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东莞利昌益酒业·平常心门店 手机网页版介绍文案（定稿</w:t>
      </w:r>
      <w:r>
        <w:rPr>
          <w:rFonts w:eastAsia="等线" w:ascii="Arial" w:cs="Arial" w:hAnsi="Arial"/>
          <w:b w:val="true"/>
          <w:sz w:val="52"/>
        </w:rPr>
        <w:t>可下载）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关于我们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东莞利昌益酒业</w:t>
      </w:r>
      <w:r>
        <w:rPr>
          <w:rFonts w:eastAsia="等线" w:ascii="Arial" w:cs="Arial" w:hAnsi="Arial"/>
          <w:sz w:val="22"/>
        </w:rPr>
        <w:t>｜线下实体门店【平常心】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扎根东莞，实体经营茶酒礼赠甄选店，主营</w:t>
      </w:r>
      <w:r>
        <w:rPr>
          <w:rFonts w:eastAsia="等线" w:ascii="Arial" w:cs="Arial" w:hAnsi="Arial"/>
          <w:b w:val="true"/>
          <w:sz w:val="22"/>
        </w:rPr>
        <w:t>白酒、红酒、精品茶叶、高端礼品</w:t>
      </w:r>
      <w:r>
        <w:rPr>
          <w:rFonts w:eastAsia="等线" w:ascii="Arial" w:cs="Arial" w:hAnsi="Arial"/>
          <w:sz w:val="22"/>
        </w:rPr>
        <w:t>。自有实体门店，正品保障，欢迎到店体验选购。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主营品类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🍷 </w:t>
      </w:r>
      <w:r>
        <w:rPr>
          <w:rFonts w:eastAsia="等线" w:ascii="Arial" w:cs="Arial" w:hAnsi="Arial"/>
          <w:b w:val="true"/>
          <w:sz w:val="22"/>
        </w:rPr>
        <w:t>酒类</w:t>
      </w:r>
      <w:r>
        <w:rPr>
          <w:rFonts w:eastAsia="等线" w:ascii="Arial" w:cs="Arial" w:hAnsi="Arial"/>
          <w:sz w:val="22"/>
        </w:rPr>
        <w:t>：名优白酒、精品红酒，正品溯源、品质严控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🍵 </w:t>
      </w:r>
      <w:r>
        <w:rPr>
          <w:rFonts w:eastAsia="等线" w:ascii="Arial" w:cs="Arial" w:hAnsi="Arial"/>
          <w:b w:val="true"/>
          <w:sz w:val="22"/>
        </w:rPr>
        <w:t>茶品</w:t>
      </w:r>
      <w:r>
        <w:rPr>
          <w:rFonts w:eastAsia="等线" w:ascii="Arial" w:cs="Arial" w:hAnsi="Arial"/>
          <w:sz w:val="22"/>
        </w:rPr>
        <w:t>：原产地精品茶叶，适合日常品鉴、存放收藏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🎁 </w:t>
      </w:r>
      <w:r>
        <w:rPr>
          <w:rFonts w:eastAsia="等线" w:ascii="Arial" w:cs="Arial" w:hAnsi="Arial"/>
          <w:b w:val="true"/>
          <w:sz w:val="22"/>
        </w:rPr>
        <w:t>礼赠定制</w:t>
      </w:r>
      <w:r>
        <w:rPr>
          <w:rFonts w:eastAsia="等线" w:ascii="Arial" w:cs="Arial" w:hAnsi="Arial"/>
          <w:sz w:val="22"/>
        </w:rPr>
        <w:t>：茶酒礼盒、商务套装、节日送礼、企业团购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核心优势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实体门店 · 看得见的靠谱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线下实景现货，支持品鉴选购、送礼搭配、批量定制。一站式满足个人品鉴、走亲访友、商务宴请、企业福利需求。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经营理念：平常心，做真货，做长久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|（注：部分内容由豆包工作 AI 生成）</w:t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2026-10-11T13:53:30Z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{"Label":"1","ContentProducer":"001191110102MACQD9K64010000","ProduceID":"7695408009723775972","ReservedCode1":"","ContentPropagator":"","PropagateID":"","ReservedCode2":""}</vt:lpwstr>
  </property>
</Properties>
</file>