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F2D3C0" w14:textId="77777777" w:rsidR="00A064D2" w:rsidRDefault="00A064D2">
      <w:pPr>
        <w:rPr>
          <w:rFonts w:ascii="微软雅黑" w:hAnsi="微软雅黑" w:cs="微软雅黑" w:hint="eastAsia"/>
          <w:b/>
          <w:bCs/>
          <w:sz w:val="44"/>
          <w:szCs w:val="44"/>
          <w:lang w:eastAsia="zh-CN"/>
        </w:rPr>
      </w:pPr>
    </w:p>
    <w:p w14:paraId="4EB22F49" w14:textId="77777777" w:rsidR="00A064D2" w:rsidRDefault="00A064D2">
      <w:pPr>
        <w:rPr>
          <w:rFonts w:ascii="微软雅黑" w:eastAsia="微软雅黑" w:hAnsi="微软雅黑" w:cs="微软雅黑" w:hint="eastAsia"/>
          <w:b/>
          <w:bCs/>
          <w:sz w:val="44"/>
          <w:szCs w:val="44"/>
          <w:lang w:eastAsia="zh-CN"/>
        </w:rPr>
      </w:pPr>
    </w:p>
    <w:p w14:paraId="24CCE8C0" w14:textId="77777777" w:rsidR="00A064D2" w:rsidRDefault="00A064D2">
      <w:pPr>
        <w:spacing w:before="16"/>
        <w:rPr>
          <w:rFonts w:ascii="微软雅黑" w:eastAsia="微软雅黑" w:hAnsi="微软雅黑" w:cs="微软雅黑" w:hint="eastAsia"/>
          <w:b/>
          <w:bCs/>
          <w:sz w:val="25"/>
          <w:szCs w:val="25"/>
          <w:lang w:eastAsia="zh-CN"/>
        </w:rPr>
      </w:pPr>
    </w:p>
    <w:p w14:paraId="6409D06F" w14:textId="77777777" w:rsidR="00A064D2" w:rsidRDefault="00000000">
      <w:pPr>
        <w:spacing w:line="360" w:lineRule="auto"/>
        <w:jc w:val="center"/>
        <w:rPr>
          <w:rFonts w:asciiTheme="minorEastAsia" w:hAnsiTheme="minorEastAsia" w:cs="黑体" w:hint="eastAsia"/>
          <w:b/>
          <w:bCs/>
          <w:sz w:val="32"/>
          <w:szCs w:val="32"/>
          <w:lang w:eastAsia="zh-CN"/>
        </w:rPr>
      </w:pPr>
      <w:r>
        <w:rPr>
          <w:rFonts w:asciiTheme="minorEastAsia" w:hAnsiTheme="minorEastAsia" w:cs="黑体" w:hint="eastAsia"/>
          <w:b/>
          <w:bCs/>
          <w:spacing w:val="2"/>
          <w:sz w:val="32"/>
          <w:szCs w:val="32"/>
          <w:lang w:eastAsia="zh-CN"/>
        </w:rPr>
        <w:t>企业诚信管理体系认证实施规则</w:t>
      </w:r>
    </w:p>
    <w:p w14:paraId="678E257D" w14:textId="77777777" w:rsidR="00A064D2" w:rsidRDefault="00A064D2">
      <w:pPr>
        <w:spacing w:before="8"/>
        <w:rPr>
          <w:rFonts w:ascii="黑体" w:eastAsia="黑体" w:hAnsi="黑体" w:cs="黑体" w:hint="eastAsia"/>
          <w:b/>
          <w:bCs/>
          <w:sz w:val="34"/>
          <w:szCs w:val="34"/>
          <w:lang w:eastAsia="zh-CN"/>
        </w:rPr>
      </w:pPr>
    </w:p>
    <w:p w14:paraId="53410D37" w14:textId="77777777" w:rsidR="00A064D2" w:rsidRDefault="00A064D2">
      <w:pPr>
        <w:spacing w:before="8"/>
        <w:rPr>
          <w:rFonts w:ascii="黑体" w:eastAsia="黑体" w:hAnsi="黑体" w:cs="黑体" w:hint="eastAsia"/>
          <w:b/>
          <w:bCs/>
          <w:sz w:val="34"/>
          <w:szCs w:val="34"/>
          <w:lang w:eastAsia="zh-CN"/>
        </w:rPr>
      </w:pPr>
    </w:p>
    <w:p w14:paraId="01A4EAE6" w14:textId="77777777" w:rsidR="00A064D2" w:rsidRDefault="00A064D2">
      <w:pPr>
        <w:spacing w:before="8"/>
        <w:rPr>
          <w:rFonts w:ascii="黑体" w:eastAsia="黑体" w:hAnsi="黑体" w:cs="黑体" w:hint="eastAsia"/>
          <w:b/>
          <w:bCs/>
          <w:sz w:val="34"/>
          <w:szCs w:val="34"/>
          <w:lang w:eastAsia="zh-CN"/>
        </w:rPr>
      </w:pPr>
    </w:p>
    <w:p w14:paraId="2ED42CF5" w14:textId="77777777" w:rsidR="00A064D2" w:rsidRDefault="00A064D2">
      <w:pPr>
        <w:spacing w:before="8"/>
        <w:rPr>
          <w:rFonts w:ascii="黑体" w:eastAsia="黑体" w:hAnsi="黑体" w:cs="黑体" w:hint="eastAsia"/>
          <w:b/>
          <w:bCs/>
          <w:sz w:val="34"/>
          <w:szCs w:val="34"/>
          <w:lang w:eastAsia="zh-CN"/>
        </w:rPr>
      </w:pPr>
    </w:p>
    <w:p w14:paraId="1CCD7DB6" w14:textId="77777777" w:rsidR="00A064D2" w:rsidRDefault="00A064D2">
      <w:pPr>
        <w:spacing w:before="8"/>
        <w:rPr>
          <w:rFonts w:ascii="黑体" w:eastAsia="黑体" w:hAnsi="黑体" w:cs="黑体" w:hint="eastAsia"/>
          <w:b/>
          <w:bCs/>
          <w:sz w:val="34"/>
          <w:szCs w:val="34"/>
          <w:lang w:eastAsia="zh-CN"/>
        </w:rPr>
      </w:pPr>
    </w:p>
    <w:p w14:paraId="125C71C5" w14:textId="77777777" w:rsidR="00A064D2" w:rsidRDefault="00000000">
      <w:pPr>
        <w:spacing w:line="480" w:lineRule="auto"/>
        <w:ind w:leftChars="1315" w:left="2893" w:right="3158" w:firstLineChars="147" w:firstLine="413"/>
        <w:rPr>
          <w:rFonts w:asciiTheme="minorEastAsia" w:hAnsiTheme="minorEastAsia" w:cs="Calibri" w:hint="eastAsia"/>
          <w:b/>
          <w:bCs/>
          <w:sz w:val="28"/>
          <w:szCs w:val="28"/>
          <w:lang w:eastAsia="zh-CN"/>
        </w:rPr>
      </w:pPr>
      <w:r>
        <w:rPr>
          <w:rFonts w:asciiTheme="minorEastAsia" w:hAnsiTheme="minorEastAsia" w:cs="宋体"/>
          <w:b/>
          <w:bCs/>
          <w:sz w:val="28"/>
          <w:szCs w:val="28"/>
          <w:lang w:eastAsia="zh-CN"/>
        </w:rPr>
        <w:t>编号：</w:t>
      </w:r>
      <w:r>
        <w:rPr>
          <w:rFonts w:ascii="宋体" w:hAnsi="宋体" w:cs="Calibri"/>
          <w:b/>
          <w:bCs/>
          <w:sz w:val="28"/>
          <w:szCs w:val="28"/>
          <w:lang w:eastAsia="zh-CN"/>
        </w:rPr>
        <w:t>SJC-TP-0</w:t>
      </w:r>
      <w:r>
        <w:rPr>
          <w:rFonts w:ascii="宋体" w:hAnsi="宋体" w:cs="Calibri" w:hint="eastAsia"/>
          <w:b/>
          <w:bCs/>
          <w:sz w:val="28"/>
          <w:szCs w:val="28"/>
          <w:lang w:eastAsia="zh-CN"/>
        </w:rPr>
        <w:t>35</w:t>
      </w:r>
    </w:p>
    <w:p w14:paraId="7F8548B3" w14:textId="77777777" w:rsidR="00A064D2" w:rsidRDefault="00000000">
      <w:pPr>
        <w:spacing w:line="480" w:lineRule="auto"/>
        <w:ind w:leftChars="1315" w:left="2893" w:right="3158" w:firstLineChars="147" w:firstLine="413"/>
        <w:rPr>
          <w:rFonts w:asciiTheme="minorEastAsia" w:hAnsiTheme="minorEastAsia" w:cs="Calibri" w:hint="eastAsia"/>
          <w:b/>
          <w:bCs/>
          <w:w w:val="99"/>
          <w:sz w:val="28"/>
          <w:szCs w:val="28"/>
          <w:lang w:eastAsia="zh-CN"/>
        </w:rPr>
      </w:pPr>
      <w:r>
        <w:rPr>
          <w:rFonts w:asciiTheme="minorEastAsia" w:hAnsiTheme="minorEastAsia" w:cs="宋体"/>
          <w:b/>
          <w:bCs/>
          <w:sz w:val="28"/>
          <w:szCs w:val="28"/>
          <w:lang w:eastAsia="zh-CN"/>
        </w:rPr>
        <w:t>版本：</w:t>
      </w:r>
      <w:r>
        <w:rPr>
          <w:rFonts w:asciiTheme="minorEastAsia" w:hAnsiTheme="minorEastAsia" w:cs="Calibri"/>
          <w:b/>
          <w:bCs/>
          <w:sz w:val="28"/>
          <w:szCs w:val="28"/>
          <w:lang w:eastAsia="zh-CN"/>
        </w:rPr>
        <w:t>A/</w:t>
      </w:r>
      <w:r>
        <w:rPr>
          <w:rFonts w:asciiTheme="minorEastAsia" w:hAnsiTheme="minorEastAsia" w:cs="Calibri" w:hint="eastAsia"/>
          <w:b/>
          <w:bCs/>
          <w:sz w:val="28"/>
          <w:szCs w:val="28"/>
          <w:lang w:eastAsia="zh-CN"/>
        </w:rPr>
        <w:t>2</w:t>
      </w:r>
    </w:p>
    <w:p w14:paraId="3742F114" w14:textId="77777777" w:rsidR="00A064D2" w:rsidRDefault="00000000">
      <w:pPr>
        <w:spacing w:line="480" w:lineRule="auto"/>
        <w:ind w:right="3158" w:firstLineChars="1190" w:firstLine="3345"/>
        <w:rPr>
          <w:rFonts w:asciiTheme="minorEastAsia" w:hAnsiTheme="minorEastAsia" w:cs="宋体" w:hint="eastAsia"/>
          <w:b/>
          <w:bCs/>
          <w:w w:val="99"/>
          <w:sz w:val="28"/>
          <w:szCs w:val="28"/>
          <w:lang w:eastAsia="zh-CN"/>
        </w:rPr>
      </w:pPr>
      <w:r>
        <w:rPr>
          <w:rFonts w:asciiTheme="minorEastAsia" w:hAnsiTheme="minorEastAsia" w:cs="宋体"/>
          <w:b/>
          <w:bCs/>
          <w:sz w:val="28"/>
          <w:szCs w:val="28"/>
          <w:lang w:eastAsia="zh-CN"/>
        </w:rPr>
        <w:t>编制：</w:t>
      </w:r>
      <w:r>
        <w:rPr>
          <w:rFonts w:ascii="宋体" w:hAnsi="宋体" w:cs="宋体" w:hint="eastAsia"/>
          <w:b/>
          <w:bCs/>
          <w:sz w:val="28"/>
          <w:szCs w:val="28"/>
          <w:lang w:eastAsia="zh-CN"/>
        </w:rPr>
        <w:t>编制小组</w:t>
      </w:r>
    </w:p>
    <w:p w14:paraId="1E2759AB" w14:textId="77777777" w:rsidR="00A064D2" w:rsidRDefault="00000000">
      <w:pPr>
        <w:spacing w:line="480" w:lineRule="auto"/>
        <w:ind w:leftChars="1315" w:left="2893" w:right="3158" w:firstLineChars="147" w:firstLine="413"/>
        <w:rPr>
          <w:rFonts w:asciiTheme="minorEastAsia" w:hAnsiTheme="minorEastAsia" w:cs="宋体" w:hint="eastAsia"/>
          <w:sz w:val="28"/>
          <w:szCs w:val="28"/>
          <w:lang w:eastAsia="zh-CN"/>
        </w:rPr>
      </w:pPr>
      <w:r>
        <w:rPr>
          <w:rFonts w:asciiTheme="minorEastAsia" w:hAnsiTheme="minorEastAsia" w:cs="宋体"/>
          <w:b/>
          <w:bCs/>
          <w:sz w:val="28"/>
          <w:szCs w:val="28"/>
          <w:lang w:eastAsia="zh-CN"/>
        </w:rPr>
        <w:t>批准：</w:t>
      </w:r>
      <w:r>
        <w:rPr>
          <w:rFonts w:ascii="宋体" w:hAnsi="宋体" w:cs="宋体" w:hint="eastAsia"/>
          <w:b/>
          <w:bCs/>
          <w:sz w:val="28"/>
          <w:szCs w:val="28"/>
          <w:lang w:eastAsia="zh-CN"/>
        </w:rPr>
        <w:t>徐文露</w:t>
      </w:r>
    </w:p>
    <w:p w14:paraId="66A7C0F2" w14:textId="77777777" w:rsidR="00A064D2" w:rsidRDefault="00A064D2">
      <w:pPr>
        <w:rPr>
          <w:rFonts w:ascii="宋体" w:eastAsia="宋体" w:hAnsi="宋体" w:cs="宋体" w:hint="eastAsia"/>
          <w:b/>
          <w:bCs/>
          <w:sz w:val="32"/>
          <w:szCs w:val="32"/>
          <w:lang w:eastAsia="zh-CN"/>
        </w:rPr>
      </w:pPr>
    </w:p>
    <w:p w14:paraId="4CA1FD39" w14:textId="77777777" w:rsidR="00A064D2" w:rsidRDefault="00A064D2">
      <w:pPr>
        <w:rPr>
          <w:rFonts w:ascii="宋体" w:eastAsia="宋体" w:hAnsi="宋体" w:cs="宋体" w:hint="eastAsia"/>
          <w:b/>
          <w:bCs/>
          <w:sz w:val="32"/>
          <w:szCs w:val="32"/>
          <w:lang w:eastAsia="zh-CN"/>
        </w:rPr>
      </w:pPr>
    </w:p>
    <w:p w14:paraId="7D7C5077" w14:textId="77777777" w:rsidR="00A064D2" w:rsidRDefault="00A064D2">
      <w:pPr>
        <w:rPr>
          <w:rFonts w:ascii="宋体" w:eastAsia="宋体" w:hAnsi="宋体" w:cs="宋体" w:hint="eastAsia"/>
          <w:b/>
          <w:bCs/>
          <w:sz w:val="32"/>
          <w:szCs w:val="32"/>
          <w:lang w:eastAsia="zh-CN"/>
        </w:rPr>
      </w:pPr>
    </w:p>
    <w:p w14:paraId="2527E07D" w14:textId="77777777" w:rsidR="00A064D2" w:rsidRDefault="00A064D2">
      <w:pPr>
        <w:rPr>
          <w:rFonts w:ascii="宋体" w:eastAsia="宋体" w:hAnsi="宋体" w:cs="宋体" w:hint="eastAsia"/>
          <w:b/>
          <w:bCs/>
          <w:sz w:val="32"/>
          <w:szCs w:val="32"/>
          <w:lang w:eastAsia="zh-CN"/>
        </w:rPr>
      </w:pPr>
    </w:p>
    <w:p w14:paraId="05DBED9C" w14:textId="77777777" w:rsidR="00A064D2" w:rsidRDefault="00A064D2">
      <w:pPr>
        <w:rPr>
          <w:rFonts w:ascii="宋体" w:eastAsia="宋体" w:hAnsi="宋体" w:cs="宋体" w:hint="eastAsia"/>
          <w:b/>
          <w:bCs/>
          <w:sz w:val="36"/>
          <w:szCs w:val="36"/>
          <w:lang w:eastAsia="zh-CN"/>
        </w:rPr>
      </w:pPr>
    </w:p>
    <w:p w14:paraId="6137371D" w14:textId="77777777" w:rsidR="00A064D2" w:rsidRDefault="00A064D2">
      <w:pPr>
        <w:rPr>
          <w:rFonts w:ascii="宋体" w:eastAsia="宋体" w:hAnsi="宋体" w:cs="宋体" w:hint="eastAsia"/>
          <w:b/>
          <w:bCs/>
          <w:sz w:val="36"/>
          <w:szCs w:val="36"/>
          <w:lang w:eastAsia="zh-CN"/>
        </w:rPr>
      </w:pPr>
    </w:p>
    <w:p w14:paraId="1E4A2B47" w14:textId="77777777" w:rsidR="00A064D2" w:rsidRDefault="00A064D2">
      <w:pPr>
        <w:rPr>
          <w:rFonts w:ascii="宋体" w:eastAsia="宋体" w:hAnsi="宋体" w:cs="宋体" w:hint="eastAsia"/>
          <w:b/>
          <w:bCs/>
          <w:sz w:val="36"/>
          <w:szCs w:val="36"/>
          <w:lang w:eastAsia="zh-CN"/>
        </w:rPr>
      </w:pPr>
    </w:p>
    <w:p w14:paraId="1E6B112C" w14:textId="77777777" w:rsidR="00A064D2" w:rsidRDefault="00000000">
      <w:pPr>
        <w:tabs>
          <w:tab w:val="left" w:pos="5980"/>
        </w:tabs>
        <w:spacing w:line="360" w:lineRule="auto"/>
        <w:ind w:firstLineChars="550" w:firstLine="1325"/>
        <w:rPr>
          <w:rFonts w:asciiTheme="minorEastAsia" w:hAnsiTheme="minorEastAsia" w:cs="宋体" w:hint="eastAsia"/>
          <w:b/>
          <w:sz w:val="24"/>
          <w:szCs w:val="24"/>
          <w:lang w:eastAsia="zh-CN"/>
        </w:rPr>
      </w:pPr>
      <w:bookmarkStart w:id="0" w:name="_Hlk200793564"/>
      <w:r>
        <w:rPr>
          <w:rFonts w:ascii="宋体" w:hAnsi="宋体" w:cs="Calibri"/>
          <w:b/>
          <w:sz w:val="24"/>
          <w:szCs w:val="24"/>
          <w:lang w:eastAsia="zh-CN"/>
        </w:rPr>
        <w:t>202</w:t>
      </w:r>
      <w:r>
        <w:rPr>
          <w:rFonts w:ascii="宋体" w:hAnsi="宋体" w:cs="Calibri" w:hint="eastAsia"/>
          <w:b/>
          <w:sz w:val="24"/>
          <w:szCs w:val="24"/>
          <w:lang w:eastAsia="zh-CN"/>
        </w:rPr>
        <w:t>5</w:t>
      </w:r>
      <w:r>
        <w:rPr>
          <w:rFonts w:ascii="宋体" w:hAnsi="宋体" w:cs="宋体"/>
          <w:b/>
          <w:sz w:val="24"/>
          <w:szCs w:val="24"/>
          <w:lang w:eastAsia="zh-CN"/>
        </w:rPr>
        <w:t>年</w:t>
      </w:r>
      <w:r>
        <w:rPr>
          <w:rFonts w:ascii="宋体" w:hAnsi="宋体" w:cs="Calibri" w:hint="eastAsia"/>
          <w:b/>
          <w:sz w:val="24"/>
          <w:szCs w:val="24"/>
          <w:lang w:eastAsia="zh-CN"/>
        </w:rPr>
        <w:t>08</w:t>
      </w:r>
      <w:r>
        <w:rPr>
          <w:rFonts w:ascii="宋体" w:hAnsi="宋体" w:cs="宋体"/>
          <w:b/>
          <w:sz w:val="24"/>
          <w:szCs w:val="24"/>
          <w:lang w:eastAsia="zh-CN"/>
        </w:rPr>
        <w:t>月</w:t>
      </w:r>
      <w:r>
        <w:rPr>
          <w:rFonts w:ascii="宋体" w:hAnsi="宋体" w:cs="Calibri" w:hint="eastAsia"/>
          <w:b/>
          <w:sz w:val="24"/>
          <w:szCs w:val="24"/>
          <w:lang w:eastAsia="zh-CN"/>
        </w:rPr>
        <w:t>15</w:t>
      </w:r>
      <w:r>
        <w:rPr>
          <w:rFonts w:ascii="宋体" w:hAnsi="宋体" w:cs="宋体"/>
          <w:b/>
          <w:sz w:val="24"/>
          <w:szCs w:val="24"/>
          <w:lang w:eastAsia="zh-CN"/>
        </w:rPr>
        <w:t>日发布</w:t>
      </w:r>
      <w:r>
        <w:rPr>
          <w:rFonts w:ascii="宋体" w:hAnsi="宋体" w:cs="宋体" w:hint="eastAsia"/>
          <w:b/>
          <w:sz w:val="24"/>
          <w:szCs w:val="24"/>
          <w:lang w:eastAsia="zh-CN"/>
        </w:rPr>
        <w:t xml:space="preserve">                   </w:t>
      </w:r>
      <w:r>
        <w:rPr>
          <w:rFonts w:ascii="宋体" w:hAnsi="宋体" w:cs="宋体"/>
          <w:b/>
          <w:sz w:val="24"/>
          <w:szCs w:val="24"/>
          <w:lang w:eastAsia="zh-CN"/>
        </w:rPr>
        <w:tab/>
      </w:r>
      <w:r>
        <w:rPr>
          <w:rFonts w:ascii="宋体" w:hAnsi="宋体" w:cs="Calibri"/>
          <w:b/>
          <w:sz w:val="24"/>
          <w:szCs w:val="24"/>
          <w:lang w:eastAsia="zh-CN"/>
        </w:rPr>
        <w:t>202</w:t>
      </w:r>
      <w:r>
        <w:rPr>
          <w:rFonts w:ascii="宋体" w:hAnsi="宋体" w:cs="Calibri" w:hint="eastAsia"/>
          <w:b/>
          <w:sz w:val="24"/>
          <w:szCs w:val="24"/>
          <w:lang w:eastAsia="zh-CN"/>
        </w:rPr>
        <w:t>5</w:t>
      </w:r>
      <w:r>
        <w:rPr>
          <w:rFonts w:ascii="宋体" w:hAnsi="宋体" w:cs="宋体"/>
          <w:b/>
          <w:sz w:val="24"/>
          <w:szCs w:val="24"/>
          <w:lang w:eastAsia="zh-CN"/>
        </w:rPr>
        <w:t>年</w:t>
      </w:r>
      <w:r>
        <w:rPr>
          <w:rFonts w:ascii="宋体" w:hAnsi="宋体" w:cs="Calibri" w:hint="eastAsia"/>
          <w:b/>
          <w:sz w:val="24"/>
          <w:szCs w:val="24"/>
          <w:lang w:eastAsia="zh-CN"/>
        </w:rPr>
        <w:t>08</w:t>
      </w:r>
      <w:r>
        <w:rPr>
          <w:rFonts w:ascii="宋体" w:hAnsi="宋体" w:cs="宋体"/>
          <w:b/>
          <w:sz w:val="24"/>
          <w:szCs w:val="24"/>
          <w:lang w:eastAsia="zh-CN"/>
        </w:rPr>
        <w:t>月</w:t>
      </w:r>
      <w:r>
        <w:rPr>
          <w:rFonts w:ascii="宋体" w:hAnsi="宋体" w:cs="Calibri" w:hint="eastAsia"/>
          <w:b/>
          <w:sz w:val="24"/>
          <w:szCs w:val="24"/>
          <w:lang w:eastAsia="zh-CN"/>
        </w:rPr>
        <w:t>15</w:t>
      </w:r>
      <w:r>
        <w:rPr>
          <w:rFonts w:ascii="宋体" w:hAnsi="宋体" w:cs="宋体"/>
          <w:b/>
          <w:sz w:val="24"/>
          <w:szCs w:val="24"/>
          <w:lang w:eastAsia="zh-CN"/>
        </w:rPr>
        <w:t>日实施</w:t>
      </w:r>
      <w:bookmarkEnd w:id="0"/>
    </w:p>
    <w:p w14:paraId="0C7E7850" w14:textId="77777777" w:rsidR="00A064D2" w:rsidRDefault="00A064D2">
      <w:pPr>
        <w:spacing w:before="8"/>
        <w:rPr>
          <w:rFonts w:ascii="宋体" w:eastAsia="宋体" w:hAnsi="宋体" w:cs="宋体" w:hint="eastAsia"/>
          <w:sz w:val="3"/>
          <w:szCs w:val="3"/>
          <w:lang w:eastAsia="zh-CN"/>
        </w:rPr>
      </w:pPr>
    </w:p>
    <w:p w14:paraId="6ADA58CC" w14:textId="77777777" w:rsidR="00A064D2" w:rsidRDefault="00000000">
      <w:pPr>
        <w:spacing w:line="35" w:lineRule="exact"/>
        <w:ind w:left="610"/>
        <w:rPr>
          <w:rFonts w:ascii="宋体" w:eastAsia="宋体" w:hAnsi="宋体" w:cs="宋体" w:hint="eastAsia"/>
          <w:sz w:val="3"/>
          <w:szCs w:val="3"/>
        </w:rPr>
      </w:pPr>
      <w:r>
        <w:rPr>
          <w:rFonts w:ascii="宋体" w:eastAsia="宋体" w:hAnsi="宋体" w:cs="宋体"/>
          <w:noProof/>
          <w:sz w:val="3"/>
          <w:szCs w:val="3"/>
          <w:lang w:eastAsia="zh-CN"/>
        </w:rPr>
        <mc:AlternateContent>
          <mc:Choice Requires="wpg">
            <w:drawing>
              <wp:inline distT="0" distB="0" distL="114300" distR="114300" wp14:anchorId="0F996A37" wp14:editId="0B8C7F99">
                <wp:extent cx="5274310" cy="22225"/>
                <wp:effectExtent l="0" t="0" r="0" b="1270"/>
                <wp:docPr id="3" name="Group 2"/>
                <wp:cNvGraphicFramePr/>
                <a:graphic xmlns:a="http://schemas.openxmlformats.org/drawingml/2006/main">
                  <a:graphicData uri="http://schemas.microsoft.com/office/word/2010/wordprocessingGroup">
                    <wpg:wgp>
                      <wpg:cNvGrpSpPr/>
                      <wpg:grpSpPr>
                        <a:xfrm>
                          <a:off x="0" y="0"/>
                          <a:ext cx="5274310" cy="22225"/>
                          <a:chOff x="0" y="0"/>
                          <a:chExt cx="8306" cy="35"/>
                        </a:xfrm>
                      </wpg:grpSpPr>
                      <wpg:grpSp>
                        <wpg:cNvPr id="2" name="Group 3"/>
                        <wpg:cNvGrpSpPr/>
                        <wpg:grpSpPr>
                          <a:xfrm>
                            <a:off x="18" y="18"/>
                            <a:ext cx="8271" cy="2"/>
                            <a:chOff x="18" y="18"/>
                            <a:chExt cx="8271" cy="2"/>
                          </a:xfrm>
                        </wpg:grpSpPr>
                        <wps:wsp>
                          <wps:cNvPr id="1" name="Freeform 4"/>
                          <wps:cNvSpPr/>
                          <wps:spPr>
                            <a:xfrm>
                              <a:off x="18" y="18"/>
                              <a:ext cx="8271" cy="2"/>
                            </a:xfrm>
                            <a:custGeom>
                              <a:avLst/>
                              <a:gdLst/>
                              <a:ahLst/>
                              <a:cxnLst>
                                <a:cxn ang="0">
                                  <a:pos x="0" y="0"/>
                                </a:cxn>
                                <a:cxn ang="0">
                                  <a:pos x="8270" y="0"/>
                                </a:cxn>
                              </a:cxnLst>
                              <a:rect l="0" t="0" r="0" b="0"/>
                              <a:pathLst>
                                <a:path w="8271" h="2">
                                  <a:moveTo>
                                    <a:pt x="0" y="0"/>
                                  </a:moveTo>
                                  <a:lnTo>
                                    <a:pt x="8270" y="0"/>
                                  </a:lnTo>
                                </a:path>
                              </a:pathLst>
                            </a:custGeom>
                            <a:noFill/>
                            <a:ln w="22225" cap="flat" cmpd="sng">
                              <a:solidFill>
                                <a:srgbClr val="000000"/>
                              </a:solidFill>
                              <a:prstDash val="solid"/>
                              <a:headEnd type="none" w="med" len="med"/>
                              <a:tailEnd type="none" w="med" len="med"/>
                            </a:ln>
                          </wps:spPr>
                          <wps:bodyPr wrap="square" anchor="t" anchorCtr="0" upright="1"/>
                        </wps:wsp>
                      </wpg:grpSp>
                    </wpg:wgp>
                  </a:graphicData>
                </a:graphic>
              </wp:inline>
            </w:drawing>
          </mc:Choice>
          <mc:Fallback>
            <w:pict>
              <v:group w14:anchorId="3F2A05D7" id="Group 2" o:spid="_x0000_s1026" style="width:415.3pt;height:1.75pt;mso-position-horizontal-relative:char;mso-position-vertical-relative:line" coordsize="830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">
                <v:group id="Group 3" o:spid="_x0000_s1027" style="position:absolute;left:18;top:18;width:8271;height:2" coordorigin="18,18" coordsize="82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4" o:spid="_x0000_s1028" style="position:absolute;left:18;top:18;width:8271;height:2;visibility:visible;mso-wrap-style:square;v-text-anchor:top" coordsize="82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" path="m,l8270,e" filled="f" strokeweight="1.75pt">
                    <v:path arrowok="t" o:connecttype="custom" o:connectlocs="0,0;8270,0" o:connectangles="0,0" textboxrect="0,0,8271,2"/>
                  </v:shape>
                </v:group>
                <w10:anchorlock/>
              </v:group>
            </w:pict>
          </mc:Fallback>
        </mc:AlternateContent>
      </w:r>
    </w:p>
    <w:p w14:paraId="558D6BBD" w14:textId="77777777" w:rsidR="00A064D2" w:rsidRDefault="00A064D2">
      <w:pPr>
        <w:tabs>
          <w:tab w:val="left" w:pos="6830"/>
        </w:tabs>
        <w:spacing w:before="113"/>
        <w:ind w:left="2894"/>
        <w:rPr>
          <w:rFonts w:asciiTheme="minorEastAsia" w:hAnsiTheme="minorEastAsia" w:cs="楷体" w:hint="eastAsia"/>
          <w:b/>
          <w:bCs/>
          <w:sz w:val="28"/>
          <w:szCs w:val="28"/>
          <w:lang w:eastAsia="zh-CN"/>
        </w:rPr>
      </w:pPr>
    </w:p>
    <w:p w14:paraId="2D6B2593" w14:textId="77777777" w:rsidR="00A064D2" w:rsidRDefault="00000000">
      <w:pPr>
        <w:tabs>
          <w:tab w:val="left" w:pos="6830"/>
        </w:tabs>
        <w:spacing w:before="113"/>
        <w:ind w:left="2894"/>
        <w:rPr>
          <w:rFonts w:asciiTheme="minorEastAsia" w:hAnsiTheme="minorEastAsia" w:cs="宋体" w:hint="eastAsia"/>
          <w:b/>
          <w:sz w:val="28"/>
          <w:szCs w:val="28"/>
          <w:lang w:eastAsia="zh-CN"/>
        </w:rPr>
      </w:pPr>
      <w:r>
        <w:rPr>
          <w:rFonts w:asciiTheme="minorEastAsia" w:hAnsiTheme="minorEastAsia" w:cs="楷体"/>
          <w:b/>
          <w:bCs/>
          <w:sz w:val="28"/>
          <w:szCs w:val="28"/>
          <w:lang w:eastAsia="zh-CN"/>
        </w:rPr>
        <w:t>浙江叁鲸检测认证有限公司</w:t>
      </w:r>
      <w:r>
        <w:rPr>
          <w:rFonts w:asciiTheme="minorEastAsia" w:hAnsiTheme="minorEastAsia" w:cs="楷体"/>
          <w:b/>
          <w:bCs/>
          <w:sz w:val="28"/>
          <w:szCs w:val="28"/>
          <w:lang w:eastAsia="zh-CN"/>
        </w:rPr>
        <w:tab/>
      </w:r>
      <w:r>
        <w:rPr>
          <w:rFonts w:asciiTheme="minorEastAsia" w:hAnsiTheme="minorEastAsia" w:cs="宋体"/>
          <w:b/>
          <w:sz w:val="28"/>
          <w:szCs w:val="28"/>
          <w:lang w:eastAsia="zh-CN"/>
        </w:rPr>
        <w:t>发布</w:t>
      </w:r>
    </w:p>
    <w:p w14:paraId="028D522C" w14:textId="77777777" w:rsidR="00A064D2" w:rsidRDefault="00A064D2">
      <w:pPr>
        <w:rPr>
          <w:rFonts w:ascii="宋体" w:eastAsia="宋体" w:hAnsi="宋体" w:cs="宋体" w:hint="eastAsia"/>
          <w:sz w:val="32"/>
          <w:szCs w:val="32"/>
          <w:lang w:eastAsia="zh-CN"/>
        </w:rPr>
        <w:sectPr w:rsidR="00A064D2">
          <w:headerReference w:type="default" r:id="rId8"/>
          <w:type w:val="continuous"/>
          <w:pgSz w:w="11920" w:h="16840"/>
          <w:pgMar w:top="1134" w:right="1134" w:bottom="1134" w:left="1134" w:header="851" w:footer="851" w:gutter="0"/>
          <w:cols w:space="720"/>
          <w:docGrid w:linePitch="299"/>
        </w:sectPr>
      </w:pPr>
    </w:p>
    <w:p w14:paraId="02960654" w14:textId="77777777" w:rsidR="00A064D2" w:rsidRDefault="00000000">
      <w:pPr>
        <w:kinsoku w:val="0"/>
        <w:overflowPunct w:val="0"/>
        <w:spacing w:before="16" w:line="360" w:lineRule="auto"/>
        <w:ind w:firstLineChars="1424" w:firstLine="4003"/>
        <w:rPr>
          <w:b/>
          <w:sz w:val="28"/>
          <w:szCs w:val="28"/>
        </w:rPr>
      </w:pPr>
      <w:bookmarkStart w:id="1" w:name="_Hlk200793585"/>
      <w:r>
        <w:rPr>
          <w:rFonts w:hint="eastAsia"/>
          <w:b/>
          <w:sz w:val="28"/>
          <w:szCs w:val="28"/>
        </w:rPr>
        <w:lastRenderedPageBreak/>
        <w:t>修</w:t>
      </w:r>
      <w:r>
        <w:rPr>
          <w:rFonts w:hint="eastAsia"/>
          <w:b/>
          <w:sz w:val="28"/>
          <w:szCs w:val="28"/>
        </w:rPr>
        <w:t xml:space="preserve"> </w:t>
      </w:r>
      <w:r>
        <w:rPr>
          <w:rFonts w:hint="eastAsia"/>
          <w:b/>
          <w:sz w:val="28"/>
          <w:szCs w:val="28"/>
        </w:rPr>
        <w:t>订</w:t>
      </w:r>
      <w:r>
        <w:rPr>
          <w:rFonts w:hint="eastAsia"/>
          <w:b/>
          <w:sz w:val="28"/>
          <w:szCs w:val="28"/>
        </w:rPr>
        <w:t xml:space="preserve"> </w:t>
      </w:r>
      <w:r>
        <w:rPr>
          <w:rFonts w:hint="eastAsia"/>
          <w:b/>
          <w:sz w:val="28"/>
          <w:szCs w:val="28"/>
        </w:rPr>
        <w:t>履</w:t>
      </w:r>
      <w:r>
        <w:rPr>
          <w:rFonts w:hint="eastAsia"/>
          <w:b/>
          <w:sz w:val="28"/>
          <w:szCs w:val="28"/>
        </w:rPr>
        <w:t xml:space="preserve"> </w:t>
      </w:r>
      <w:r>
        <w:rPr>
          <w:rFonts w:hint="eastAsia"/>
          <w:b/>
          <w:sz w:val="28"/>
          <w:szCs w:val="28"/>
        </w:rPr>
        <w:t>历</w:t>
      </w:r>
    </w:p>
    <w:p w14:paraId="507D7BAA" w14:textId="77777777" w:rsidR="00A064D2" w:rsidRDefault="00A064D2">
      <w:pPr>
        <w:kinsoku w:val="0"/>
        <w:overflowPunct w:val="0"/>
        <w:spacing w:before="16" w:line="240" w:lineRule="exact"/>
        <w:ind w:firstLineChars="700" w:firstLine="1540"/>
      </w:pPr>
    </w:p>
    <w:tbl>
      <w:tblPr>
        <w:tblW w:w="10929" w:type="dxa"/>
        <w:tblInd w:w="-459"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150"/>
        <w:gridCol w:w="2554"/>
        <w:gridCol w:w="862"/>
        <w:gridCol w:w="1439"/>
        <w:gridCol w:w="2048"/>
        <w:gridCol w:w="1150"/>
        <w:gridCol w:w="1726"/>
      </w:tblGrid>
      <w:tr w:rsidR="00A064D2" w14:paraId="25B54AB9" w14:textId="77777777">
        <w:trPr>
          <w:trHeight w:hRule="exact" w:val="597"/>
        </w:trPr>
        <w:tc>
          <w:tcPr>
            <w:tcW w:w="1150" w:type="dxa"/>
            <w:vAlign w:val="center"/>
          </w:tcPr>
          <w:p w14:paraId="78FE0D9A" w14:textId="77777777" w:rsidR="00A064D2" w:rsidRDefault="00000000">
            <w:pPr>
              <w:kinsoku w:val="0"/>
              <w:overflowPunct w:val="0"/>
              <w:spacing w:line="360" w:lineRule="auto"/>
              <w:jc w:val="center"/>
              <w:rPr>
                <w:rFonts w:ascii="宋体" w:hAnsi="宋体" w:hint="eastAsia"/>
                <w:b/>
                <w:sz w:val="24"/>
              </w:rPr>
            </w:pPr>
            <w:r>
              <w:rPr>
                <w:rFonts w:ascii="宋体" w:hAnsi="宋体" w:hint="eastAsia"/>
                <w:b/>
                <w:sz w:val="24"/>
              </w:rPr>
              <w:t>序号</w:t>
            </w:r>
          </w:p>
        </w:tc>
        <w:tc>
          <w:tcPr>
            <w:tcW w:w="2554" w:type="dxa"/>
            <w:vAlign w:val="center"/>
          </w:tcPr>
          <w:p w14:paraId="455CD83D" w14:textId="77777777" w:rsidR="00A064D2" w:rsidRDefault="00000000">
            <w:pPr>
              <w:kinsoku w:val="0"/>
              <w:overflowPunct w:val="0"/>
              <w:spacing w:line="360" w:lineRule="auto"/>
              <w:jc w:val="center"/>
              <w:rPr>
                <w:rFonts w:ascii="宋体" w:hAnsi="宋体" w:hint="eastAsia"/>
                <w:b/>
                <w:sz w:val="24"/>
              </w:rPr>
            </w:pPr>
            <w:r>
              <w:rPr>
                <w:rFonts w:ascii="宋体" w:hAnsi="宋体" w:hint="eastAsia"/>
                <w:b/>
                <w:sz w:val="24"/>
              </w:rPr>
              <w:t>修定内容</w:t>
            </w:r>
          </w:p>
        </w:tc>
        <w:tc>
          <w:tcPr>
            <w:tcW w:w="862" w:type="dxa"/>
            <w:vAlign w:val="center"/>
          </w:tcPr>
          <w:p w14:paraId="15E0696A" w14:textId="77777777" w:rsidR="00A064D2" w:rsidRDefault="00000000">
            <w:pPr>
              <w:kinsoku w:val="0"/>
              <w:overflowPunct w:val="0"/>
              <w:spacing w:line="360" w:lineRule="auto"/>
              <w:jc w:val="center"/>
              <w:rPr>
                <w:rFonts w:ascii="宋体" w:hAnsi="宋体" w:hint="eastAsia"/>
                <w:b/>
                <w:sz w:val="24"/>
              </w:rPr>
            </w:pPr>
            <w:r>
              <w:rPr>
                <w:rFonts w:ascii="宋体" w:hAnsi="宋体" w:hint="eastAsia"/>
                <w:b/>
                <w:sz w:val="24"/>
              </w:rPr>
              <w:t>版次</w:t>
            </w:r>
          </w:p>
        </w:tc>
        <w:tc>
          <w:tcPr>
            <w:tcW w:w="1439" w:type="dxa"/>
            <w:vAlign w:val="center"/>
          </w:tcPr>
          <w:p w14:paraId="5D38C566" w14:textId="77777777" w:rsidR="00A064D2" w:rsidRDefault="00000000">
            <w:pPr>
              <w:kinsoku w:val="0"/>
              <w:overflowPunct w:val="0"/>
              <w:spacing w:line="360" w:lineRule="auto"/>
              <w:jc w:val="center"/>
              <w:rPr>
                <w:rFonts w:ascii="宋体" w:hAnsi="宋体" w:hint="eastAsia"/>
                <w:b/>
                <w:sz w:val="24"/>
              </w:rPr>
            </w:pPr>
            <w:r>
              <w:rPr>
                <w:rFonts w:ascii="宋体" w:hAnsi="宋体" w:hint="eastAsia"/>
                <w:b/>
                <w:color w:val="000000"/>
                <w:sz w:val="24"/>
              </w:rPr>
              <w:t>编制/修订</w:t>
            </w:r>
          </w:p>
        </w:tc>
        <w:tc>
          <w:tcPr>
            <w:tcW w:w="2048" w:type="dxa"/>
            <w:vAlign w:val="center"/>
          </w:tcPr>
          <w:p w14:paraId="65F9B53E" w14:textId="77777777" w:rsidR="00A064D2" w:rsidRDefault="00000000">
            <w:pPr>
              <w:kinsoku w:val="0"/>
              <w:overflowPunct w:val="0"/>
              <w:spacing w:line="360" w:lineRule="auto"/>
              <w:jc w:val="center"/>
              <w:rPr>
                <w:rFonts w:ascii="宋体" w:hAnsi="宋体" w:hint="eastAsia"/>
                <w:b/>
                <w:sz w:val="24"/>
              </w:rPr>
            </w:pPr>
            <w:r>
              <w:rPr>
                <w:rFonts w:ascii="宋体" w:hAnsi="宋体" w:hint="eastAsia"/>
                <w:b/>
                <w:color w:val="000000"/>
                <w:sz w:val="24"/>
              </w:rPr>
              <w:t>编制/修订</w:t>
            </w:r>
            <w:r>
              <w:rPr>
                <w:rFonts w:ascii="宋体" w:hAnsi="宋体" w:hint="eastAsia"/>
                <w:b/>
                <w:sz w:val="24"/>
              </w:rPr>
              <w:t>日期</w:t>
            </w:r>
          </w:p>
        </w:tc>
        <w:tc>
          <w:tcPr>
            <w:tcW w:w="1150" w:type="dxa"/>
            <w:vAlign w:val="center"/>
          </w:tcPr>
          <w:p w14:paraId="37AAE789" w14:textId="77777777" w:rsidR="00A064D2" w:rsidRDefault="00000000">
            <w:pPr>
              <w:kinsoku w:val="0"/>
              <w:overflowPunct w:val="0"/>
              <w:spacing w:line="360" w:lineRule="auto"/>
              <w:jc w:val="center"/>
              <w:rPr>
                <w:rFonts w:ascii="宋体" w:hAnsi="宋体" w:hint="eastAsia"/>
                <w:b/>
                <w:sz w:val="24"/>
              </w:rPr>
            </w:pPr>
            <w:r>
              <w:rPr>
                <w:rFonts w:ascii="宋体" w:hAnsi="宋体" w:hint="eastAsia"/>
                <w:b/>
                <w:sz w:val="24"/>
              </w:rPr>
              <w:t>批准人</w:t>
            </w:r>
          </w:p>
        </w:tc>
        <w:tc>
          <w:tcPr>
            <w:tcW w:w="1726" w:type="dxa"/>
            <w:vAlign w:val="center"/>
          </w:tcPr>
          <w:p w14:paraId="32814EB5" w14:textId="77777777" w:rsidR="00A064D2" w:rsidRDefault="00000000">
            <w:pPr>
              <w:kinsoku w:val="0"/>
              <w:overflowPunct w:val="0"/>
              <w:spacing w:line="360" w:lineRule="auto"/>
              <w:jc w:val="center"/>
              <w:rPr>
                <w:rFonts w:ascii="宋体" w:hAnsi="宋体" w:hint="eastAsia"/>
                <w:b/>
                <w:sz w:val="24"/>
              </w:rPr>
            </w:pPr>
            <w:r>
              <w:rPr>
                <w:rFonts w:ascii="宋体" w:hAnsi="宋体" w:hint="eastAsia"/>
                <w:b/>
                <w:sz w:val="24"/>
              </w:rPr>
              <w:t>生效日期</w:t>
            </w:r>
          </w:p>
        </w:tc>
      </w:tr>
      <w:tr w:rsidR="00A064D2" w14:paraId="047BBA2A" w14:textId="77777777">
        <w:trPr>
          <w:trHeight w:hRule="exact" w:val="597"/>
        </w:trPr>
        <w:tc>
          <w:tcPr>
            <w:tcW w:w="1150" w:type="dxa"/>
            <w:vAlign w:val="center"/>
          </w:tcPr>
          <w:p w14:paraId="3700744C" w14:textId="77777777" w:rsidR="00A064D2" w:rsidRDefault="00000000">
            <w:pPr>
              <w:kinsoku w:val="0"/>
              <w:overflowPunct w:val="0"/>
              <w:spacing w:line="360" w:lineRule="auto"/>
              <w:jc w:val="center"/>
              <w:rPr>
                <w:rFonts w:ascii="宋体" w:hAnsi="宋体" w:hint="eastAsia"/>
                <w:sz w:val="24"/>
                <w:szCs w:val="24"/>
              </w:rPr>
            </w:pPr>
            <w:r>
              <w:rPr>
                <w:rFonts w:ascii="宋体" w:hAnsi="宋体" w:hint="eastAsia"/>
                <w:sz w:val="24"/>
                <w:szCs w:val="24"/>
              </w:rPr>
              <w:t>01</w:t>
            </w:r>
          </w:p>
        </w:tc>
        <w:tc>
          <w:tcPr>
            <w:tcW w:w="2554" w:type="dxa"/>
            <w:vAlign w:val="center"/>
          </w:tcPr>
          <w:p w14:paraId="277A6054" w14:textId="77777777" w:rsidR="00A064D2" w:rsidRDefault="00000000">
            <w:pPr>
              <w:kinsoku w:val="0"/>
              <w:overflowPunct w:val="0"/>
              <w:spacing w:line="360" w:lineRule="auto"/>
              <w:jc w:val="center"/>
              <w:rPr>
                <w:rFonts w:ascii="宋体" w:hAnsi="宋体" w:hint="eastAsia"/>
                <w:sz w:val="24"/>
                <w:szCs w:val="24"/>
              </w:rPr>
            </w:pPr>
            <w:r>
              <w:rPr>
                <w:rFonts w:ascii="宋体" w:hAnsi="宋体" w:hint="eastAsia"/>
                <w:sz w:val="24"/>
                <w:szCs w:val="24"/>
              </w:rPr>
              <w:t>新制定</w:t>
            </w:r>
          </w:p>
        </w:tc>
        <w:tc>
          <w:tcPr>
            <w:tcW w:w="862" w:type="dxa"/>
            <w:vAlign w:val="center"/>
          </w:tcPr>
          <w:p w14:paraId="1CCE2C64" w14:textId="77777777" w:rsidR="00A064D2" w:rsidRDefault="00000000">
            <w:pPr>
              <w:kinsoku w:val="0"/>
              <w:overflowPunct w:val="0"/>
              <w:spacing w:line="360" w:lineRule="auto"/>
              <w:jc w:val="center"/>
              <w:rPr>
                <w:rFonts w:ascii="宋体" w:hAnsi="宋体" w:hint="eastAsia"/>
                <w:sz w:val="24"/>
                <w:szCs w:val="24"/>
              </w:rPr>
            </w:pPr>
            <w:r>
              <w:rPr>
                <w:rFonts w:ascii="宋体" w:hAnsi="宋体" w:hint="eastAsia"/>
                <w:sz w:val="24"/>
                <w:szCs w:val="24"/>
              </w:rPr>
              <w:t>A/0</w:t>
            </w:r>
          </w:p>
        </w:tc>
        <w:tc>
          <w:tcPr>
            <w:tcW w:w="1439" w:type="dxa"/>
            <w:vAlign w:val="center"/>
          </w:tcPr>
          <w:p w14:paraId="2C89C2CF" w14:textId="77777777" w:rsidR="00A064D2" w:rsidRDefault="00000000">
            <w:pPr>
              <w:kinsoku w:val="0"/>
              <w:overflowPunct w:val="0"/>
              <w:spacing w:line="360" w:lineRule="auto"/>
              <w:jc w:val="center"/>
              <w:rPr>
                <w:rFonts w:ascii="宋体" w:hAnsi="宋体" w:hint="eastAsia"/>
                <w:sz w:val="24"/>
                <w:szCs w:val="24"/>
              </w:rPr>
            </w:pPr>
            <w:r>
              <w:rPr>
                <w:rFonts w:ascii="宋体" w:hAnsi="宋体" w:hint="eastAsia"/>
                <w:color w:val="000000"/>
                <w:sz w:val="24"/>
                <w:szCs w:val="24"/>
              </w:rPr>
              <w:t>编制小组</w:t>
            </w:r>
          </w:p>
        </w:tc>
        <w:tc>
          <w:tcPr>
            <w:tcW w:w="2048" w:type="dxa"/>
            <w:vAlign w:val="center"/>
          </w:tcPr>
          <w:p w14:paraId="3C0347CE" w14:textId="77777777" w:rsidR="00A064D2" w:rsidRDefault="00000000">
            <w:pPr>
              <w:kinsoku w:val="0"/>
              <w:overflowPunct w:val="0"/>
              <w:spacing w:line="360" w:lineRule="auto"/>
              <w:jc w:val="center"/>
              <w:rPr>
                <w:rFonts w:ascii="宋体" w:hAnsi="宋体" w:hint="eastAsia"/>
                <w:sz w:val="24"/>
                <w:szCs w:val="24"/>
                <w:lang w:eastAsia="zh-CN"/>
              </w:rPr>
            </w:pPr>
            <w:r>
              <w:rPr>
                <w:rFonts w:ascii="宋体" w:hAnsi="宋体" w:hint="eastAsia"/>
                <w:sz w:val="24"/>
                <w:szCs w:val="24"/>
              </w:rPr>
              <w:t>202</w:t>
            </w:r>
            <w:r>
              <w:rPr>
                <w:rFonts w:ascii="宋体" w:hAnsi="宋体" w:hint="eastAsia"/>
                <w:sz w:val="24"/>
                <w:szCs w:val="24"/>
                <w:lang w:eastAsia="zh-CN"/>
              </w:rPr>
              <w:t>4</w:t>
            </w:r>
            <w:r>
              <w:rPr>
                <w:rFonts w:ascii="宋体" w:hAnsi="宋体" w:hint="eastAsia"/>
                <w:sz w:val="24"/>
                <w:szCs w:val="24"/>
              </w:rPr>
              <w:t>.</w:t>
            </w:r>
            <w:r>
              <w:rPr>
                <w:rFonts w:ascii="宋体" w:hAnsi="宋体" w:hint="eastAsia"/>
                <w:sz w:val="24"/>
                <w:szCs w:val="24"/>
                <w:lang w:eastAsia="zh-CN"/>
              </w:rPr>
              <w:t>07</w:t>
            </w:r>
            <w:r>
              <w:rPr>
                <w:rFonts w:ascii="宋体" w:hAnsi="宋体" w:hint="eastAsia"/>
                <w:sz w:val="24"/>
                <w:szCs w:val="24"/>
              </w:rPr>
              <w:t>.</w:t>
            </w:r>
            <w:r>
              <w:rPr>
                <w:rFonts w:ascii="宋体" w:hAnsi="宋体" w:hint="eastAsia"/>
                <w:sz w:val="24"/>
                <w:szCs w:val="24"/>
                <w:lang w:eastAsia="zh-CN"/>
              </w:rPr>
              <w:t>12</w:t>
            </w:r>
          </w:p>
        </w:tc>
        <w:tc>
          <w:tcPr>
            <w:tcW w:w="1150" w:type="dxa"/>
            <w:vAlign w:val="center"/>
          </w:tcPr>
          <w:p w14:paraId="64E6840C" w14:textId="77777777" w:rsidR="00A064D2" w:rsidRDefault="00000000">
            <w:pPr>
              <w:kinsoku w:val="0"/>
              <w:overflowPunct w:val="0"/>
              <w:spacing w:line="360" w:lineRule="auto"/>
              <w:jc w:val="center"/>
              <w:rPr>
                <w:rFonts w:ascii="宋体" w:hAnsi="宋体" w:hint="eastAsia"/>
                <w:sz w:val="24"/>
                <w:szCs w:val="24"/>
              </w:rPr>
            </w:pPr>
            <w:r>
              <w:rPr>
                <w:rFonts w:ascii="宋体" w:hAnsi="宋体" w:hint="eastAsia"/>
                <w:sz w:val="24"/>
                <w:szCs w:val="24"/>
              </w:rPr>
              <w:t>徐文露</w:t>
            </w:r>
          </w:p>
        </w:tc>
        <w:tc>
          <w:tcPr>
            <w:tcW w:w="1726" w:type="dxa"/>
            <w:vAlign w:val="center"/>
          </w:tcPr>
          <w:p w14:paraId="7A64B4DF" w14:textId="77777777" w:rsidR="00A064D2" w:rsidRDefault="00000000">
            <w:pPr>
              <w:kinsoku w:val="0"/>
              <w:overflowPunct w:val="0"/>
              <w:spacing w:line="360" w:lineRule="auto"/>
              <w:jc w:val="center"/>
              <w:rPr>
                <w:rFonts w:ascii="宋体" w:hAnsi="宋体" w:hint="eastAsia"/>
                <w:sz w:val="24"/>
                <w:szCs w:val="24"/>
                <w:lang w:eastAsia="zh-CN"/>
              </w:rPr>
            </w:pPr>
            <w:r>
              <w:rPr>
                <w:rFonts w:ascii="宋体" w:hAnsi="宋体"/>
                <w:sz w:val="24"/>
                <w:szCs w:val="24"/>
              </w:rPr>
              <w:t>202</w:t>
            </w:r>
            <w:r>
              <w:rPr>
                <w:rFonts w:ascii="宋体" w:hAnsi="宋体" w:hint="eastAsia"/>
                <w:sz w:val="24"/>
                <w:szCs w:val="24"/>
                <w:lang w:eastAsia="zh-CN"/>
              </w:rPr>
              <w:t>4</w:t>
            </w:r>
            <w:r>
              <w:rPr>
                <w:rFonts w:ascii="宋体" w:hAnsi="宋体"/>
                <w:sz w:val="24"/>
                <w:szCs w:val="24"/>
              </w:rPr>
              <w:t>.</w:t>
            </w:r>
            <w:r>
              <w:rPr>
                <w:rFonts w:ascii="宋体" w:hAnsi="宋体" w:hint="eastAsia"/>
                <w:sz w:val="24"/>
                <w:szCs w:val="24"/>
                <w:lang w:eastAsia="zh-CN"/>
              </w:rPr>
              <w:t>07</w:t>
            </w:r>
            <w:r>
              <w:rPr>
                <w:rFonts w:ascii="宋体" w:hAnsi="宋体"/>
                <w:sz w:val="24"/>
                <w:szCs w:val="24"/>
              </w:rPr>
              <w:t>.</w:t>
            </w:r>
            <w:r>
              <w:rPr>
                <w:rFonts w:ascii="宋体" w:hAnsi="宋体" w:hint="eastAsia"/>
                <w:sz w:val="24"/>
                <w:szCs w:val="24"/>
                <w:lang w:eastAsia="zh-CN"/>
              </w:rPr>
              <w:t>25</w:t>
            </w:r>
          </w:p>
        </w:tc>
      </w:tr>
      <w:tr w:rsidR="00A064D2" w14:paraId="42049AAC" w14:textId="77777777">
        <w:trPr>
          <w:trHeight w:hRule="exact" w:val="903"/>
        </w:trPr>
        <w:tc>
          <w:tcPr>
            <w:tcW w:w="1150" w:type="dxa"/>
            <w:vAlign w:val="center"/>
          </w:tcPr>
          <w:p w14:paraId="19A18725" w14:textId="77777777" w:rsidR="00A064D2" w:rsidRDefault="00000000">
            <w:pPr>
              <w:kinsoku w:val="0"/>
              <w:overflowPunct w:val="0"/>
              <w:spacing w:line="360" w:lineRule="auto"/>
              <w:jc w:val="center"/>
              <w:rPr>
                <w:rFonts w:ascii="宋体" w:hAnsi="宋体" w:hint="eastAsia"/>
                <w:sz w:val="24"/>
                <w:szCs w:val="24"/>
              </w:rPr>
            </w:pPr>
            <w:r>
              <w:rPr>
                <w:rFonts w:ascii="宋体" w:hAnsi="宋体"/>
                <w:sz w:val="24"/>
                <w:szCs w:val="24"/>
              </w:rPr>
              <w:t>02</w:t>
            </w:r>
          </w:p>
        </w:tc>
        <w:tc>
          <w:tcPr>
            <w:tcW w:w="2554" w:type="dxa"/>
            <w:vAlign w:val="center"/>
          </w:tcPr>
          <w:p w14:paraId="64CA5E85" w14:textId="77777777" w:rsidR="00A064D2" w:rsidRDefault="00000000">
            <w:pPr>
              <w:kinsoku w:val="0"/>
              <w:overflowPunct w:val="0"/>
              <w:spacing w:line="360" w:lineRule="auto"/>
              <w:jc w:val="center"/>
              <w:rPr>
                <w:rFonts w:ascii="宋体" w:hAnsi="宋体" w:hint="eastAsia"/>
                <w:sz w:val="24"/>
                <w:szCs w:val="24"/>
                <w:lang w:eastAsia="zh-CN"/>
              </w:rPr>
            </w:pPr>
            <w:r>
              <w:rPr>
                <w:rFonts w:ascii="宋体" w:hAnsi="宋体" w:hint="eastAsia"/>
                <w:sz w:val="24"/>
                <w:szCs w:val="24"/>
                <w:lang w:eastAsia="zh-CN"/>
              </w:rPr>
              <w:t>文件格式</w:t>
            </w:r>
          </w:p>
        </w:tc>
        <w:tc>
          <w:tcPr>
            <w:tcW w:w="862" w:type="dxa"/>
            <w:vAlign w:val="center"/>
          </w:tcPr>
          <w:p w14:paraId="42990A7A" w14:textId="77777777" w:rsidR="00A064D2" w:rsidRDefault="00000000">
            <w:pPr>
              <w:kinsoku w:val="0"/>
              <w:overflowPunct w:val="0"/>
              <w:spacing w:line="360" w:lineRule="auto"/>
              <w:jc w:val="center"/>
              <w:rPr>
                <w:rFonts w:ascii="宋体" w:hAnsi="宋体" w:hint="eastAsia"/>
                <w:sz w:val="24"/>
                <w:szCs w:val="24"/>
              </w:rPr>
            </w:pPr>
            <w:r>
              <w:rPr>
                <w:rFonts w:ascii="宋体" w:hAnsi="宋体" w:hint="eastAsia"/>
                <w:sz w:val="24"/>
                <w:szCs w:val="24"/>
              </w:rPr>
              <w:t>A/1</w:t>
            </w:r>
          </w:p>
        </w:tc>
        <w:tc>
          <w:tcPr>
            <w:tcW w:w="1439" w:type="dxa"/>
            <w:vAlign w:val="center"/>
          </w:tcPr>
          <w:p w14:paraId="0433D552" w14:textId="77777777" w:rsidR="00A064D2" w:rsidRDefault="00000000">
            <w:pPr>
              <w:kinsoku w:val="0"/>
              <w:overflowPunct w:val="0"/>
              <w:spacing w:line="360" w:lineRule="auto"/>
              <w:jc w:val="center"/>
              <w:rPr>
                <w:rFonts w:ascii="宋体" w:hAnsi="宋体" w:hint="eastAsia"/>
                <w:sz w:val="24"/>
                <w:szCs w:val="24"/>
              </w:rPr>
            </w:pPr>
            <w:r>
              <w:rPr>
                <w:rFonts w:ascii="宋体" w:hAnsi="宋体" w:hint="eastAsia"/>
                <w:color w:val="000000"/>
                <w:sz w:val="24"/>
                <w:szCs w:val="24"/>
              </w:rPr>
              <w:t>编制小组</w:t>
            </w:r>
          </w:p>
        </w:tc>
        <w:tc>
          <w:tcPr>
            <w:tcW w:w="2048" w:type="dxa"/>
            <w:vAlign w:val="center"/>
          </w:tcPr>
          <w:p w14:paraId="538B6CF3" w14:textId="77777777" w:rsidR="00A064D2" w:rsidRDefault="00000000">
            <w:pPr>
              <w:kinsoku w:val="0"/>
              <w:overflowPunct w:val="0"/>
              <w:spacing w:line="360" w:lineRule="auto"/>
              <w:jc w:val="center"/>
              <w:rPr>
                <w:rFonts w:ascii="宋体" w:hAnsi="宋体" w:hint="eastAsia"/>
                <w:sz w:val="24"/>
                <w:szCs w:val="24"/>
                <w:lang w:eastAsia="zh-CN"/>
              </w:rPr>
            </w:pPr>
            <w:r>
              <w:rPr>
                <w:rFonts w:ascii="宋体" w:hAnsi="宋体" w:hint="eastAsia"/>
                <w:sz w:val="24"/>
                <w:szCs w:val="24"/>
              </w:rPr>
              <w:t>202</w:t>
            </w:r>
            <w:r>
              <w:rPr>
                <w:rFonts w:ascii="宋体" w:hAnsi="宋体" w:hint="eastAsia"/>
                <w:sz w:val="24"/>
                <w:szCs w:val="24"/>
                <w:lang w:eastAsia="zh-CN"/>
              </w:rPr>
              <w:t>5</w:t>
            </w:r>
            <w:r>
              <w:rPr>
                <w:rFonts w:ascii="宋体" w:hAnsi="宋体" w:hint="eastAsia"/>
                <w:sz w:val="24"/>
                <w:szCs w:val="24"/>
              </w:rPr>
              <w:t>.</w:t>
            </w:r>
            <w:r>
              <w:rPr>
                <w:rFonts w:ascii="宋体" w:hAnsi="宋体" w:hint="eastAsia"/>
                <w:sz w:val="24"/>
                <w:szCs w:val="24"/>
                <w:lang w:eastAsia="zh-CN"/>
              </w:rPr>
              <w:t>5</w:t>
            </w:r>
            <w:r>
              <w:rPr>
                <w:rFonts w:ascii="宋体" w:hAnsi="宋体" w:hint="eastAsia"/>
                <w:sz w:val="24"/>
                <w:szCs w:val="24"/>
              </w:rPr>
              <w:t>.</w:t>
            </w:r>
            <w:r>
              <w:rPr>
                <w:rFonts w:ascii="宋体" w:hAnsi="宋体" w:hint="eastAsia"/>
                <w:sz w:val="24"/>
                <w:szCs w:val="24"/>
                <w:lang w:eastAsia="zh-CN"/>
              </w:rPr>
              <w:t>30</w:t>
            </w:r>
          </w:p>
        </w:tc>
        <w:tc>
          <w:tcPr>
            <w:tcW w:w="1150" w:type="dxa"/>
            <w:vAlign w:val="center"/>
          </w:tcPr>
          <w:p w14:paraId="26DF8F07" w14:textId="77777777" w:rsidR="00A064D2" w:rsidRDefault="00000000">
            <w:pPr>
              <w:kinsoku w:val="0"/>
              <w:overflowPunct w:val="0"/>
              <w:spacing w:line="360" w:lineRule="auto"/>
              <w:jc w:val="center"/>
              <w:rPr>
                <w:rFonts w:ascii="宋体" w:hAnsi="宋体" w:hint="eastAsia"/>
                <w:sz w:val="24"/>
                <w:szCs w:val="24"/>
              </w:rPr>
            </w:pPr>
            <w:r>
              <w:rPr>
                <w:rFonts w:ascii="宋体" w:hAnsi="宋体" w:hint="eastAsia"/>
                <w:sz w:val="24"/>
                <w:szCs w:val="24"/>
              </w:rPr>
              <w:t>徐文露</w:t>
            </w:r>
          </w:p>
        </w:tc>
        <w:tc>
          <w:tcPr>
            <w:tcW w:w="1726" w:type="dxa"/>
            <w:vAlign w:val="center"/>
          </w:tcPr>
          <w:p w14:paraId="697ED6D5" w14:textId="77777777" w:rsidR="00A064D2" w:rsidRDefault="00000000">
            <w:pPr>
              <w:kinsoku w:val="0"/>
              <w:overflowPunct w:val="0"/>
              <w:spacing w:line="360" w:lineRule="auto"/>
              <w:jc w:val="center"/>
              <w:rPr>
                <w:rFonts w:ascii="宋体" w:hAnsi="宋体" w:hint="eastAsia"/>
                <w:sz w:val="24"/>
                <w:szCs w:val="24"/>
              </w:rPr>
            </w:pPr>
            <w:r>
              <w:rPr>
                <w:rFonts w:ascii="宋体" w:hAnsi="宋体" w:hint="eastAsia"/>
                <w:sz w:val="24"/>
                <w:szCs w:val="24"/>
              </w:rPr>
              <w:t>202</w:t>
            </w:r>
            <w:r>
              <w:rPr>
                <w:rFonts w:ascii="宋体" w:hAnsi="宋体" w:hint="eastAsia"/>
                <w:sz w:val="24"/>
                <w:szCs w:val="24"/>
                <w:lang w:eastAsia="zh-CN"/>
              </w:rPr>
              <w:t>5</w:t>
            </w:r>
            <w:r>
              <w:rPr>
                <w:rFonts w:ascii="宋体" w:hAnsi="宋体" w:hint="eastAsia"/>
                <w:sz w:val="24"/>
                <w:szCs w:val="24"/>
              </w:rPr>
              <w:t>.</w:t>
            </w:r>
            <w:r>
              <w:rPr>
                <w:rFonts w:ascii="宋体" w:hAnsi="宋体" w:hint="eastAsia"/>
                <w:sz w:val="24"/>
                <w:szCs w:val="24"/>
                <w:lang w:eastAsia="zh-CN"/>
              </w:rPr>
              <w:t>6</w:t>
            </w:r>
            <w:r>
              <w:rPr>
                <w:rFonts w:ascii="宋体" w:hAnsi="宋体" w:hint="eastAsia"/>
                <w:sz w:val="24"/>
                <w:szCs w:val="24"/>
              </w:rPr>
              <w:t>.10</w:t>
            </w:r>
          </w:p>
        </w:tc>
      </w:tr>
      <w:tr w:rsidR="00A064D2" w14:paraId="71A5815C" w14:textId="77777777">
        <w:trPr>
          <w:trHeight w:hRule="exact" w:val="824"/>
        </w:trPr>
        <w:tc>
          <w:tcPr>
            <w:tcW w:w="1150" w:type="dxa"/>
            <w:vAlign w:val="center"/>
          </w:tcPr>
          <w:p w14:paraId="45AE8489" w14:textId="77777777" w:rsidR="00A064D2" w:rsidRDefault="00000000">
            <w:pPr>
              <w:kinsoku w:val="0"/>
              <w:overflowPunct w:val="0"/>
              <w:spacing w:line="360" w:lineRule="auto"/>
              <w:jc w:val="center"/>
              <w:rPr>
                <w:rFonts w:ascii="宋体" w:hAnsi="宋体" w:hint="eastAsia"/>
                <w:lang w:eastAsia="zh-CN"/>
              </w:rPr>
            </w:pPr>
            <w:r>
              <w:rPr>
                <w:rFonts w:ascii="宋体" w:hAnsi="宋体" w:hint="eastAsia"/>
                <w:lang w:eastAsia="zh-CN"/>
              </w:rPr>
              <w:t xml:space="preserve">03 </w:t>
            </w:r>
          </w:p>
        </w:tc>
        <w:tc>
          <w:tcPr>
            <w:tcW w:w="2554" w:type="dxa"/>
            <w:vAlign w:val="center"/>
          </w:tcPr>
          <w:p w14:paraId="531F639F" w14:textId="77777777" w:rsidR="00A064D2" w:rsidRDefault="00000000">
            <w:pPr>
              <w:kinsoku w:val="0"/>
              <w:overflowPunct w:val="0"/>
              <w:spacing w:line="360" w:lineRule="auto"/>
              <w:jc w:val="center"/>
              <w:rPr>
                <w:rFonts w:ascii="宋体" w:hAnsi="宋体" w:hint="eastAsia"/>
                <w:lang w:eastAsia="zh-CN"/>
              </w:rPr>
            </w:pPr>
            <w:r>
              <w:rPr>
                <w:rFonts w:ascii="宋体" w:hAnsi="宋体" w:hint="eastAsia"/>
                <w:lang w:eastAsia="zh-CN"/>
              </w:rPr>
              <w:t>增加9号公告要求等</w:t>
            </w:r>
          </w:p>
        </w:tc>
        <w:tc>
          <w:tcPr>
            <w:tcW w:w="862" w:type="dxa"/>
            <w:vAlign w:val="center"/>
          </w:tcPr>
          <w:p w14:paraId="763D9B28" w14:textId="77777777" w:rsidR="00A064D2" w:rsidRDefault="00000000">
            <w:pPr>
              <w:kinsoku w:val="0"/>
              <w:overflowPunct w:val="0"/>
              <w:spacing w:line="360" w:lineRule="auto"/>
              <w:jc w:val="center"/>
              <w:rPr>
                <w:rFonts w:ascii="宋体" w:hAnsi="宋体" w:hint="eastAsia"/>
                <w:lang w:eastAsia="zh-CN"/>
              </w:rPr>
            </w:pPr>
            <w:r>
              <w:rPr>
                <w:rFonts w:ascii="宋体" w:hAnsi="宋体" w:hint="eastAsia"/>
                <w:lang w:eastAsia="zh-CN"/>
              </w:rPr>
              <w:t xml:space="preserve"> A/2</w:t>
            </w:r>
          </w:p>
        </w:tc>
        <w:tc>
          <w:tcPr>
            <w:tcW w:w="1439" w:type="dxa"/>
            <w:vAlign w:val="center"/>
          </w:tcPr>
          <w:p w14:paraId="347649EA" w14:textId="77777777" w:rsidR="00A064D2" w:rsidRDefault="00000000">
            <w:pPr>
              <w:kinsoku w:val="0"/>
              <w:overflowPunct w:val="0"/>
              <w:spacing w:line="360" w:lineRule="auto"/>
              <w:jc w:val="center"/>
              <w:rPr>
                <w:rFonts w:ascii="宋体" w:hAnsi="宋体" w:hint="eastAsia"/>
                <w:lang w:eastAsia="zh-CN"/>
              </w:rPr>
            </w:pPr>
            <w:r>
              <w:rPr>
                <w:rFonts w:ascii="宋体" w:hAnsi="宋体" w:hint="eastAsia"/>
                <w:color w:val="000000"/>
                <w:lang w:eastAsia="zh-CN"/>
              </w:rPr>
              <w:t xml:space="preserve"> </w:t>
            </w:r>
            <w:r>
              <w:rPr>
                <w:rFonts w:ascii="宋体" w:hAnsi="宋体" w:hint="eastAsia"/>
                <w:color w:val="000000"/>
                <w:sz w:val="24"/>
                <w:szCs w:val="24"/>
              </w:rPr>
              <w:t>编制小组</w:t>
            </w:r>
          </w:p>
        </w:tc>
        <w:tc>
          <w:tcPr>
            <w:tcW w:w="2048" w:type="dxa"/>
            <w:vAlign w:val="center"/>
          </w:tcPr>
          <w:p w14:paraId="38FE5D91" w14:textId="77777777" w:rsidR="00A064D2" w:rsidRDefault="00000000">
            <w:pPr>
              <w:kinsoku w:val="0"/>
              <w:overflowPunct w:val="0"/>
              <w:spacing w:line="360" w:lineRule="auto"/>
              <w:jc w:val="center"/>
              <w:rPr>
                <w:rFonts w:ascii="宋体" w:hAnsi="宋体" w:hint="eastAsia"/>
                <w:lang w:eastAsia="zh-CN"/>
              </w:rPr>
            </w:pPr>
            <w:r>
              <w:rPr>
                <w:rFonts w:ascii="宋体" w:hAnsi="宋体" w:hint="eastAsia"/>
                <w:lang w:eastAsia="zh-CN"/>
              </w:rPr>
              <w:t xml:space="preserve">2025-8-15 </w:t>
            </w:r>
          </w:p>
        </w:tc>
        <w:tc>
          <w:tcPr>
            <w:tcW w:w="1150" w:type="dxa"/>
            <w:vAlign w:val="center"/>
          </w:tcPr>
          <w:p w14:paraId="11584910" w14:textId="77777777" w:rsidR="00A064D2" w:rsidRDefault="00000000">
            <w:pPr>
              <w:kinsoku w:val="0"/>
              <w:overflowPunct w:val="0"/>
              <w:spacing w:line="360" w:lineRule="auto"/>
              <w:jc w:val="center"/>
              <w:rPr>
                <w:rFonts w:ascii="宋体" w:hAnsi="宋体" w:hint="eastAsia"/>
                <w:lang w:eastAsia="zh-CN"/>
              </w:rPr>
            </w:pPr>
            <w:r>
              <w:rPr>
                <w:rFonts w:ascii="宋体" w:hAnsi="宋体" w:hint="eastAsia"/>
                <w:sz w:val="24"/>
                <w:szCs w:val="24"/>
              </w:rPr>
              <w:t>徐文露</w:t>
            </w:r>
            <w:r>
              <w:rPr>
                <w:rFonts w:ascii="宋体" w:hAnsi="宋体" w:hint="eastAsia"/>
                <w:lang w:eastAsia="zh-CN"/>
              </w:rPr>
              <w:t xml:space="preserve"> </w:t>
            </w:r>
          </w:p>
        </w:tc>
        <w:tc>
          <w:tcPr>
            <w:tcW w:w="1726" w:type="dxa"/>
            <w:vAlign w:val="center"/>
          </w:tcPr>
          <w:p w14:paraId="02F7A5EF" w14:textId="77777777" w:rsidR="00A064D2" w:rsidRDefault="00000000">
            <w:pPr>
              <w:kinsoku w:val="0"/>
              <w:overflowPunct w:val="0"/>
              <w:spacing w:line="360" w:lineRule="auto"/>
              <w:jc w:val="center"/>
              <w:rPr>
                <w:rFonts w:ascii="宋体" w:hAnsi="宋体" w:hint="eastAsia"/>
                <w:lang w:eastAsia="zh-CN"/>
              </w:rPr>
            </w:pPr>
            <w:r>
              <w:rPr>
                <w:rFonts w:ascii="宋体" w:hAnsi="宋体" w:hint="eastAsia"/>
                <w:lang w:eastAsia="zh-CN"/>
              </w:rPr>
              <w:t xml:space="preserve">2025-8-15  </w:t>
            </w:r>
          </w:p>
        </w:tc>
      </w:tr>
      <w:tr w:rsidR="00A064D2" w14:paraId="3FD32384" w14:textId="77777777">
        <w:trPr>
          <w:trHeight w:hRule="exact" w:val="597"/>
        </w:trPr>
        <w:tc>
          <w:tcPr>
            <w:tcW w:w="1150" w:type="dxa"/>
          </w:tcPr>
          <w:p w14:paraId="7560A7D3" w14:textId="77777777" w:rsidR="00A064D2" w:rsidRDefault="00A064D2">
            <w:pPr>
              <w:kinsoku w:val="0"/>
              <w:overflowPunct w:val="0"/>
              <w:spacing w:before="16" w:line="240" w:lineRule="exact"/>
              <w:rPr>
                <w:rFonts w:ascii="等线" w:eastAsia="等线" w:hAnsi="等线" w:hint="eastAsia"/>
              </w:rPr>
            </w:pPr>
          </w:p>
        </w:tc>
        <w:tc>
          <w:tcPr>
            <w:tcW w:w="2554" w:type="dxa"/>
          </w:tcPr>
          <w:p w14:paraId="18132EBC" w14:textId="77777777" w:rsidR="00A064D2" w:rsidRDefault="00A064D2">
            <w:pPr>
              <w:kinsoku w:val="0"/>
              <w:overflowPunct w:val="0"/>
              <w:spacing w:before="16" w:line="240" w:lineRule="exact"/>
              <w:rPr>
                <w:rFonts w:ascii="等线" w:eastAsia="等线" w:hAnsi="等线" w:hint="eastAsia"/>
              </w:rPr>
            </w:pPr>
          </w:p>
        </w:tc>
        <w:tc>
          <w:tcPr>
            <w:tcW w:w="862" w:type="dxa"/>
          </w:tcPr>
          <w:p w14:paraId="32F4971F" w14:textId="77777777" w:rsidR="00A064D2" w:rsidRDefault="00A064D2">
            <w:pPr>
              <w:kinsoku w:val="0"/>
              <w:overflowPunct w:val="0"/>
              <w:spacing w:before="16" w:line="240" w:lineRule="exact"/>
              <w:rPr>
                <w:rFonts w:ascii="等线" w:eastAsia="等线" w:hAnsi="等线" w:hint="eastAsia"/>
              </w:rPr>
            </w:pPr>
          </w:p>
        </w:tc>
        <w:tc>
          <w:tcPr>
            <w:tcW w:w="1439" w:type="dxa"/>
          </w:tcPr>
          <w:p w14:paraId="6C565C45" w14:textId="77777777" w:rsidR="00A064D2" w:rsidRDefault="00A064D2">
            <w:pPr>
              <w:kinsoku w:val="0"/>
              <w:overflowPunct w:val="0"/>
              <w:spacing w:before="16" w:line="240" w:lineRule="exact"/>
              <w:rPr>
                <w:rFonts w:ascii="等线" w:eastAsia="等线" w:hAnsi="等线" w:hint="eastAsia"/>
              </w:rPr>
            </w:pPr>
          </w:p>
        </w:tc>
        <w:tc>
          <w:tcPr>
            <w:tcW w:w="2048" w:type="dxa"/>
          </w:tcPr>
          <w:p w14:paraId="481EC55E" w14:textId="77777777" w:rsidR="00A064D2" w:rsidRDefault="00A064D2">
            <w:pPr>
              <w:kinsoku w:val="0"/>
              <w:overflowPunct w:val="0"/>
              <w:spacing w:before="16" w:line="240" w:lineRule="exact"/>
              <w:rPr>
                <w:rFonts w:ascii="等线" w:eastAsia="等线" w:hAnsi="等线" w:hint="eastAsia"/>
              </w:rPr>
            </w:pPr>
          </w:p>
        </w:tc>
        <w:tc>
          <w:tcPr>
            <w:tcW w:w="1150" w:type="dxa"/>
          </w:tcPr>
          <w:p w14:paraId="5F867C31" w14:textId="77777777" w:rsidR="00A064D2" w:rsidRDefault="00A064D2">
            <w:pPr>
              <w:kinsoku w:val="0"/>
              <w:overflowPunct w:val="0"/>
              <w:spacing w:before="16" w:line="240" w:lineRule="exact"/>
              <w:rPr>
                <w:rFonts w:ascii="等线" w:eastAsia="等线" w:hAnsi="等线" w:hint="eastAsia"/>
              </w:rPr>
            </w:pPr>
          </w:p>
        </w:tc>
        <w:tc>
          <w:tcPr>
            <w:tcW w:w="1726" w:type="dxa"/>
          </w:tcPr>
          <w:p w14:paraId="455743DC" w14:textId="77777777" w:rsidR="00A064D2" w:rsidRDefault="00A064D2">
            <w:pPr>
              <w:kinsoku w:val="0"/>
              <w:overflowPunct w:val="0"/>
              <w:spacing w:before="16" w:line="240" w:lineRule="exact"/>
              <w:rPr>
                <w:rFonts w:ascii="等线" w:eastAsia="等线" w:hAnsi="等线" w:hint="eastAsia"/>
              </w:rPr>
            </w:pPr>
          </w:p>
        </w:tc>
      </w:tr>
      <w:tr w:rsidR="00A064D2" w14:paraId="5BA2F915" w14:textId="77777777">
        <w:trPr>
          <w:trHeight w:hRule="exact" w:val="597"/>
        </w:trPr>
        <w:tc>
          <w:tcPr>
            <w:tcW w:w="1150" w:type="dxa"/>
          </w:tcPr>
          <w:p w14:paraId="22065B91" w14:textId="77777777" w:rsidR="00A064D2" w:rsidRDefault="00A064D2">
            <w:pPr>
              <w:kinsoku w:val="0"/>
              <w:overflowPunct w:val="0"/>
              <w:spacing w:before="16" w:line="240" w:lineRule="exact"/>
              <w:rPr>
                <w:rFonts w:ascii="等线" w:eastAsia="等线" w:hAnsi="等线" w:hint="eastAsia"/>
              </w:rPr>
            </w:pPr>
          </w:p>
        </w:tc>
        <w:tc>
          <w:tcPr>
            <w:tcW w:w="2554" w:type="dxa"/>
          </w:tcPr>
          <w:p w14:paraId="68F390A1" w14:textId="77777777" w:rsidR="00A064D2" w:rsidRDefault="00A064D2">
            <w:pPr>
              <w:kinsoku w:val="0"/>
              <w:overflowPunct w:val="0"/>
              <w:spacing w:before="16" w:line="240" w:lineRule="exact"/>
              <w:rPr>
                <w:rFonts w:ascii="等线" w:eastAsia="等线" w:hAnsi="等线" w:hint="eastAsia"/>
              </w:rPr>
            </w:pPr>
          </w:p>
        </w:tc>
        <w:tc>
          <w:tcPr>
            <w:tcW w:w="862" w:type="dxa"/>
          </w:tcPr>
          <w:p w14:paraId="63007137" w14:textId="77777777" w:rsidR="00A064D2" w:rsidRDefault="00A064D2">
            <w:pPr>
              <w:kinsoku w:val="0"/>
              <w:overflowPunct w:val="0"/>
              <w:spacing w:before="16" w:line="240" w:lineRule="exact"/>
              <w:rPr>
                <w:rFonts w:ascii="等线" w:eastAsia="等线" w:hAnsi="等线" w:hint="eastAsia"/>
              </w:rPr>
            </w:pPr>
          </w:p>
        </w:tc>
        <w:tc>
          <w:tcPr>
            <w:tcW w:w="1439" w:type="dxa"/>
          </w:tcPr>
          <w:p w14:paraId="23042712" w14:textId="77777777" w:rsidR="00A064D2" w:rsidRDefault="00A064D2">
            <w:pPr>
              <w:kinsoku w:val="0"/>
              <w:overflowPunct w:val="0"/>
              <w:spacing w:before="16" w:line="240" w:lineRule="exact"/>
              <w:rPr>
                <w:rFonts w:ascii="等线" w:eastAsia="等线" w:hAnsi="等线" w:hint="eastAsia"/>
              </w:rPr>
            </w:pPr>
          </w:p>
        </w:tc>
        <w:tc>
          <w:tcPr>
            <w:tcW w:w="2048" w:type="dxa"/>
          </w:tcPr>
          <w:p w14:paraId="715B9A14" w14:textId="77777777" w:rsidR="00A064D2" w:rsidRDefault="00A064D2">
            <w:pPr>
              <w:kinsoku w:val="0"/>
              <w:overflowPunct w:val="0"/>
              <w:spacing w:before="16" w:line="240" w:lineRule="exact"/>
              <w:rPr>
                <w:rFonts w:ascii="等线" w:eastAsia="等线" w:hAnsi="等线" w:hint="eastAsia"/>
              </w:rPr>
            </w:pPr>
          </w:p>
        </w:tc>
        <w:tc>
          <w:tcPr>
            <w:tcW w:w="1150" w:type="dxa"/>
          </w:tcPr>
          <w:p w14:paraId="6232E87A" w14:textId="77777777" w:rsidR="00A064D2" w:rsidRDefault="00A064D2">
            <w:pPr>
              <w:kinsoku w:val="0"/>
              <w:overflowPunct w:val="0"/>
              <w:spacing w:before="16" w:line="240" w:lineRule="exact"/>
              <w:rPr>
                <w:rFonts w:ascii="等线" w:eastAsia="等线" w:hAnsi="等线" w:hint="eastAsia"/>
              </w:rPr>
            </w:pPr>
          </w:p>
        </w:tc>
        <w:tc>
          <w:tcPr>
            <w:tcW w:w="1726" w:type="dxa"/>
          </w:tcPr>
          <w:p w14:paraId="560D69DC" w14:textId="77777777" w:rsidR="00A064D2" w:rsidRDefault="00A064D2">
            <w:pPr>
              <w:kinsoku w:val="0"/>
              <w:overflowPunct w:val="0"/>
              <w:spacing w:before="16" w:line="240" w:lineRule="exact"/>
              <w:rPr>
                <w:rFonts w:ascii="等线" w:eastAsia="等线" w:hAnsi="等线" w:hint="eastAsia"/>
              </w:rPr>
            </w:pPr>
          </w:p>
        </w:tc>
      </w:tr>
      <w:tr w:rsidR="00A064D2" w14:paraId="69C750CB" w14:textId="77777777">
        <w:trPr>
          <w:trHeight w:hRule="exact" w:val="597"/>
        </w:trPr>
        <w:tc>
          <w:tcPr>
            <w:tcW w:w="1150" w:type="dxa"/>
          </w:tcPr>
          <w:p w14:paraId="163A8481" w14:textId="77777777" w:rsidR="00A064D2" w:rsidRDefault="00A064D2">
            <w:pPr>
              <w:kinsoku w:val="0"/>
              <w:overflowPunct w:val="0"/>
              <w:spacing w:before="16" w:line="240" w:lineRule="exact"/>
              <w:rPr>
                <w:rFonts w:ascii="等线" w:eastAsia="等线" w:hAnsi="等线" w:hint="eastAsia"/>
              </w:rPr>
            </w:pPr>
          </w:p>
        </w:tc>
        <w:tc>
          <w:tcPr>
            <w:tcW w:w="2554" w:type="dxa"/>
          </w:tcPr>
          <w:p w14:paraId="5DFA1597" w14:textId="77777777" w:rsidR="00A064D2" w:rsidRDefault="00A064D2">
            <w:pPr>
              <w:kinsoku w:val="0"/>
              <w:overflowPunct w:val="0"/>
              <w:spacing w:before="16" w:line="240" w:lineRule="exact"/>
              <w:rPr>
                <w:rFonts w:ascii="等线" w:eastAsia="等线" w:hAnsi="等线" w:hint="eastAsia"/>
              </w:rPr>
            </w:pPr>
          </w:p>
        </w:tc>
        <w:tc>
          <w:tcPr>
            <w:tcW w:w="862" w:type="dxa"/>
          </w:tcPr>
          <w:p w14:paraId="5E1B1BB1" w14:textId="77777777" w:rsidR="00A064D2" w:rsidRDefault="00A064D2">
            <w:pPr>
              <w:kinsoku w:val="0"/>
              <w:overflowPunct w:val="0"/>
              <w:spacing w:before="16" w:line="240" w:lineRule="exact"/>
              <w:rPr>
                <w:rFonts w:ascii="等线" w:eastAsia="等线" w:hAnsi="等线" w:hint="eastAsia"/>
              </w:rPr>
            </w:pPr>
          </w:p>
        </w:tc>
        <w:tc>
          <w:tcPr>
            <w:tcW w:w="1439" w:type="dxa"/>
          </w:tcPr>
          <w:p w14:paraId="51024D56" w14:textId="77777777" w:rsidR="00A064D2" w:rsidRDefault="00A064D2">
            <w:pPr>
              <w:kinsoku w:val="0"/>
              <w:overflowPunct w:val="0"/>
              <w:spacing w:before="16" w:line="240" w:lineRule="exact"/>
              <w:rPr>
                <w:rFonts w:ascii="等线" w:eastAsia="等线" w:hAnsi="等线" w:hint="eastAsia"/>
              </w:rPr>
            </w:pPr>
          </w:p>
        </w:tc>
        <w:tc>
          <w:tcPr>
            <w:tcW w:w="2048" w:type="dxa"/>
          </w:tcPr>
          <w:p w14:paraId="605DB5A1" w14:textId="77777777" w:rsidR="00A064D2" w:rsidRDefault="00A064D2">
            <w:pPr>
              <w:kinsoku w:val="0"/>
              <w:overflowPunct w:val="0"/>
              <w:spacing w:before="16" w:line="240" w:lineRule="exact"/>
              <w:rPr>
                <w:rFonts w:ascii="等线" w:eastAsia="等线" w:hAnsi="等线" w:hint="eastAsia"/>
              </w:rPr>
            </w:pPr>
          </w:p>
        </w:tc>
        <w:tc>
          <w:tcPr>
            <w:tcW w:w="1150" w:type="dxa"/>
          </w:tcPr>
          <w:p w14:paraId="060DD615" w14:textId="77777777" w:rsidR="00A064D2" w:rsidRDefault="00A064D2">
            <w:pPr>
              <w:kinsoku w:val="0"/>
              <w:overflowPunct w:val="0"/>
              <w:spacing w:before="16" w:line="240" w:lineRule="exact"/>
              <w:rPr>
                <w:rFonts w:ascii="等线" w:eastAsia="等线" w:hAnsi="等线" w:hint="eastAsia"/>
              </w:rPr>
            </w:pPr>
          </w:p>
        </w:tc>
        <w:tc>
          <w:tcPr>
            <w:tcW w:w="1726" w:type="dxa"/>
          </w:tcPr>
          <w:p w14:paraId="5BDA8904" w14:textId="77777777" w:rsidR="00A064D2" w:rsidRDefault="00A064D2">
            <w:pPr>
              <w:kinsoku w:val="0"/>
              <w:overflowPunct w:val="0"/>
              <w:spacing w:before="16" w:line="240" w:lineRule="exact"/>
              <w:rPr>
                <w:rFonts w:ascii="等线" w:eastAsia="等线" w:hAnsi="等线" w:hint="eastAsia"/>
              </w:rPr>
            </w:pPr>
          </w:p>
        </w:tc>
      </w:tr>
      <w:tr w:rsidR="00A064D2" w14:paraId="5190FB7B" w14:textId="77777777">
        <w:trPr>
          <w:trHeight w:hRule="exact" w:val="597"/>
        </w:trPr>
        <w:tc>
          <w:tcPr>
            <w:tcW w:w="1150" w:type="dxa"/>
          </w:tcPr>
          <w:p w14:paraId="1E735CA1" w14:textId="77777777" w:rsidR="00A064D2" w:rsidRDefault="00A064D2">
            <w:pPr>
              <w:kinsoku w:val="0"/>
              <w:overflowPunct w:val="0"/>
              <w:spacing w:before="16" w:line="240" w:lineRule="exact"/>
              <w:rPr>
                <w:rFonts w:ascii="等线" w:eastAsia="等线" w:hAnsi="等线" w:hint="eastAsia"/>
              </w:rPr>
            </w:pPr>
          </w:p>
        </w:tc>
        <w:tc>
          <w:tcPr>
            <w:tcW w:w="2554" w:type="dxa"/>
          </w:tcPr>
          <w:p w14:paraId="4AB56102" w14:textId="77777777" w:rsidR="00A064D2" w:rsidRDefault="00A064D2">
            <w:pPr>
              <w:kinsoku w:val="0"/>
              <w:overflowPunct w:val="0"/>
              <w:spacing w:before="16" w:line="240" w:lineRule="exact"/>
              <w:rPr>
                <w:rFonts w:ascii="等线" w:eastAsia="等线" w:hAnsi="等线" w:hint="eastAsia"/>
              </w:rPr>
            </w:pPr>
          </w:p>
        </w:tc>
        <w:tc>
          <w:tcPr>
            <w:tcW w:w="862" w:type="dxa"/>
          </w:tcPr>
          <w:p w14:paraId="2B575F5F" w14:textId="77777777" w:rsidR="00A064D2" w:rsidRDefault="00A064D2">
            <w:pPr>
              <w:kinsoku w:val="0"/>
              <w:overflowPunct w:val="0"/>
              <w:spacing w:before="16" w:line="240" w:lineRule="exact"/>
              <w:rPr>
                <w:rFonts w:ascii="等线" w:eastAsia="等线" w:hAnsi="等线" w:hint="eastAsia"/>
              </w:rPr>
            </w:pPr>
          </w:p>
        </w:tc>
        <w:tc>
          <w:tcPr>
            <w:tcW w:w="1439" w:type="dxa"/>
          </w:tcPr>
          <w:p w14:paraId="51F28A97" w14:textId="77777777" w:rsidR="00A064D2" w:rsidRDefault="00A064D2">
            <w:pPr>
              <w:kinsoku w:val="0"/>
              <w:overflowPunct w:val="0"/>
              <w:spacing w:before="16" w:line="240" w:lineRule="exact"/>
              <w:rPr>
                <w:rFonts w:ascii="等线" w:eastAsia="等线" w:hAnsi="等线" w:hint="eastAsia"/>
              </w:rPr>
            </w:pPr>
          </w:p>
        </w:tc>
        <w:tc>
          <w:tcPr>
            <w:tcW w:w="2048" w:type="dxa"/>
          </w:tcPr>
          <w:p w14:paraId="60BB9CD8" w14:textId="77777777" w:rsidR="00A064D2" w:rsidRDefault="00A064D2">
            <w:pPr>
              <w:kinsoku w:val="0"/>
              <w:overflowPunct w:val="0"/>
              <w:spacing w:before="16" w:line="240" w:lineRule="exact"/>
              <w:rPr>
                <w:rFonts w:ascii="等线" w:eastAsia="等线" w:hAnsi="等线" w:hint="eastAsia"/>
              </w:rPr>
            </w:pPr>
          </w:p>
        </w:tc>
        <w:tc>
          <w:tcPr>
            <w:tcW w:w="1150" w:type="dxa"/>
          </w:tcPr>
          <w:p w14:paraId="187CEA14" w14:textId="77777777" w:rsidR="00A064D2" w:rsidRDefault="00A064D2">
            <w:pPr>
              <w:kinsoku w:val="0"/>
              <w:overflowPunct w:val="0"/>
              <w:spacing w:before="16" w:line="240" w:lineRule="exact"/>
              <w:rPr>
                <w:rFonts w:ascii="等线" w:eastAsia="等线" w:hAnsi="等线" w:hint="eastAsia"/>
              </w:rPr>
            </w:pPr>
          </w:p>
        </w:tc>
        <w:tc>
          <w:tcPr>
            <w:tcW w:w="1726" w:type="dxa"/>
          </w:tcPr>
          <w:p w14:paraId="0B2CD26B" w14:textId="77777777" w:rsidR="00A064D2" w:rsidRDefault="00A064D2">
            <w:pPr>
              <w:kinsoku w:val="0"/>
              <w:overflowPunct w:val="0"/>
              <w:spacing w:before="16" w:line="240" w:lineRule="exact"/>
              <w:rPr>
                <w:rFonts w:ascii="等线" w:eastAsia="等线" w:hAnsi="等线" w:hint="eastAsia"/>
              </w:rPr>
            </w:pPr>
          </w:p>
        </w:tc>
      </w:tr>
      <w:tr w:rsidR="00A064D2" w14:paraId="4D8E8915" w14:textId="77777777">
        <w:trPr>
          <w:trHeight w:hRule="exact" w:val="597"/>
        </w:trPr>
        <w:tc>
          <w:tcPr>
            <w:tcW w:w="1150" w:type="dxa"/>
          </w:tcPr>
          <w:p w14:paraId="420C88C2" w14:textId="77777777" w:rsidR="00A064D2" w:rsidRDefault="00A064D2">
            <w:pPr>
              <w:kinsoku w:val="0"/>
              <w:overflowPunct w:val="0"/>
              <w:spacing w:before="16" w:line="240" w:lineRule="exact"/>
              <w:rPr>
                <w:rFonts w:ascii="等线" w:eastAsia="等线" w:hAnsi="等线" w:hint="eastAsia"/>
              </w:rPr>
            </w:pPr>
          </w:p>
        </w:tc>
        <w:tc>
          <w:tcPr>
            <w:tcW w:w="2554" w:type="dxa"/>
          </w:tcPr>
          <w:p w14:paraId="75E7439B" w14:textId="77777777" w:rsidR="00A064D2" w:rsidRDefault="00A064D2">
            <w:pPr>
              <w:kinsoku w:val="0"/>
              <w:overflowPunct w:val="0"/>
              <w:spacing w:before="16" w:line="240" w:lineRule="exact"/>
              <w:rPr>
                <w:rFonts w:ascii="等线" w:eastAsia="等线" w:hAnsi="等线" w:hint="eastAsia"/>
              </w:rPr>
            </w:pPr>
          </w:p>
        </w:tc>
        <w:tc>
          <w:tcPr>
            <w:tcW w:w="862" w:type="dxa"/>
          </w:tcPr>
          <w:p w14:paraId="441975F0" w14:textId="77777777" w:rsidR="00A064D2" w:rsidRDefault="00A064D2">
            <w:pPr>
              <w:kinsoku w:val="0"/>
              <w:overflowPunct w:val="0"/>
              <w:spacing w:before="16" w:line="240" w:lineRule="exact"/>
              <w:rPr>
                <w:rFonts w:ascii="等线" w:eastAsia="等线" w:hAnsi="等线" w:hint="eastAsia"/>
              </w:rPr>
            </w:pPr>
          </w:p>
        </w:tc>
        <w:tc>
          <w:tcPr>
            <w:tcW w:w="1439" w:type="dxa"/>
          </w:tcPr>
          <w:p w14:paraId="1FCE4FEE" w14:textId="77777777" w:rsidR="00A064D2" w:rsidRDefault="00A064D2">
            <w:pPr>
              <w:kinsoku w:val="0"/>
              <w:overflowPunct w:val="0"/>
              <w:spacing w:before="16" w:line="240" w:lineRule="exact"/>
              <w:rPr>
                <w:rFonts w:ascii="等线" w:eastAsia="等线" w:hAnsi="等线" w:hint="eastAsia"/>
              </w:rPr>
            </w:pPr>
          </w:p>
        </w:tc>
        <w:tc>
          <w:tcPr>
            <w:tcW w:w="2048" w:type="dxa"/>
          </w:tcPr>
          <w:p w14:paraId="48DD2BD6" w14:textId="77777777" w:rsidR="00A064D2" w:rsidRDefault="00A064D2">
            <w:pPr>
              <w:kinsoku w:val="0"/>
              <w:overflowPunct w:val="0"/>
              <w:spacing w:before="16" w:line="240" w:lineRule="exact"/>
              <w:rPr>
                <w:rFonts w:ascii="等线" w:eastAsia="等线" w:hAnsi="等线" w:hint="eastAsia"/>
              </w:rPr>
            </w:pPr>
          </w:p>
        </w:tc>
        <w:tc>
          <w:tcPr>
            <w:tcW w:w="1150" w:type="dxa"/>
          </w:tcPr>
          <w:p w14:paraId="67E78A6E" w14:textId="77777777" w:rsidR="00A064D2" w:rsidRDefault="00A064D2">
            <w:pPr>
              <w:kinsoku w:val="0"/>
              <w:overflowPunct w:val="0"/>
              <w:spacing w:before="16" w:line="240" w:lineRule="exact"/>
              <w:rPr>
                <w:rFonts w:ascii="等线" w:eastAsia="等线" w:hAnsi="等线" w:hint="eastAsia"/>
              </w:rPr>
            </w:pPr>
          </w:p>
        </w:tc>
        <w:tc>
          <w:tcPr>
            <w:tcW w:w="1726" w:type="dxa"/>
          </w:tcPr>
          <w:p w14:paraId="38B6880F" w14:textId="77777777" w:rsidR="00A064D2" w:rsidRDefault="00A064D2">
            <w:pPr>
              <w:kinsoku w:val="0"/>
              <w:overflowPunct w:val="0"/>
              <w:spacing w:before="16" w:line="240" w:lineRule="exact"/>
              <w:rPr>
                <w:rFonts w:ascii="等线" w:eastAsia="等线" w:hAnsi="等线" w:hint="eastAsia"/>
              </w:rPr>
            </w:pPr>
          </w:p>
        </w:tc>
      </w:tr>
      <w:tr w:rsidR="00A064D2" w14:paraId="089E21D9" w14:textId="77777777">
        <w:trPr>
          <w:trHeight w:hRule="exact" w:val="597"/>
        </w:trPr>
        <w:tc>
          <w:tcPr>
            <w:tcW w:w="1150" w:type="dxa"/>
          </w:tcPr>
          <w:p w14:paraId="702DB81A" w14:textId="77777777" w:rsidR="00A064D2" w:rsidRDefault="00A064D2">
            <w:pPr>
              <w:kinsoku w:val="0"/>
              <w:overflowPunct w:val="0"/>
              <w:spacing w:before="16" w:line="240" w:lineRule="exact"/>
              <w:rPr>
                <w:rFonts w:ascii="等线" w:eastAsia="等线" w:hAnsi="等线" w:hint="eastAsia"/>
              </w:rPr>
            </w:pPr>
          </w:p>
        </w:tc>
        <w:tc>
          <w:tcPr>
            <w:tcW w:w="2554" w:type="dxa"/>
          </w:tcPr>
          <w:p w14:paraId="24FCB69B" w14:textId="77777777" w:rsidR="00A064D2" w:rsidRDefault="00A064D2">
            <w:pPr>
              <w:kinsoku w:val="0"/>
              <w:overflowPunct w:val="0"/>
              <w:spacing w:before="16" w:line="240" w:lineRule="exact"/>
              <w:rPr>
                <w:rFonts w:ascii="等线" w:eastAsia="等线" w:hAnsi="等线" w:hint="eastAsia"/>
              </w:rPr>
            </w:pPr>
          </w:p>
        </w:tc>
        <w:tc>
          <w:tcPr>
            <w:tcW w:w="862" w:type="dxa"/>
          </w:tcPr>
          <w:p w14:paraId="0DF62736" w14:textId="77777777" w:rsidR="00A064D2" w:rsidRDefault="00A064D2">
            <w:pPr>
              <w:kinsoku w:val="0"/>
              <w:overflowPunct w:val="0"/>
              <w:spacing w:before="16" w:line="240" w:lineRule="exact"/>
              <w:rPr>
                <w:rFonts w:ascii="等线" w:eastAsia="等线" w:hAnsi="等线" w:hint="eastAsia"/>
              </w:rPr>
            </w:pPr>
          </w:p>
        </w:tc>
        <w:tc>
          <w:tcPr>
            <w:tcW w:w="1439" w:type="dxa"/>
          </w:tcPr>
          <w:p w14:paraId="374B005C" w14:textId="77777777" w:rsidR="00A064D2" w:rsidRDefault="00A064D2">
            <w:pPr>
              <w:kinsoku w:val="0"/>
              <w:overflowPunct w:val="0"/>
              <w:spacing w:before="16" w:line="240" w:lineRule="exact"/>
              <w:rPr>
                <w:rFonts w:ascii="等线" w:eastAsia="等线" w:hAnsi="等线" w:hint="eastAsia"/>
              </w:rPr>
            </w:pPr>
          </w:p>
        </w:tc>
        <w:tc>
          <w:tcPr>
            <w:tcW w:w="2048" w:type="dxa"/>
          </w:tcPr>
          <w:p w14:paraId="535996AC" w14:textId="77777777" w:rsidR="00A064D2" w:rsidRDefault="00A064D2">
            <w:pPr>
              <w:kinsoku w:val="0"/>
              <w:overflowPunct w:val="0"/>
              <w:spacing w:before="16" w:line="240" w:lineRule="exact"/>
              <w:rPr>
                <w:rFonts w:ascii="等线" w:eastAsia="等线" w:hAnsi="等线" w:hint="eastAsia"/>
              </w:rPr>
            </w:pPr>
          </w:p>
        </w:tc>
        <w:tc>
          <w:tcPr>
            <w:tcW w:w="1150" w:type="dxa"/>
          </w:tcPr>
          <w:p w14:paraId="2EF628BD" w14:textId="77777777" w:rsidR="00A064D2" w:rsidRDefault="00A064D2">
            <w:pPr>
              <w:kinsoku w:val="0"/>
              <w:overflowPunct w:val="0"/>
              <w:spacing w:before="16" w:line="240" w:lineRule="exact"/>
              <w:rPr>
                <w:rFonts w:ascii="等线" w:eastAsia="等线" w:hAnsi="等线" w:hint="eastAsia"/>
              </w:rPr>
            </w:pPr>
          </w:p>
        </w:tc>
        <w:tc>
          <w:tcPr>
            <w:tcW w:w="1726" w:type="dxa"/>
          </w:tcPr>
          <w:p w14:paraId="3485B5D9" w14:textId="77777777" w:rsidR="00A064D2" w:rsidRDefault="00A064D2">
            <w:pPr>
              <w:kinsoku w:val="0"/>
              <w:overflowPunct w:val="0"/>
              <w:spacing w:before="16" w:line="240" w:lineRule="exact"/>
              <w:rPr>
                <w:rFonts w:ascii="等线" w:eastAsia="等线" w:hAnsi="等线" w:hint="eastAsia"/>
              </w:rPr>
            </w:pPr>
          </w:p>
        </w:tc>
      </w:tr>
      <w:tr w:rsidR="00A064D2" w14:paraId="4BCE41C6" w14:textId="77777777">
        <w:trPr>
          <w:trHeight w:hRule="exact" w:val="597"/>
        </w:trPr>
        <w:tc>
          <w:tcPr>
            <w:tcW w:w="1150" w:type="dxa"/>
          </w:tcPr>
          <w:p w14:paraId="35853768" w14:textId="77777777" w:rsidR="00A064D2" w:rsidRDefault="00A064D2">
            <w:pPr>
              <w:kinsoku w:val="0"/>
              <w:overflowPunct w:val="0"/>
              <w:spacing w:before="16" w:line="240" w:lineRule="exact"/>
              <w:rPr>
                <w:rFonts w:ascii="等线" w:eastAsia="等线" w:hAnsi="等线" w:hint="eastAsia"/>
              </w:rPr>
            </w:pPr>
          </w:p>
        </w:tc>
        <w:tc>
          <w:tcPr>
            <w:tcW w:w="2554" w:type="dxa"/>
          </w:tcPr>
          <w:p w14:paraId="52AB65C0" w14:textId="77777777" w:rsidR="00A064D2" w:rsidRDefault="00A064D2">
            <w:pPr>
              <w:kinsoku w:val="0"/>
              <w:overflowPunct w:val="0"/>
              <w:spacing w:before="16" w:line="240" w:lineRule="exact"/>
              <w:rPr>
                <w:rFonts w:ascii="等线" w:eastAsia="等线" w:hAnsi="等线" w:hint="eastAsia"/>
              </w:rPr>
            </w:pPr>
          </w:p>
        </w:tc>
        <w:tc>
          <w:tcPr>
            <w:tcW w:w="862" w:type="dxa"/>
          </w:tcPr>
          <w:p w14:paraId="146B4FD8" w14:textId="77777777" w:rsidR="00A064D2" w:rsidRDefault="00A064D2">
            <w:pPr>
              <w:kinsoku w:val="0"/>
              <w:overflowPunct w:val="0"/>
              <w:spacing w:before="16" w:line="240" w:lineRule="exact"/>
              <w:rPr>
                <w:rFonts w:ascii="等线" w:eastAsia="等线" w:hAnsi="等线" w:hint="eastAsia"/>
              </w:rPr>
            </w:pPr>
          </w:p>
        </w:tc>
        <w:tc>
          <w:tcPr>
            <w:tcW w:w="1439" w:type="dxa"/>
          </w:tcPr>
          <w:p w14:paraId="73E2C3D1" w14:textId="77777777" w:rsidR="00A064D2" w:rsidRDefault="00A064D2">
            <w:pPr>
              <w:kinsoku w:val="0"/>
              <w:overflowPunct w:val="0"/>
              <w:spacing w:before="16" w:line="240" w:lineRule="exact"/>
              <w:rPr>
                <w:rFonts w:ascii="等线" w:eastAsia="等线" w:hAnsi="等线" w:hint="eastAsia"/>
              </w:rPr>
            </w:pPr>
          </w:p>
        </w:tc>
        <w:tc>
          <w:tcPr>
            <w:tcW w:w="2048" w:type="dxa"/>
          </w:tcPr>
          <w:p w14:paraId="5D7F2B86" w14:textId="77777777" w:rsidR="00A064D2" w:rsidRDefault="00A064D2">
            <w:pPr>
              <w:kinsoku w:val="0"/>
              <w:overflowPunct w:val="0"/>
              <w:spacing w:before="16" w:line="240" w:lineRule="exact"/>
              <w:rPr>
                <w:rFonts w:ascii="等线" w:eastAsia="等线" w:hAnsi="等线" w:hint="eastAsia"/>
              </w:rPr>
            </w:pPr>
          </w:p>
        </w:tc>
        <w:tc>
          <w:tcPr>
            <w:tcW w:w="1150" w:type="dxa"/>
          </w:tcPr>
          <w:p w14:paraId="72B5A498" w14:textId="77777777" w:rsidR="00A064D2" w:rsidRDefault="00A064D2">
            <w:pPr>
              <w:kinsoku w:val="0"/>
              <w:overflowPunct w:val="0"/>
              <w:spacing w:before="16" w:line="240" w:lineRule="exact"/>
              <w:rPr>
                <w:rFonts w:ascii="等线" w:eastAsia="等线" w:hAnsi="等线" w:hint="eastAsia"/>
              </w:rPr>
            </w:pPr>
          </w:p>
        </w:tc>
        <w:tc>
          <w:tcPr>
            <w:tcW w:w="1726" w:type="dxa"/>
          </w:tcPr>
          <w:p w14:paraId="3D785128" w14:textId="77777777" w:rsidR="00A064D2" w:rsidRDefault="00A064D2">
            <w:pPr>
              <w:kinsoku w:val="0"/>
              <w:overflowPunct w:val="0"/>
              <w:spacing w:before="16" w:line="240" w:lineRule="exact"/>
              <w:rPr>
                <w:rFonts w:ascii="等线" w:eastAsia="等线" w:hAnsi="等线" w:hint="eastAsia"/>
              </w:rPr>
            </w:pPr>
          </w:p>
        </w:tc>
      </w:tr>
      <w:tr w:rsidR="00A064D2" w14:paraId="3634C714" w14:textId="77777777">
        <w:trPr>
          <w:trHeight w:hRule="exact" w:val="597"/>
        </w:trPr>
        <w:tc>
          <w:tcPr>
            <w:tcW w:w="1150" w:type="dxa"/>
          </w:tcPr>
          <w:p w14:paraId="42BE2564" w14:textId="77777777" w:rsidR="00A064D2" w:rsidRDefault="00A064D2">
            <w:pPr>
              <w:kinsoku w:val="0"/>
              <w:overflowPunct w:val="0"/>
              <w:spacing w:before="16" w:line="240" w:lineRule="exact"/>
              <w:rPr>
                <w:rFonts w:ascii="等线" w:eastAsia="等线" w:hAnsi="等线" w:hint="eastAsia"/>
              </w:rPr>
            </w:pPr>
          </w:p>
        </w:tc>
        <w:tc>
          <w:tcPr>
            <w:tcW w:w="2554" w:type="dxa"/>
          </w:tcPr>
          <w:p w14:paraId="13AD4CB7" w14:textId="77777777" w:rsidR="00A064D2" w:rsidRDefault="00A064D2">
            <w:pPr>
              <w:kinsoku w:val="0"/>
              <w:overflowPunct w:val="0"/>
              <w:spacing w:before="16" w:line="240" w:lineRule="exact"/>
              <w:rPr>
                <w:rFonts w:ascii="等线" w:eastAsia="等线" w:hAnsi="等线" w:hint="eastAsia"/>
              </w:rPr>
            </w:pPr>
          </w:p>
        </w:tc>
        <w:tc>
          <w:tcPr>
            <w:tcW w:w="862" w:type="dxa"/>
          </w:tcPr>
          <w:p w14:paraId="7A64C4B8" w14:textId="77777777" w:rsidR="00A064D2" w:rsidRDefault="00A064D2">
            <w:pPr>
              <w:kinsoku w:val="0"/>
              <w:overflowPunct w:val="0"/>
              <w:spacing w:before="16" w:line="240" w:lineRule="exact"/>
              <w:rPr>
                <w:rFonts w:ascii="等线" w:eastAsia="等线" w:hAnsi="等线" w:hint="eastAsia"/>
              </w:rPr>
            </w:pPr>
          </w:p>
        </w:tc>
        <w:tc>
          <w:tcPr>
            <w:tcW w:w="1439" w:type="dxa"/>
          </w:tcPr>
          <w:p w14:paraId="06DBC88C" w14:textId="77777777" w:rsidR="00A064D2" w:rsidRDefault="00A064D2">
            <w:pPr>
              <w:kinsoku w:val="0"/>
              <w:overflowPunct w:val="0"/>
              <w:spacing w:before="16" w:line="240" w:lineRule="exact"/>
              <w:rPr>
                <w:rFonts w:ascii="等线" w:eastAsia="等线" w:hAnsi="等线" w:hint="eastAsia"/>
              </w:rPr>
            </w:pPr>
          </w:p>
        </w:tc>
        <w:tc>
          <w:tcPr>
            <w:tcW w:w="2048" w:type="dxa"/>
          </w:tcPr>
          <w:p w14:paraId="38A96685" w14:textId="77777777" w:rsidR="00A064D2" w:rsidRDefault="00A064D2">
            <w:pPr>
              <w:kinsoku w:val="0"/>
              <w:overflowPunct w:val="0"/>
              <w:spacing w:before="16" w:line="240" w:lineRule="exact"/>
              <w:rPr>
                <w:rFonts w:ascii="等线" w:eastAsia="等线" w:hAnsi="等线" w:hint="eastAsia"/>
              </w:rPr>
            </w:pPr>
          </w:p>
        </w:tc>
        <w:tc>
          <w:tcPr>
            <w:tcW w:w="1150" w:type="dxa"/>
          </w:tcPr>
          <w:p w14:paraId="55CED6FB" w14:textId="77777777" w:rsidR="00A064D2" w:rsidRDefault="00A064D2">
            <w:pPr>
              <w:kinsoku w:val="0"/>
              <w:overflowPunct w:val="0"/>
              <w:spacing w:before="16" w:line="240" w:lineRule="exact"/>
              <w:rPr>
                <w:rFonts w:ascii="等线" w:eastAsia="等线" w:hAnsi="等线" w:hint="eastAsia"/>
              </w:rPr>
            </w:pPr>
          </w:p>
        </w:tc>
        <w:tc>
          <w:tcPr>
            <w:tcW w:w="1726" w:type="dxa"/>
          </w:tcPr>
          <w:p w14:paraId="7B1A2CC7" w14:textId="77777777" w:rsidR="00A064D2" w:rsidRDefault="00A064D2">
            <w:pPr>
              <w:kinsoku w:val="0"/>
              <w:overflowPunct w:val="0"/>
              <w:spacing w:before="16" w:line="240" w:lineRule="exact"/>
              <w:rPr>
                <w:rFonts w:ascii="等线" w:eastAsia="等线" w:hAnsi="等线" w:hint="eastAsia"/>
              </w:rPr>
            </w:pPr>
          </w:p>
        </w:tc>
      </w:tr>
      <w:tr w:rsidR="00A064D2" w14:paraId="52BBAC0D" w14:textId="77777777">
        <w:trPr>
          <w:trHeight w:hRule="exact" w:val="597"/>
        </w:trPr>
        <w:tc>
          <w:tcPr>
            <w:tcW w:w="1150" w:type="dxa"/>
          </w:tcPr>
          <w:p w14:paraId="21C61C9D" w14:textId="77777777" w:rsidR="00A064D2" w:rsidRDefault="00A064D2">
            <w:pPr>
              <w:kinsoku w:val="0"/>
              <w:overflowPunct w:val="0"/>
              <w:spacing w:before="16" w:line="240" w:lineRule="exact"/>
              <w:rPr>
                <w:rFonts w:ascii="等线" w:eastAsia="等线" w:hAnsi="等线" w:hint="eastAsia"/>
              </w:rPr>
            </w:pPr>
          </w:p>
        </w:tc>
        <w:tc>
          <w:tcPr>
            <w:tcW w:w="2554" w:type="dxa"/>
          </w:tcPr>
          <w:p w14:paraId="48447E6A" w14:textId="77777777" w:rsidR="00A064D2" w:rsidRDefault="00A064D2">
            <w:pPr>
              <w:kinsoku w:val="0"/>
              <w:overflowPunct w:val="0"/>
              <w:spacing w:before="16" w:line="240" w:lineRule="exact"/>
              <w:rPr>
                <w:rFonts w:ascii="等线" w:eastAsia="等线" w:hAnsi="等线" w:hint="eastAsia"/>
              </w:rPr>
            </w:pPr>
          </w:p>
        </w:tc>
        <w:tc>
          <w:tcPr>
            <w:tcW w:w="862" w:type="dxa"/>
          </w:tcPr>
          <w:p w14:paraId="06B27803" w14:textId="77777777" w:rsidR="00A064D2" w:rsidRDefault="00A064D2">
            <w:pPr>
              <w:kinsoku w:val="0"/>
              <w:overflowPunct w:val="0"/>
              <w:spacing w:before="16" w:line="240" w:lineRule="exact"/>
              <w:rPr>
                <w:rFonts w:ascii="等线" w:eastAsia="等线" w:hAnsi="等线" w:hint="eastAsia"/>
              </w:rPr>
            </w:pPr>
          </w:p>
        </w:tc>
        <w:tc>
          <w:tcPr>
            <w:tcW w:w="1439" w:type="dxa"/>
          </w:tcPr>
          <w:p w14:paraId="07B2B3DB" w14:textId="77777777" w:rsidR="00A064D2" w:rsidRDefault="00A064D2">
            <w:pPr>
              <w:kinsoku w:val="0"/>
              <w:overflowPunct w:val="0"/>
              <w:spacing w:before="16" w:line="240" w:lineRule="exact"/>
              <w:rPr>
                <w:rFonts w:ascii="等线" w:eastAsia="等线" w:hAnsi="等线" w:hint="eastAsia"/>
              </w:rPr>
            </w:pPr>
          </w:p>
        </w:tc>
        <w:tc>
          <w:tcPr>
            <w:tcW w:w="2048" w:type="dxa"/>
          </w:tcPr>
          <w:p w14:paraId="6DAA84D7" w14:textId="77777777" w:rsidR="00A064D2" w:rsidRDefault="00A064D2">
            <w:pPr>
              <w:kinsoku w:val="0"/>
              <w:overflowPunct w:val="0"/>
              <w:spacing w:before="16" w:line="240" w:lineRule="exact"/>
              <w:rPr>
                <w:rFonts w:ascii="等线" w:eastAsia="等线" w:hAnsi="等线" w:hint="eastAsia"/>
              </w:rPr>
            </w:pPr>
          </w:p>
        </w:tc>
        <w:tc>
          <w:tcPr>
            <w:tcW w:w="1150" w:type="dxa"/>
          </w:tcPr>
          <w:p w14:paraId="41B7135B" w14:textId="77777777" w:rsidR="00A064D2" w:rsidRDefault="00A064D2">
            <w:pPr>
              <w:kinsoku w:val="0"/>
              <w:overflowPunct w:val="0"/>
              <w:spacing w:before="16" w:line="240" w:lineRule="exact"/>
              <w:rPr>
                <w:rFonts w:ascii="等线" w:eastAsia="等线" w:hAnsi="等线" w:hint="eastAsia"/>
              </w:rPr>
            </w:pPr>
          </w:p>
        </w:tc>
        <w:tc>
          <w:tcPr>
            <w:tcW w:w="1726" w:type="dxa"/>
          </w:tcPr>
          <w:p w14:paraId="276E6F97" w14:textId="77777777" w:rsidR="00A064D2" w:rsidRDefault="00A064D2">
            <w:pPr>
              <w:kinsoku w:val="0"/>
              <w:overflowPunct w:val="0"/>
              <w:spacing w:before="16" w:line="240" w:lineRule="exact"/>
              <w:rPr>
                <w:rFonts w:ascii="等线" w:eastAsia="等线" w:hAnsi="等线" w:hint="eastAsia"/>
              </w:rPr>
            </w:pPr>
          </w:p>
        </w:tc>
      </w:tr>
      <w:tr w:rsidR="00A064D2" w14:paraId="48491D83" w14:textId="77777777">
        <w:trPr>
          <w:trHeight w:hRule="exact" w:val="597"/>
        </w:trPr>
        <w:tc>
          <w:tcPr>
            <w:tcW w:w="1150" w:type="dxa"/>
          </w:tcPr>
          <w:p w14:paraId="04C45168" w14:textId="77777777" w:rsidR="00A064D2" w:rsidRDefault="00A064D2">
            <w:pPr>
              <w:kinsoku w:val="0"/>
              <w:overflowPunct w:val="0"/>
              <w:spacing w:before="16" w:line="240" w:lineRule="exact"/>
              <w:rPr>
                <w:rFonts w:ascii="等线" w:eastAsia="等线" w:hAnsi="等线" w:hint="eastAsia"/>
              </w:rPr>
            </w:pPr>
          </w:p>
        </w:tc>
        <w:tc>
          <w:tcPr>
            <w:tcW w:w="2554" w:type="dxa"/>
          </w:tcPr>
          <w:p w14:paraId="7A73BEB8" w14:textId="77777777" w:rsidR="00A064D2" w:rsidRDefault="00A064D2">
            <w:pPr>
              <w:kinsoku w:val="0"/>
              <w:overflowPunct w:val="0"/>
              <w:spacing w:before="16" w:line="240" w:lineRule="exact"/>
              <w:rPr>
                <w:rFonts w:ascii="等线" w:eastAsia="等线" w:hAnsi="等线" w:hint="eastAsia"/>
              </w:rPr>
            </w:pPr>
          </w:p>
        </w:tc>
        <w:tc>
          <w:tcPr>
            <w:tcW w:w="862" w:type="dxa"/>
          </w:tcPr>
          <w:p w14:paraId="4568A509" w14:textId="77777777" w:rsidR="00A064D2" w:rsidRDefault="00A064D2">
            <w:pPr>
              <w:kinsoku w:val="0"/>
              <w:overflowPunct w:val="0"/>
              <w:spacing w:before="16" w:line="240" w:lineRule="exact"/>
              <w:rPr>
                <w:rFonts w:ascii="等线" w:eastAsia="等线" w:hAnsi="等线" w:hint="eastAsia"/>
              </w:rPr>
            </w:pPr>
          </w:p>
        </w:tc>
        <w:tc>
          <w:tcPr>
            <w:tcW w:w="1439" w:type="dxa"/>
          </w:tcPr>
          <w:p w14:paraId="5A901E6A" w14:textId="77777777" w:rsidR="00A064D2" w:rsidRDefault="00A064D2">
            <w:pPr>
              <w:kinsoku w:val="0"/>
              <w:overflowPunct w:val="0"/>
              <w:spacing w:before="16" w:line="240" w:lineRule="exact"/>
              <w:rPr>
                <w:rFonts w:ascii="等线" w:eastAsia="等线" w:hAnsi="等线" w:hint="eastAsia"/>
              </w:rPr>
            </w:pPr>
          </w:p>
        </w:tc>
        <w:tc>
          <w:tcPr>
            <w:tcW w:w="2048" w:type="dxa"/>
          </w:tcPr>
          <w:p w14:paraId="65EBA1AC" w14:textId="77777777" w:rsidR="00A064D2" w:rsidRDefault="00A064D2">
            <w:pPr>
              <w:kinsoku w:val="0"/>
              <w:overflowPunct w:val="0"/>
              <w:spacing w:before="16" w:line="240" w:lineRule="exact"/>
              <w:rPr>
                <w:rFonts w:ascii="等线" w:eastAsia="等线" w:hAnsi="等线" w:hint="eastAsia"/>
              </w:rPr>
            </w:pPr>
          </w:p>
        </w:tc>
        <w:tc>
          <w:tcPr>
            <w:tcW w:w="1150" w:type="dxa"/>
          </w:tcPr>
          <w:p w14:paraId="1BA6232C" w14:textId="77777777" w:rsidR="00A064D2" w:rsidRDefault="00A064D2">
            <w:pPr>
              <w:kinsoku w:val="0"/>
              <w:overflowPunct w:val="0"/>
              <w:spacing w:before="16" w:line="240" w:lineRule="exact"/>
              <w:rPr>
                <w:rFonts w:ascii="等线" w:eastAsia="等线" w:hAnsi="等线" w:hint="eastAsia"/>
              </w:rPr>
            </w:pPr>
          </w:p>
        </w:tc>
        <w:tc>
          <w:tcPr>
            <w:tcW w:w="1726" w:type="dxa"/>
          </w:tcPr>
          <w:p w14:paraId="4FA000BC" w14:textId="77777777" w:rsidR="00A064D2" w:rsidRDefault="00A064D2">
            <w:pPr>
              <w:kinsoku w:val="0"/>
              <w:overflowPunct w:val="0"/>
              <w:spacing w:before="16" w:line="240" w:lineRule="exact"/>
              <w:rPr>
                <w:rFonts w:ascii="等线" w:eastAsia="等线" w:hAnsi="等线" w:hint="eastAsia"/>
              </w:rPr>
            </w:pPr>
          </w:p>
        </w:tc>
      </w:tr>
      <w:tr w:rsidR="00A064D2" w14:paraId="1188395D" w14:textId="77777777">
        <w:trPr>
          <w:trHeight w:hRule="exact" w:val="597"/>
        </w:trPr>
        <w:tc>
          <w:tcPr>
            <w:tcW w:w="1150" w:type="dxa"/>
          </w:tcPr>
          <w:p w14:paraId="37FE160A" w14:textId="77777777" w:rsidR="00A064D2" w:rsidRDefault="00A064D2">
            <w:pPr>
              <w:kinsoku w:val="0"/>
              <w:overflowPunct w:val="0"/>
              <w:spacing w:before="16" w:line="240" w:lineRule="exact"/>
              <w:rPr>
                <w:rFonts w:ascii="等线" w:eastAsia="等线" w:hAnsi="等线" w:hint="eastAsia"/>
              </w:rPr>
            </w:pPr>
          </w:p>
        </w:tc>
        <w:tc>
          <w:tcPr>
            <w:tcW w:w="2554" w:type="dxa"/>
          </w:tcPr>
          <w:p w14:paraId="29A0433E" w14:textId="77777777" w:rsidR="00A064D2" w:rsidRDefault="00A064D2">
            <w:pPr>
              <w:kinsoku w:val="0"/>
              <w:overflowPunct w:val="0"/>
              <w:spacing w:before="16" w:line="240" w:lineRule="exact"/>
              <w:rPr>
                <w:rFonts w:ascii="等线" w:eastAsia="等线" w:hAnsi="等线" w:hint="eastAsia"/>
              </w:rPr>
            </w:pPr>
          </w:p>
        </w:tc>
        <w:tc>
          <w:tcPr>
            <w:tcW w:w="862" w:type="dxa"/>
          </w:tcPr>
          <w:p w14:paraId="0440718D" w14:textId="77777777" w:rsidR="00A064D2" w:rsidRDefault="00A064D2">
            <w:pPr>
              <w:kinsoku w:val="0"/>
              <w:overflowPunct w:val="0"/>
              <w:spacing w:before="16" w:line="240" w:lineRule="exact"/>
              <w:rPr>
                <w:rFonts w:ascii="等线" w:eastAsia="等线" w:hAnsi="等线" w:hint="eastAsia"/>
              </w:rPr>
            </w:pPr>
          </w:p>
        </w:tc>
        <w:tc>
          <w:tcPr>
            <w:tcW w:w="1439" w:type="dxa"/>
          </w:tcPr>
          <w:p w14:paraId="3750E166" w14:textId="77777777" w:rsidR="00A064D2" w:rsidRDefault="00A064D2">
            <w:pPr>
              <w:kinsoku w:val="0"/>
              <w:overflowPunct w:val="0"/>
              <w:spacing w:before="16" w:line="240" w:lineRule="exact"/>
              <w:rPr>
                <w:rFonts w:ascii="等线" w:eastAsia="等线" w:hAnsi="等线" w:hint="eastAsia"/>
              </w:rPr>
            </w:pPr>
          </w:p>
        </w:tc>
        <w:tc>
          <w:tcPr>
            <w:tcW w:w="2048" w:type="dxa"/>
          </w:tcPr>
          <w:p w14:paraId="34E3E238" w14:textId="77777777" w:rsidR="00A064D2" w:rsidRDefault="00A064D2">
            <w:pPr>
              <w:kinsoku w:val="0"/>
              <w:overflowPunct w:val="0"/>
              <w:spacing w:before="16" w:line="240" w:lineRule="exact"/>
              <w:rPr>
                <w:rFonts w:ascii="等线" w:eastAsia="等线" w:hAnsi="等线" w:hint="eastAsia"/>
              </w:rPr>
            </w:pPr>
          </w:p>
        </w:tc>
        <w:tc>
          <w:tcPr>
            <w:tcW w:w="1150" w:type="dxa"/>
          </w:tcPr>
          <w:p w14:paraId="256A41DB" w14:textId="77777777" w:rsidR="00A064D2" w:rsidRDefault="00A064D2">
            <w:pPr>
              <w:kinsoku w:val="0"/>
              <w:overflowPunct w:val="0"/>
              <w:spacing w:before="16" w:line="240" w:lineRule="exact"/>
              <w:rPr>
                <w:rFonts w:ascii="等线" w:eastAsia="等线" w:hAnsi="等线" w:hint="eastAsia"/>
              </w:rPr>
            </w:pPr>
          </w:p>
        </w:tc>
        <w:tc>
          <w:tcPr>
            <w:tcW w:w="1726" w:type="dxa"/>
          </w:tcPr>
          <w:p w14:paraId="786D3B48" w14:textId="77777777" w:rsidR="00A064D2" w:rsidRDefault="00A064D2">
            <w:pPr>
              <w:kinsoku w:val="0"/>
              <w:overflowPunct w:val="0"/>
              <w:spacing w:before="16" w:line="240" w:lineRule="exact"/>
              <w:rPr>
                <w:rFonts w:ascii="等线" w:eastAsia="等线" w:hAnsi="等线" w:hint="eastAsia"/>
              </w:rPr>
            </w:pPr>
          </w:p>
        </w:tc>
      </w:tr>
      <w:tr w:rsidR="00A064D2" w14:paraId="45283B36" w14:textId="77777777">
        <w:trPr>
          <w:trHeight w:hRule="exact" w:val="597"/>
        </w:trPr>
        <w:tc>
          <w:tcPr>
            <w:tcW w:w="1150" w:type="dxa"/>
          </w:tcPr>
          <w:p w14:paraId="320D502B" w14:textId="77777777" w:rsidR="00A064D2" w:rsidRDefault="00A064D2">
            <w:pPr>
              <w:kinsoku w:val="0"/>
              <w:overflowPunct w:val="0"/>
              <w:spacing w:before="16" w:line="240" w:lineRule="exact"/>
              <w:rPr>
                <w:rFonts w:ascii="等线" w:eastAsia="等线" w:hAnsi="等线" w:hint="eastAsia"/>
              </w:rPr>
            </w:pPr>
          </w:p>
        </w:tc>
        <w:tc>
          <w:tcPr>
            <w:tcW w:w="2554" w:type="dxa"/>
          </w:tcPr>
          <w:p w14:paraId="43C961FB" w14:textId="77777777" w:rsidR="00A064D2" w:rsidRDefault="00A064D2">
            <w:pPr>
              <w:kinsoku w:val="0"/>
              <w:overflowPunct w:val="0"/>
              <w:spacing w:before="16" w:line="240" w:lineRule="exact"/>
              <w:rPr>
                <w:rFonts w:ascii="等线" w:eastAsia="等线" w:hAnsi="等线" w:hint="eastAsia"/>
              </w:rPr>
            </w:pPr>
          </w:p>
        </w:tc>
        <w:tc>
          <w:tcPr>
            <w:tcW w:w="862" w:type="dxa"/>
          </w:tcPr>
          <w:p w14:paraId="1FC0A44A" w14:textId="77777777" w:rsidR="00A064D2" w:rsidRDefault="00A064D2">
            <w:pPr>
              <w:kinsoku w:val="0"/>
              <w:overflowPunct w:val="0"/>
              <w:spacing w:before="16" w:line="240" w:lineRule="exact"/>
              <w:rPr>
                <w:rFonts w:ascii="等线" w:eastAsia="等线" w:hAnsi="等线" w:hint="eastAsia"/>
              </w:rPr>
            </w:pPr>
          </w:p>
        </w:tc>
        <w:tc>
          <w:tcPr>
            <w:tcW w:w="1439" w:type="dxa"/>
          </w:tcPr>
          <w:p w14:paraId="3C6B7703" w14:textId="77777777" w:rsidR="00A064D2" w:rsidRDefault="00A064D2">
            <w:pPr>
              <w:kinsoku w:val="0"/>
              <w:overflowPunct w:val="0"/>
              <w:spacing w:before="16" w:line="240" w:lineRule="exact"/>
              <w:rPr>
                <w:rFonts w:ascii="等线" w:eastAsia="等线" w:hAnsi="等线" w:hint="eastAsia"/>
              </w:rPr>
            </w:pPr>
          </w:p>
        </w:tc>
        <w:tc>
          <w:tcPr>
            <w:tcW w:w="2048" w:type="dxa"/>
          </w:tcPr>
          <w:p w14:paraId="01C1768D" w14:textId="77777777" w:rsidR="00A064D2" w:rsidRDefault="00A064D2">
            <w:pPr>
              <w:kinsoku w:val="0"/>
              <w:overflowPunct w:val="0"/>
              <w:spacing w:before="16" w:line="240" w:lineRule="exact"/>
              <w:rPr>
                <w:rFonts w:ascii="等线" w:eastAsia="等线" w:hAnsi="等线" w:hint="eastAsia"/>
              </w:rPr>
            </w:pPr>
          </w:p>
        </w:tc>
        <w:tc>
          <w:tcPr>
            <w:tcW w:w="1150" w:type="dxa"/>
          </w:tcPr>
          <w:p w14:paraId="75EDA522" w14:textId="77777777" w:rsidR="00A064D2" w:rsidRDefault="00A064D2">
            <w:pPr>
              <w:kinsoku w:val="0"/>
              <w:overflowPunct w:val="0"/>
              <w:spacing w:before="16" w:line="240" w:lineRule="exact"/>
              <w:rPr>
                <w:rFonts w:ascii="等线" w:eastAsia="等线" w:hAnsi="等线" w:hint="eastAsia"/>
              </w:rPr>
            </w:pPr>
          </w:p>
        </w:tc>
        <w:tc>
          <w:tcPr>
            <w:tcW w:w="1726" w:type="dxa"/>
          </w:tcPr>
          <w:p w14:paraId="38E5061C" w14:textId="77777777" w:rsidR="00A064D2" w:rsidRDefault="00A064D2">
            <w:pPr>
              <w:kinsoku w:val="0"/>
              <w:overflowPunct w:val="0"/>
              <w:spacing w:before="16" w:line="240" w:lineRule="exact"/>
              <w:rPr>
                <w:rFonts w:ascii="等线" w:eastAsia="等线" w:hAnsi="等线" w:hint="eastAsia"/>
              </w:rPr>
            </w:pPr>
          </w:p>
        </w:tc>
      </w:tr>
      <w:tr w:rsidR="00A064D2" w14:paraId="6B232513" w14:textId="77777777">
        <w:trPr>
          <w:trHeight w:hRule="exact" w:val="597"/>
        </w:trPr>
        <w:tc>
          <w:tcPr>
            <w:tcW w:w="1150" w:type="dxa"/>
          </w:tcPr>
          <w:p w14:paraId="337454B2" w14:textId="77777777" w:rsidR="00A064D2" w:rsidRDefault="00A064D2">
            <w:pPr>
              <w:kinsoku w:val="0"/>
              <w:overflowPunct w:val="0"/>
              <w:spacing w:before="16" w:line="240" w:lineRule="exact"/>
              <w:rPr>
                <w:rFonts w:ascii="等线" w:eastAsia="等线" w:hAnsi="等线" w:hint="eastAsia"/>
              </w:rPr>
            </w:pPr>
          </w:p>
        </w:tc>
        <w:tc>
          <w:tcPr>
            <w:tcW w:w="2554" w:type="dxa"/>
          </w:tcPr>
          <w:p w14:paraId="10E1EE7C" w14:textId="77777777" w:rsidR="00A064D2" w:rsidRDefault="00A064D2">
            <w:pPr>
              <w:kinsoku w:val="0"/>
              <w:overflowPunct w:val="0"/>
              <w:spacing w:before="16" w:line="240" w:lineRule="exact"/>
              <w:rPr>
                <w:rFonts w:ascii="等线" w:eastAsia="等线" w:hAnsi="等线" w:hint="eastAsia"/>
              </w:rPr>
            </w:pPr>
          </w:p>
        </w:tc>
        <w:tc>
          <w:tcPr>
            <w:tcW w:w="862" w:type="dxa"/>
          </w:tcPr>
          <w:p w14:paraId="4686B8E7" w14:textId="77777777" w:rsidR="00A064D2" w:rsidRDefault="00A064D2">
            <w:pPr>
              <w:kinsoku w:val="0"/>
              <w:overflowPunct w:val="0"/>
              <w:spacing w:before="16" w:line="240" w:lineRule="exact"/>
              <w:rPr>
                <w:rFonts w:ascii="等线" w:eastAsia="等线" w:hAnsi="等线" w:hint="eastAsia"/>
              </w:rPr>
            </w:pPr>
          </w:p>
        </w:tc>
        <w:tc>
          <w:tcPr>
            <w:tcW w:w="1439" w:type="dxa"/>
          </w:tcPr>
          <w:p w14:paraId="3970560D" w14:textId="77777777" w:rsidR="00A064D2" w:rsidRDefault="00A064D2">
            <w:pPr>
              <w:kinsoku w:val="0"/>
              <w:overflowPunct w:val="0"/>
              <w:spacing w:before="16" w:line="240" w:lineRule="exact"/>
              <w:rPr>
                <w:rFonts w:ascii="等线" w:eastAsia="等线" w:hAnsi="等线" w:hint="eastAsia"/>
              </w:rPr>
            </w:pPr>
          </w:p>
        </w:tc>
        <w:tc>
          <w:tcPr>
            <w:tcW w:w="2048" w:type="dxa"/>
          </w:tcPr>
          <w:p w14:paraId="25A20C49" w14:textId="77777777" w:rsidR="00A064D2" w:rsidRDefault="00A064D2">
            <w:pPr>
              <w:kinsoku w:val="0"/>
              <w:overflowPunct w:val="0"/>
              <w:spacing w:before="16" w:line="240" w:lineRule="exact"/>
              <w:rPr>
                <w:rFonts w:ascii="等线" w:eastAsia="等线" w:hAnsi="等线" w:hint="eastAsia"/>
              </w:rPr>
            </w:pPr>
          </w:p>
        </w:tc>
        <w:tc>
          <w:tcPr>
            <w:tcW w:w="1150" w:type="dxa"/>
          </w:tcPr>
          <w:p w14:paraId="54BE2502" w14:textId="77777777" w:rsidR="00A064D2" w:rsidRDefault="00A064D2">
            <w:pPr>
              <w:kinsoku w:val="0"/>
              <w:overflowPunct w:val="0"/>
              <w:spacing w:before="16" w:line="240" w:lineRule="exact"/>
              <w:rPr>
                <w:rFonts w:ascii="等线" w:eastAsia="等线" w:hAnsi="等线" w:hint="eastAsia"/>
              </w:rPr>
            </w:pPr>
          </w:p>
        </w:tc>
        <w:tc>
          <w:tcPr>
            <w:tcW w:w="1726" w:type="dxa"/>
          </w:tcPr>
          <w:p w14:paraId="1D9EAB6D" w14:textId="77777777" w:rsidR="00A064D2" w:rsidRDefault="00A064D2">
            <w:pPr>
              <w:kinsoku w:val="0"/>
              <w:overflowPunct w:val="0"/>
              <w:spacing w:before="16" w:line="240" w:lineRule="exact"/>
              <w:rPr>
                <w:rFonts w:ascii="等线" w:eastAsia="等线" w:hAnsi="等线" w:hint="eastAsia"/>
              </w:rPr>
            </w:pPr>
          </w:p>
        </w:tc>
      </w:tr>
      <w:tr w:rsidR="00A064D2" w14:paraId="69794781" w14:textId="77777777">
        <w:trPr>
          <w:trHeight w:hRule="exact" w:val="597"/>
        </w:trPr>
        <w:tc>
          <w:tcPr>
            <w:tcW w:w="1150" w:type="dxa"/>
          </w:tcPr>
          <w:p w14:paraId="3E5237BF" w14:textId="77777777" w:rsidR="00A064D2" w:rsidRDefault="00A064D2">
            <w:pPr>
              <w:kinsoku w:val="0"/>
              <w:overflowPunct w:val="0"/>
              <w:spacing w:before="16" w:line="240" w:lineRule="exact"/>
              <w:rPr>
                <w:rFonts w:ascii="等线" w:eastAsia="等线" w:hAnsi="等线" w:hint="eastAsia"/>
              </w:rPr>
            </w:pPr>
          </w:p>
        </w:tc>
        <w:tc>
          <w:tcPr>
            <w:tcW w:w="2554" w:type="dxa"/>
          </w:tcPr>
          <w:p w14:paraId="73317F50" w14:textId="77777777" w:rsidR="00A064D2" w:rsidRDefault="00A064D2">
            <w:pPr>
              <w:kinsoku w:val="0"/>
              <w:overflowPunct w:val="0"/>
              <w:spacing w:before="16" w:line="240" w:lineRule="exact"/>
              <w:rPr>
                <w:rFonts w:ascii="等线" w:eastAsia="等线" w:hAnsi="等线" w:hint="eastAsia"/>
              </w:rPr>
            </w:pPr>
          </w:p>
        </w:tc>
        <w:tc>
          <w:tcPr>
            <w:tcW w:w="862" w:type="dxa"/>
          </w:tcPr>
          <w:p w14:paraId="4CEE139A" w14:textId="77777777" w:rsidR="00A064D2" w:rsidRDefault="00A064D2">
            <w:pPr>
              <w:kinsoku w:val="0"/>
              <w:overflowPunct w:val="0"/>
              <w:spacing w:before="16" w:line="240" w:lineRule="exact"/>
              <w:rPr>
                <w:rFonts w:ascii="等线" w:eastAsia="等线" w:hAnsi="等线" w:hint="eastAsia"/>
              </w:rPr>
            </w:pPr>
          </w:p>
        </w:tc>
        <w:tc>
          <w:tcPr>
            <w:tcW w:w="1439" w:type="dxa"/>
          </w:tcPr>
          <w:p w14:paraId="6472D861" w14:textId="77777777" w:rsidR="00A064D2" w:rsidRDefault="00A064D2">
            <w:pPr>
              <w:kinsoku w:val="0"/>
              <w:overflowPunct w:val="0"/>
              <w:spacing w:before="16" w:line="240" w:lineRule="exact"/>
              <w:rPr>
                <w:rFonts w:ascii="等线" w:eastAsia="等线" w:hAnsi="等线" w:hint="eastAsia"/>
              </w:rPr>
            </w:pPr>
          </w:p>
        </w:tc>
        <w:tc>
          <w:tcPr>
            <w:tcW w:w="2048" w:type="dxa"/>
          </w:tcPr>
          <w:p w14:paraId="24E3EE7C" w14:textId="77777777" w:rsidR="00A064D2" w:rsidRDefault="00A064D2">
            <w:pPr>
              <w:kinsoku w:val="0"/>
              <w:overflowPunct w:val="0"/>
              <w:spacing w:before="16" w:line="240" w:lineRule="exact"/>
              <w:rPr>
                <w:rFonts w:ascii="等线" w:eastAsia="等线" w:hAnsi="等线" w:hint="eastAsia"/>
              </w:rPr>
            </w:pPr>
          </w:p>
        </w:tc>
        <w:tc>
          <w:tcPr>
            <w:tcW w:w="1150" w:type="dxa"/>
          </w:tcPr>
          <w:p w14:paraId="5740DE71" w14:textId="77777777" w:rsidR="00A064D2" w:rsidRDefault="00A064D2">
            <w:pPr>
              <w:kinsoku w:val="0"/>
              <w:overflowPunct w:val="0"/>
              <w:spacing w:before="16" w:line="240" w:lineRule="exact"/>
              <w:rPr>
                <w:rFonts w:ascii="等线" w:eastAsia="等线" w:hAnsi="等线" w:hint="eastAsia"/>
              </w:rPr>
            </w:pPr>
          </w:p>
        </w:tc>
        <w:tc>
          <w:tcPr>
            <w:tcW w:w="1726" w:type="dxa"/>
          </w:tcPr>
          <w:p w14:paraId="6EA27542" w14:textId="77777777" w:rsidR="00A064D2" w:rsidRDefault="00A064D2">
            <w:pPr>
              <w:kinsoku w:val="0"/>
              <w:overflowPunct w:val="0"/>
              <w:spacing w:before="16" w:line="240" w:lineRule="exact"/>
              <w:rPr>
                <w:rFonts w:ascii="等线" w:eastAsia="等线" w:hAnsi="等线" w:hint="eastAsia"/>
              </w:rPr>
            </w:pPr>
          </w:p>
        </w:tc>
      </w:tr>
      <w:tr w:rsidR="00A064D2" w14:paraId="1BE8FC9E" w14:textId="77777777">
        <w:trPr>
          <w:trHeight w:hRule="exact" w:val="597"/>
        </w:trPr>
        <w:tc>
          <w:tcPr>
            <w:tcW w:w="1150" w:type="dxa"/>
          </w:tcPr>
          <w:p w14:paraId="6CB91AAB" w14:textId="77777777" w:rsidR="00A064D2" w:rsidRDefault="00A064D2">
            <w:pPr>
              <w:kinsoku w:val="0"/>
              <w:overflowPunct w:val="0"/>
              <w:spacing w:before="16" w:line="240" w:lineRule="exact"/>
              <w:rPr>
                <w:rFonts w:ascii="等线" w:eastAsia="等线" w:hAnsi="等线" w:hint="eastAsia"/>
              </w:rPr>
            </w:pPr>
          </w:p>
        </w:tc>
        <w:tc>
          <w:tcPr>
            <w:tcW w:w="2554" w:type="dxa"/>
          </w:tcPr>
          <w:p w14:paraId="14410729" w14:textId="77777777" w:rsidR="00A064D2" w:rsidRDefault="00A064D2">
            <w:pPr>
              <w:kinsoku w:val="0"/>
              <w:overflowPunct w:val="0"/>
              <w:spacing w:before="16" w:line="240" w:lineRule="exact"/>
              <w:rPr>
                <w:rFonts w:ascii="等线" w:eastAsia="等线" w:hAnsi="等线" w:hint="eastAsia"/>
              </w:rPr>
            </w:pPr>
          </w:p>
        </w:tc>
        <w:tc>
          <w:tcPr>
            <w:tcW w:w="862" w:type="dxa"/>
          </w:tcPr>
          <w:p w14:paraId="1DBC7F3F" w14:textId="77777777" w:rsidR="00A064D2" w:rsidRDefault="00A064D2">
            <w:pPr>
              <w:kinsoku w:val="0"/>
              <w:overflowPunct w:val="0"/>
              <w:spacing w:before="16" w:line="240" w:lineRule="exact"/>
              <w:rPr>
                <w:rFonts w:ascii="等线" w:eastAsia="等线" w:hAnsi="等线" w:hint="eastAsia"/>
              </w:rPr>
            </w:pPr>
          </w:p>
        </w:tc>
        <w:tc>
          <w:tcPr>
            <w:tcW w:w="1439" w:type="dxa"/>
          </w:tcPr>
          <w:p w14:paraId="636A5513" w14:textId="77777777" w:rsidR="00A064D2" w:rsidRDefault="00A064D2">
            <w:pPr>
              <w:kinsoku w:val="0"/>
              <w:overflowPunct w:val="0"/>
              <w:spacing w:before="16" w:line="240" w:lineRule="exact"/>
              <w:rPr>
                <w:rFonts w:ascii="等线" w:eastAsia="等线" w:hAnsi="等线" w:hint="eastAsia"/>
              </w:rPr>
            </w:pPr>
          </w:p>
        </w:tc>
        <w:tc>
          <w:tcPr>
            <w:tcW w:w="2048" w:type="dxa"/>
          </w:tcPr>
          <w:p w14:paraId="014E94CB" w14:textId="77777777" w:rsidR="00A064D2" w:rsidRDefault="00A064D2">
            <w:pPr>
              <w:kinsoku w:val="0"/>
              <w:overflowPunct w:val="0"/>
              <w:spacing w:before="16" w:line="240" w:lineRule="exact"/>
              <w:rPr>
                <w:rFonts w:ascii="等线" w:eastAsia="等线" w:hAnsi="等线" w:hint="eastAsia"/>
              </w:rPr>
            </w:pPr>
          </w:p>
        </w:tc>
        <w:tc>
          <w:tcPr>
            <w:tcW w:w="1150" w:type="dxa"/>
          </w:tcPr>
          <w:p w14:paraId="3EAEEFE3" w14:textId="77777777" w:rsidR="00A064D2" w:rsidRDefault="00A064D2">
            <w:pPr>
              <w:kinsoku w:val="0"/>
              <w:overflowPunct w:val="0"/>
              <w:spacing w:before="16" w:line="240" w:lineRule="exact"/>
              <w:rPr>
                <w:rFonts w:ascii="等线" w:eastAsia="等线" w:hAnsi="等线" w:hint="eastAsia"/>
              </w:rPr>
            </w:pPr>
          </w:p>
        </w:tc>
        <w:tc>
          <w:tcPr>
            <w:tcW w:w="1726" w:type="dxa"/>
          </w:tcPr>
          <w:p w14:paraId="58359D86" w14:textId="77777777" w:rsidR="00A064D2" w:rsidRDefault="00A064D2">
            <w:pPr>
              <w:kinsoku w:val="0"/>
              <w:overflowPunct w:val="0"/>
              <w:spacing w:before="16" w:line="240" w:lineRule="exact"/>
              <w:rPr>
                <w:rFonts w:ascii="等线" w:eastAsia="等线" w:hAnsi="等线" w:hint="eastAsia"/>
              </w:rPr>
            </w:pPr>
          </w:p>
        </w:tc>
      </w:tr>
      <w:tr w:rsidR="00A064D2" w14:paraId="6BC1ADD4" w14:textId="77777777">
        <w:trPr>
          <w:trHeight w:hRule="exact" w:val="597"/>
        </w:trPr>
        <w:tc>
          <w:tcPr>
            <w:tcW w:w="1150" w:type="dxa"/>
          </w:tcPr>
          <w:p w14:paraId="542FF231" w14:textId="77777777" w:rsidR="00A064D2" w:rsidRDefault="00A064D2">
            <w:pPr>
              <w:kinsoku w:val="0"/>
              <w:overflowPunct w:val="0"/>
              <w:spacing w:before="16" w:line="240" w:lineRule="exact"/>
            </w:pPr>
          </w:p>
        </w:tc>
        <w:tc>
          <w:tcPr>
            <w:tcW w:w="2554" w:type="dxa"/>
          </w:tcPr>
          <w:p w14:paraId="4E6B35DD" w14:textId="77777777" w:rsidR="00A064D2" w:rsidRDefault="00A064D2">
            <w:pPr>
              <w:kinsoku w:val="0"/>
              <w:overflowPunct w:val="0"/>
              <w:spacing w:before="16" w:line="240" w:lineRule="exact"/>
            </w:pPr>
          </w:p>
        </w:tc>
        <w:tc>
          <w:tcPr>
            <w:tcW w:w="862" w:type="dxa"/>
          </w:tcPr>
          <w:p w14:paraId="01FE46FD" w14:textId="77777777" w:rsidR="00A064D2" w:rsidRDefault="00A064D2">
            <w:pPr>
              <w:kinsoku w:val="0"/>
              <w:overflowPunct w:val="0"/>
              <w:spacing w:before="16" w:line="240" w:lineRule="exact"/>
            </w:pPr>
          </w:p>
        </w:tc>
        <w:tc>
          <w:tcPr>
            <w:tcW w:w="1439" w:type="dxa"/>
          </w:tcPr>
          <w:p w14:paraId="12F61A60" w14:textId="77777777" w:rsidR="00A064D2" w:rsidRDefault="00A064D2">
            <w:pPr>
              <w:kinsoku w:val="0"/>
              <w:overflowPunct w:val="0"/>
              <w:spacing w:before="16" w:line="240" w:lineRule="exact"/>
            </w:pPr>
          </w:p>
        </w:tc>
        <w:tc>
          <w:tcPr>
            <w:tcW w:w="2048" w:type="dxa"/>
          </w:tcPr>
          <w:p w14:paraId="065E8CC7" w14:textId="77777777" w:rsidR="00A064D2" w:rsidRDefault="00A064D2">
            <w:pPr>
              <w:kinsoku w:val="0"/>
              <w:overflowPunct w:val="0"/>
              <w:spacing w:before="16" w:line="240" w:lineRule="exact"/>
            </w:pPr>
          </w:p>
        </w:tc>
        <w:tc>
          <w:tcPr>
            <w:tcW w:w="1150" w:type="dxa"/>
          </w:tcPr>
          <w:p w14:paraId="744B65BD" w14:textId="77777777" w:rsidR="00A064D2" w:rsidRDefault="00A064D2">
            <w:pPr>
              <w:kinsoku w:val="0"/>
              <w:overflowPunct w:val="0"/>
              <w:spacing w:before="16" w:line="240" w:lineRule="exact"/>
            </w:pPr>
          </w:p>
        </w:tc>
        <w:tc>
          <w:tcPr>
            <w:tcW w:w="1726" w:type="dxa"/>
          </w:tcPr>
          <w:p w14:paraId="0B8AED63" w14:textId="77777777" w:rsidR="00A064D2" w:rsidRDefault="00A064D2">
            <w:pPr>
              <w:kinsoku w:val="0"/>
              <w:overflowPunct w:val="0"/>
              <w:spacing w:before="16" w:line="240" w:lineRule="exact"/>
            </w:pPr>
          </w:p>
        </w:tc>
      </w:tr>
      <w:bookmarkEnd w:id="1"/>
    </w:tbl>
    <w:p w14:paraId="00368712" w14:textId="77777777" w:rsidR="00A064D2" w:rsidRDefault="00A064D2">
      <w:pPr>
        <w:rPr>
          <w:rFonts w:ascii="宋体" w:eastAsia="宋体" w:hAnsi="宋体" w:cs="宋体" w:hint="eastAsia"/>
          <w:sz w:val="20"/>
          <w:szCs w:val="20"/>
          <w:lang w:eastAsia="zh-CN"/>
        </w:rPr>
      </w:pPr>
    </w:p>
    <w:p w14:paraId="46E86421" w14:textId="77777777" w:rsidR="00A064D2" w:rsidRDefault="00A064D2">
      <w:pPr>
        <w:rPr>
          <w:rFonts w:ascii="宋体" w:eastAsia="宋体" w:hAnsi="宋体" w:cs="宋体" w:hint="eastAsia"/>
          <w:sz w:val="24"/>
          <w:szCs w:val="24"/>
          <w:lang w:eastAsia="zh-CN"/>
        </w:rPr>
      </w:pPr>
    </w:p>
    <w:p w14:paraId="5C560E5E" w14:textId="77777777" w:rsidR="00A064D2" w:rsidRDefault="00A064D2">
      <w:pPr>
        <w:rPr>
          <w:rFonts w:ascii="宋体" w:eastAsia="宋体" w:hAnsi="宋体" w:cs="宋体" w:hint="eastAsia"/>
          <w:sz w:val="24"/>
          <w:szCs w:val="24"/>
          <w:lang w:eastAsia="zh-CN"/>
        </w:rPr>
      </w:pPr>
    </w:p>
    <w:p w14:paraId="6C722634" w14:textId="77777777" w:rsidR="00A064D2" w:rsidRDefault="00A064D2">
      <w:pPr>
        <w:rPr>
          <w:rFonts w:ascii="宋体" w:eastAsia="宋体" w:hAnsi="宋体" w:cs="宋体" w:hint="eastAsia"/>
          <w:sz w:val="24"/>
          <w:szCs w:val="24"/>
          <w:lang w:eastAsia="zh-CN"/>
        </w:rPr>
      </w:pPr>
    </w:p>
    <w:p w14:paraId="723094F8" w14:textId="77777777" w:rsidR="00A064D2" w:rsidRPr="005620F3" w:rsidRDefault="00000000" w:rsidP="005620F3">
      <w:pPr>
        <w:tabs>
          <w:tab w:val="left" w:pos="561"/>
        </w:tabs>
        <w:spacing w:line="360" w:lineRule="auto"/>
        <w:jc w:val="center"/>
        <w:rPr>
          <w:rFonts w:asciiTheme="minorEastAsia" w:hAnsiTheme="minorEastAsia" w:cs="黑体" w:hint="eastAsia"/>
          <w:b/>
          <w:bCs/>
          <w:sz w:val="24"/>
          <w:szCs w:val="24"/>
          <w:lang w:eastAsia="zh-CN"/>
        </w:rPr>
      </w:pPr>
      <w:r w:rsidRPr="005620F3">
        <w:rPr>
          <w:rFonts w:asciiTheme="minorEastAsia" w:hAnsiTheme="minorEastAsia" w:cs="黑体"/>
          <w:b/>
          <w:bCs/>
          <w:w w:val="95"/>
          <w:sz w:val="24"/>
          <w:szCs w:val="24"/>
          <w:lang w:eastAsia="zh-CN"/>
        </w:rPr>
        <w:t>目</w:t>
      </w:r>
      <w:r w:rsidRPr="005620F3">
        <w:rPr>
          <w:rFonts w:asciiTheme="minorEastAsia" w:hAnsiTheme="minorEastAsia" w:cs="黑体"/>
          <w:b/>
          <w:bCs/>
          <w:w w:val="95"/>
          <w:sz w:val="24"/>
          <w:szCs w:val="24"/>
          <w:lang w:eastAsia="zh-CN"/>
        </w:rPr>
        <w:tab/>
      </w:r>
      <w:r w:rsidRPr="005620F3">
        <w:rPr>
          <w:rFonts w:asciiTheme="minorEastAsia" w:hAnsiTheme="minorEastAsia" w:cs="黑体"/>
          <w:b/>
          <w:bCs/>
          <w:sz w:val="24"/>
          <w:szCs w:val="24"/>
          <w:lang w:eastAsia="zh-CN"/>
        </w:rPr>
        <w:t>录</w:t>
      </w:r>
    </w:p>
    <w:p w14:paraId="4CCFE681" w14:textId="77777777" w:rsidR="00A064D2" w:rsidRDefault="00A064D2">
      <w:pPr>
        <w:spacing w:before="10"/>
        <w:rPr>
          <w:rFonts w:ascii="黑体" w:eastAsia="黑体" w:hAnsi="黑体" w:cs="黑体" w:hint="eastAsia"/>
          <w:b/>
          <w:bCs/>
          <w:sz w:val="27"/>
          <w:szCs w:val="27"/>
          <w:lang w:eastAsia="zh-CN"/>
        </w:rPr>
      </w:pPr>
    </w:p>
    <w:p w14:paraId="5ECAB8CE" w14:textId="450FBEED" w:rsidR="00A064D2" w:rsidRPr="005620F3" w:rsidRDefault="00000000">
      <w:pPr>
        <w:pStyle w:val="TOC1"/>
        <w:tabs>
          <w:tab w:val="right" w:leader="dot" w:pos="9652"/>
        </w:tabs>
        <w:spacing w:line="360" w:lineRule="auto"/>
        <w:rPr>
          <w:rFonts w:ascii="宋体" w:eastAsia="宋体" w:hAnsi="宋体" w:hint="eastAsia"/>
          <w:sz w:val="24"/>
          <w:szCs w:val="24"/>
        </w:rPr>
      </w:pPr>
      <w:r w:rsidRPr="005620F3">
        <w:rPr>
          <w:rFonts w:ascii="宋体" w:eastAsia="宋体" w:hAnsi="宋体"/>
          <w:sz w:val="24"/>
          <w:szCs w:val="24"/>
          <w:lang w:eastAsia="zh-CN"/>
        </w:rPr>
        <w:fldChar w:fldCharType="begin"/>
      </w:r>
      <w:r w:rsidRPr="005620F3">
        <w:rPr>
          <w:rFonts w:ascii="宋体" w:eastAsia="宋体" w:hAnsi="宋体"/>
          <w:sz w:val="24"/>
          <w:szCs w:val="24"/>
          <w:lang w:eastAsia="zh-CN"/>
        </w:rPr>
        <w:instrText xml:space="preserve">TOC \o "1-2" \h \u </w:instrText>
      </w:r>
      <w:r w:rsidRPr="005620F3">
        <w:rPr>
          <w:rFonts w:ascii="宋体" w:eastAsia="宋体" w:hAnsi="宋体"/>
          <w:sz w:val="24"/>
          <w:szCs w:val="24"/>
          <w:lang w:eastAsia="zh-CN"/>
        </w:rPr>
        <w:fldChar w:fldCharType="separate"/>
      </w:r>
      <w:hyperlink w:anchor="_Toc4225" w:history="1">
        <w:r w:rsidR="00A064D2" w:rsidRPr="005620F3">
          <w:rPr>
            <w:rFonts w:ascii="宋体" w:eastAsia="宋体" w:hAnsi="宋体" w:cs="仿宋"/>
            <w:bCs/>
            <w:spacing w:val="-12"/>
            <w:sz w:val="24"/>
            <w:szCs w:val="24"/>
            <w:lang w:eastAsia="zh-CN"/>
          </w:rPr>
          <w:t>1</w:t>
        </w:r>
        <w:r w:rsidR="00A064D2" w:rsidRPr="005620F3">
          <w:rPr>
            <w:rFonts w:ascii="宋体" w:eastAsia="宋体" w:hAnsi="宋体" w:cs="仿宋" w:hint="eastAsia"/>
            <w:bCs/>
            <w:spacing w:val="-12"/>
            <w:sz w:val="24"/>
            <w:szCs w:val="24"/>
            <w:lang w:eastAsia="zh-CN"/>
          </w:rPr>
          <w:t xml:space="preserve"> </w:t>
        </w:r>
        <w:r w:rsidR="00A064D2" w:rsidRPr="005620F3">
          <w:rPr>
            <w:rFonts w:ascii="宋体" w:eastAsia="宋体" w:hAnsi="宋体" w:cs="仿宋"/>
            <w:bCs/>
            <w:spacing w:val="-12"/>
            <w:sz w:val="24"/>
            <w:szCs w:val="24"/>
            <w:lang w:eastAsia="zh-CN"/>
          </w:rPr>
          <w:t>适用范围</w:t>
        </w:r>
        <w:r w:rsidR="00A064D2" w:rsidRPr="005620F3">
          <w:rPr>
            <w:rFonts w:ascii="宋体" w:eastAsia="宋体" w:hAnsi="宋体"/>
            <w:sz w:val="24"/>
            <w:szCs w:val="24"/>
          </w:rPr>
          <w:tab/>
        </w:r>
        <w:r w:rsidR="00A064D2" w:rsidRPr="005620F3">
          <w:rPr>
            <w:rFonts w:ascii="宋体" w:eastAsia="宋体" w:hAnsi="宋体"/>
            <w:sz w:val="24"/>
            <w:szCs w:val="24"/>
          </w:rPr>
          <w:fldChar w:fldCharType="begin"/>
        </w:r>
        <w:r w:rsidR="00A064D2" w:rsidRPr="005620F3">
          <w:rPr>
            <w:rFonts w:ascii="宋体" w:eastAsia="宋体" w:hAnsi="宋体"/>
            <w:sz w:val="24"/>
            <w:szCs w:val="24"/>
          </w:rPr>
          <w:instrText xml:space="preserve"> PAGEREF _Toc4225 \h </w:instrText>
        </w:r>
        <w:r w:rsidR="00A064D2" w:rsidRPr="005620F3">
          <w:rPr>
            <w:rFonts w:ascii="宋体" w:eastAsia="宋体" w:hAnsi="宋体"/>
            <w:sz w:val="24"/>
            <w:szCs w:val="24"/>
          </w:rPr>
        </w:r>
        <w:r w:rsidR="00A064D2" w:rsidRPr="005620F3">
          <w:rPr>
            <w:rFonts w:ascii="宋体" w:eastAsia="宋体" w:hAnsi="宋体"/>
            <w:sz w:val="24"/>
            <w:szCs w:val="24"/>
          </w:rPr>
          <w:fldChar w:fldCharType="separate"/>
        </w:r>
        <w:r w:rsidR="00B81F6D">
          <w:rPr>
            <w:rFonts w:ascii="宋体" w:eastAsia="宋体" w:hAnsi="宋体" w:hint="eastAsia"/>
            <w:noProof/>
            <w:sz w:val="24"/>
            <w:szCs w:val="24"/>
          </w:rPr>
          <w:t>4</w:t>
        </w:r>
        <w:r w:rsidR="00A064D2" w:rsidRPr="005620F3">
          <w:rPr>
            <w:rFonts w:ascii="宋体" w:eastAsia="宋体" w:hAnsi="宋体"/>
            <w:sz w:val="24"/>
            <w:szCs w:val="24"/>
          </w:rPr>
          <w:fldChar w:fldCharType="end"/>
        </w:r>
      </w:hyperlink>
    </w:p>
    <w:p w14:paraId="22209DCA" w14:textId="7D6E9D02" w:rsidR="00A064D2" w:rsidRPr="005620F3" w:rsidRDefault="00A064D2">
      <w:pPr>
        <w:pStyle w:val="TOC1"/>
        <w:tabs>
          <w:tab w:val="right" w:leader="dot" w:pos="9652"/>
        </w:tabs>
        <w:spacing w:line="360" w:lineRule="auto"/>
        <w:rPr>
          <w:rFonts w:ascii="宋体" w:eastAsia="宋体" w:hAnsi="宋体" w:hint="eastAsia"/>
          <w:sz w:val="24"/>
          <w:szCs w:val="24"/>
        </w:rPr>
      </w:pPr>
      <w:hyperlink w:anchor="_Toc19071" w:history="1">
        <w:r w:rsidRPr="005620F3">
          <w:rPr>
            <w:rFonts w:ascii="宋体" w:eastAsia="宋体" w:hAnsi="宋体" w:cs="仿宋"/>
            <w:bCs/>
            <w:spacing w:val="-8"/>
            <w:sz w:val="24"/>
            <w:szCs w:val="24"/>
            <w:lang w:eastAsia="zh-CN"/>
          </w:rPr>
          <w:t>2</w:t>
        </w:r>
        <w:r w:rsidRPr="005620F3">
          <w:rPr>
            <w:rFonts w:ascii="宋体" w:eastAsia="宋体" w:hAnsi="宋体" w:cs="仿宋" w:hint="eastAsia"/>
            <w:bCs/>
            <w:spacing w:val="-8"/>
            <w:sz w:val="24"/>
            <w:szCs w:val="24"/>
            <w:lang w:eastAsia="zh-CN"/>
          </w:rPr>
          <w:t xml:space="preserve"> </w:t>
        </w:r>
        <w:r w:rsidRPr="005620F3">
          <w:rPr>
            <w:rFonts w:ascii="宋体" w:eastAsia="宋体" w:hAnsi="宋体" w:cs="宋体"/>
            <w:bCs/>
            <w:sz w:val="24"/>
            <w:szCs w:val="24"/>
          </w:rPr>
          <w:t>引用文件</w:t>
        </w:r>
        <w:r w:rsidRPr="005620F3">
          <w:rPr>
            <w:rFonts w:ascii="宋体" w:eastAsia="宋体" w:hAnsi="宋体"/>
            <w:sz w:val="24"/>
            <w:szCs w:val="24"/>
          </w:rPr>
          <w:tab/>
        </w:r>
        <w:r w:rsidRPr="005620F3">
          <w:rPr>
            <w:rFonts w:ascii="宋体" w:eastAsia="宋体" w:hAnsi="宋体"/>
            <w:sz w:val="24"/>
            <w:szCs w:val="24"/>
          </w:rPr>
          <w:fldChar w:fldCharType="begin"/>
        </w:r>
        <w:r w:rsidRPr="005620F3">
          <w:rPr>
            <w:rFonts w:ascii="宋体" w:eastAsia="宋体" w:hAnsi="宋体"/>
            <w:sz w:val="24"/>
            <w:szCs w:val="24"/>
          </w:rPr>
          <w:instrText xml:space="preserve"> PAGEREF _Toc19071 \h </w:instrText>
        </w:r>
        <w:r w:rsidRPr="005620F3">
          <w:rPr>
            <w:rFonts w:ascii="宋体" w:eastAsia="宋体" w:hAnsi="宋体"/>
            <w:sz w:val="24"/>
            <w:szCs w:val="24"/>
          </w:rPr>
        </w:r>
        <w:r w:rsidRPr="005620F3">
          <w:rPr>
            <w:rFonts w:ascii="宋体" w:eastAsia="宋体" w:hAnsi="宋体"/>
            <w:sz w:val="24"/>
            <w:szCs w:val="24"/>
          </w:rPr>
          <w:fldChar w:fldCharType="separate"/>
        </w:r>
        <w:r w:rsidR="00B81F6D">
          <w:rPr>
            <w:rFonts w:ascii="宋体" w:eastAsia="宋体" w:hAnsi="宋体" w:hint="eastAsia"/>
            <w:noProof/>
            <w:sz w:val="24"/>
            <w:szCs w:val="24"/>
          </w:rPr>
          <w:t>4</w:t>
        </w:r>
        <w:r w:rsidRPr="005620F3">
          <w:rPr>
            <w:rFonts w:ascii="宋体" w:eastAsia="宋体" w:hAnsi="宋体"/>
            <w:sz w:val="24"/>
            <w:szCs w:val="24"/>
          </w:rPr>
          <w:fldChar w:fldCharType="end"/>
        </w:r>
      </w:hyperlink>
    </w:p>
    <w:p w14:paraId="585217E3" w14:textId="2FE74A74" w:rsidR="00A064D2" w:rsidRPr="005620F3" w:rsidRDefault="00A064D2">
      <w:pPr>
        <w:pStyle w:val="TOC1"/>
        <w:tabs>
          <w:tab w:val="right" w:leader="dot" w:pos="9652"/>
        </w:tabs>
        <w:spacing w:line="360" w:lineRule="auto"/>
        <w:rPr>
          <w:rFonts w:ascii="宋体" w:eastAsia="宋体" w:hAnsi="宋体" w:hint="eastAsia"/>
          <w:sz w:val="24"/>
          <w:szCs w:val="24"/>
        </w:rPr>
      </w:pPr>
      <w:hyperlink w:anchor="_Toc2579" w:history="1">
        <w:r w:rsidRPr="005620F3">
          <w:rPr>
            <w:rFonts w:ascii="宋体" w:eastAsia="宋体" w:hAnsi="宋体" w:cs="仿宋"/>
            <w:bCs/>
            <w:spacing w:val="-8"/>
            <w:sz w:val="24"/>
            <w:szCs w:val="24"/>
            <w:lang w:eastAsia="zh-CN"/>
          </w:rPr>
          <w:t>3</w:t>
        </w:r>
        <w:r w:rsidRPr="005620F3">
          <w:rPr>
            <w:rFonts w:ascii="宋体" w:eastAsia="宋体" w:hAnsi="宋体" w:cs="仿宋" w:hint="eastAsia"/>
            <w:bCs/>
            <w:spacing w:val="-8"/>
            <w:sz w:val="24"/>
            <w:szCs w:val="24"/>
            <w:lang w:eastAsia="zh-CN"/>
          </w:rPr>
          <w:t xml:space="preserve"> </w:t>
        </w:r>
        <w:r w:rsidRPr="005620F3">
          <w:rPr>
            <w:rFonts w:ascii="宋体" w:eastAsia="宋体" w:hAnsi="宋体" w:cs="仿宋"/>
            <w:bCs/>
            <w:spacing w:val="-8"/>
            <w:sz w:val="24"/>
            <w:szCs w:val="24"/>
            <w:lang w:eastAsia="zh-CN"/>
          </w:rPr>
          <w:t>认证依据</w:t>
        </w:r>
        <w:r w:rsidRPr="005620F3">
          <w:rPr>
            <w:rFonts w:ascii="宋体" w:eastAsia="宋体" w:hAnsi="宋体" w:cs="仿宋" w:hint="eastAsia"/>
            <w:bCs/>
            <w:spacing w:val="-8"/>
            <w:sz w:val="24"/>
            <w:szCs w:val="24"/>
            <w:lang w:eastAsia="zh-CN"/>
          </w:rPr>
          <w:t>：</w:t>
        </w:r>
        <w:r w:rsidRPr="005620F3">
          <w:rPr>
            <w:rFonts w:ascii="宋体" w:eastAsia="宋体" w:hAnsi="宋体"/>
            <w:sz w:val="24"/>
            <w:szCs w:val="24"/>
          </w:rPr>
          <w:tab/>
        </w:r>
        <w:r w:rsidRPr="005620F3">
          <w:rPr>
            <w:rFonts w:ascii="宋体" w:eastAsia="宋体" w:hAnsi="宋体"/>
            <w:sz w:val="24"/>
            <w:szCs w:val="24"/>
          </w:rPr>
          <w:fldChar w:fldCharType="begin"/>
        </w:r>
        <w:r w:rsidRPr="005620F3">
          <w:rPr>
            <w:rFonts w:ascii="宋体" w:eastAsia="宋体" w:hAnsi="宋体"/>
            <w:sz w:val="24"/>
            <w:szCs w:val="24"/>
          </w:rPr>
          <w:instrText xml:space="preserve"> PAGEREF _Toc2579 \h </w:instrText>
        </w:r>
        <w:r w:rsidRPr="005620F3">
          <w:rPr>
            <w:rFonts w:ascii="宋体" w:eastAsia="宋体" w:hAnsi="宋体"/>
            <w:sz w:val="24"/>
            <w:szCs w:val="24"/>
          </w:rPr>
        </w:r>
        <w:r w:rsidRPr="005620F3">
          <w:rPr>
            <w:rFonts w:ascii="宋体" w:eastAsia="宋体" w:hAnsi="宋体"/>
            <w:sz w:val="24"/>
            <w:szCs w:val="24"/>
          </w:rPr>
          <w:fldChar w:fldCharType="separate"/>
        </w:r>
        <w:r w:rsidR="00B81F6D">
          <w:rPr>
            <w:rFonts w:ascii="宋体" w:eastAsia="宋体" w:hAnsi="宋体" w:hint="eastAsia"/>
            <w:noProof/>
            <w:sz w:val="24"/>
            <w:szCs w:val="24"/>
          </w:rPr>
          <w:t>4</w:t>
        </w:r>
        <w:r w:rsidRPr="005620F3">
          <w:rPr>
            <w:rFonts w:ascii="宋体" w:eastAsia="宋体" w:hAnsi="宋体"/>
            <w:sz w:val="24"/>
            <w:szCs w:val="24"/>
          </w:rPr>
          <w:fldChar w:fldCharType="end"/>
        </w:r>
      </w:hyperlink>
    </w:p>
    <w:p w14:paraId="606B4092" w14:textId="0678945E" w:rsidR="00A064D2" w:rsidRPr="005620F3" w:rsidRDefault="00A064D2">
      <w:pPr>
        <w:pStyle w:val="TOC1"/>
        <w:tabs>
          <w:tab w:val="right" w:leader="dot" w:pos="9652"/>
        </w:tabs>
        <w:spacing w:line="360" w:lineRule="auto"/>
        <w:rPr>
          <w:rFonts w:ascii="宋体" w:eastAsia="宋体" w:hAnsi="宋体" w:hint="eastAsia"/>
          <w:sz w:val="24"/>
          <w:szCs w:val="24"/>
        </w:rPr>
      </w:pPr>
      <w:hyperlink w:anchor="_Toc12965" w:history="1">
        <w:r w:rsidRPr="005620F3">
          <w:rPr>
            <w:rFonts w:ascii="宋体" w:eastAsia="宋体" w:hAnsi="宋体" w:cs="仿宋"/>
            <w:bCs/>
            <w:spacing w:val="-8"/>
            <w:sz w:val="24"/>
            <w:szCs w:val="24"/>
            <w:lang w:eastAsia="zh-CN"/>
          </w:rPr>
          <w:t>4</w:t>
        </w:r>
        <w:r w:rsidRPr="005620F3">
          <w:rPr>
            <w:rFonts w:ascii="宋体" w:eastAsia="宋体" w:hAnsi="宋体" w:cs="仿宋" w:hint="eastAsia"/>
            <w:bCs/>
            <w:spacing w:val="-8"/>
            <w:sz w:val="24"/>
            <w:szCs w:val="24"/>
            <w:lang w:eastAsia="zh-CN"/>
          </w:rPr>
          <w:t xml:space="preserve"> </w:t>
        </w:r>
        <w:r w:rsidRPr="005620F3">
          <w:rPr>
            <w:rFonts w:ascii="宋体" w:eastAsia="宋体" w:hAnsi="宋体" w:cs="仿宋"/>
            <w:bCs/>
            <w:spacing w:val="-8"/>
            <w:sz w:val="24"/>
            <w:szCs w:val="24"/>
            <w:lang w:eastAsia="zh-CN"/>
          </w:rPr>
          <w:t>对</w:t>
        </w:r>
        <w:r w:rsidRPr="005620F3">
          <w:rPr>
            <w:rFonts w:ascii="宋体" w:eastAsia="宋体" w:hAnsi="宋体" w:cs="仿宋" w:hint="eastAsia"/>
            <w:bCs/>
            <w:spacing w:val="-8"/>
            <w:sz w:val="24"/>
            <w:szCs w:val="24"/>
            <w:lang w:eastAsia="zh-CN"/>
          </w:rPr>
          <w:t>SJC</w:t>
        </w:r>
        <w:r w:rsidRPr="005620F3">
          <w:rPr>
            <w:rFonts w:ascii="宋体" w:eastAsia="宋体" w:hAnsi="宋体" w:cs="仿宋"/>
            <w:bCs/>
            <w:spacing w:val="-8"/>
            <w:sz w:val="24"/>
            <w:szCs w:val="24"/>
            <w:lang w:eastAsia="zh-CN"/>
          </w:rPr>
          <w:t>的要求</w:t>
        </w:r>
        <w:r w:rsidRPr="005620F3">
          <w:rPr>
            <w:rFonts w:ascii="宋体" w:eastAsia="宋体" w:hAnsi="宋体"/>
            <w:sz w:val="24"/>
            <w:szCs w:val="24"/>
          </w:rPr>
          <w:tab/>
        </w:r>
        <w:r w:rsidRPr="005620F3">
          <w:rPr>
            <w:rFonts w:ascii="宋体" w:eastAsia="宋体" w:hAnsi="宋体"/>
            <w:sz w:val="24"/>
            <w:szCs w:val="24"/>
          </w:rPr>
          <w:fldChar w:fldCharType="begin"/>
        </w:r>
        <w:r w:rsidRPr="005620F3">
          <w:rPr>
            <w:rFonts w:ascii="宋体" w:eastAsia="宋体" w:hAnsi="宋体"/>
            <w:sz w:val="24"/>
            <w:szCs w:val="24"/>
          </w:rPr>
          <w:instrText xml:space="preserve"> PAGEREF _Toc12965 \h </w:instrText>
        </w:r>
        <w:r w:rsidRPr="005620F3">
          <w:rPr>
            <w:rFonts w:ascii="宋体" w:eastAsia="宋体" w:hAnsi="宋体"/>
            <w:sz w:val="24"/>
            <w:szCs w:val="24"/>
          </w:rPr>
        </w:r>
        <w:r w:rsidRPr="005620F3">
          <w:rPr>
            <w:rFonts w:ascii="宋体" w:eastAsia="宋体" w:hAnsi="宋体"/>
            <w:sz w:val="24"/>
            <w:szCs w:val="24"/>
          </w:rPr>
          <w:fldChar w:fldCharType="separate"/>
        </w:r>
        <w:r w:rsidR="00B81F6D">
          <w:rPr>
            <w:rFonts w:ascii="宋体" w:eastAsia="宋体" w:hAnsi="宋体" w:hint="eastAsia"/>
            <w:noProof/>
            <w:sz w:val="24"/>
            <w:szCs w:val="24"/>
          </w:rPr>
          <w:t>4</w:t>
        </w:r>
        <w:r w:rsidRPr="005620F3">
          <w:rPr>
            <w:rFonts w:ascii="宋体" w:eastAsia="宋体" w:hAnsi="宋体"/>
            <w:sz w:val="24"/>
            <w:szCs w:val="24"/>
          </w:rPr>
          <w:fldChar w:fldCharType="end"/>
        </w:r>
      </w:hyperlink>
    </w:p>
    <w:p w14:paraId="0D990A77" w14:textId="74275EF9" w:rsidR="00A064D2" w:rsidRPr="005620F3" w:rsidRDefault="00A064D2">
      <w:pPr>
        <w:pStyle w:val="TOC1"/>
        <w:tabs>
          <w:tab w:val="right" w:leader="dot" w:pos="9652"/>
        </w:tabs>
        <w:spacing w:line="360" w:lineRule="auto"/>
        <w:rPr>
          <w:rFonts w:ascii="宋体" w:eastAsia="宋体" w:hAnsi="宋体" w:hint="eastAsia"/>
          <w:sz w:val="24"/>
          <w:szCs w:val="24"/>
        </w:rPr>
      </w:pPr>
      <w:hyperlink w:anchor="_Toc13107" w:history="1">
        <w:r w:rsidRPr="005620F3">
          <w:rPr>
            <w:rFonts w:ascii="宋体" w:eastAsia="宋体" w:hAnsi="宋体" w:cs="仿宋"/>
            <w:bCs/>
            <w:spacing w:val="-8"/>
            <w:sz w:val="24"/>
            <w:szCs w:val="24"/>
            <w:lang w:eastAsia="zh-CN"/>
          </w:rPr>
          <w:t>5</w:t>
        </w:r>
        <w:r w:rsidRPr="005620F3">
          <w:rPr>
            <w:rFonts w:ascii="宋体" w:eastAsia="宋体" w:hAnsi="宋体" w:cs="仿宋" w:hint="eastAsia"/>
            <w:bCs/>
            <w:spacing w:val="-8"/>
            <w:sz w:val="24"/>
            <w:szCs w:val="24"/>
            <w:lang w:eastAsia="zh-CN"/>
          </w:rPr>
          <w:t xml:space="preserve"> </w:t>
        </w:r>
        <w:r w:rsidRPr="005620F3">
          <w:rPr>
            <w:rFonts w:ascii="宋体" w:eastAsia="宋体" w:hAnsi="宋体" w:cs="仿宋"/>
            <w:bCs/>
            <w:spacing w:val="-8"/>
            <w:sz w:val="24"/>
            <w:szCs w:val="24"/>
            <w:lang w:eastAsia="zh-CN"/>
          </w:rPr>
          <w:t>对认证人员的要求</w:t>
        </w:r>
        <w:r w:rsidRPr="005620F3">
          <w:rPr>
            <w:rFonts w:ascii="宋体" w:eastAsia="宋体" w:hAnsi="宋体"/>
            <w:sz w:val="24"/>
            <w:szCs w:val="24"/>
          </w:rPr>
          <w:tab/>
        </w:r>
        <w:r w:rsidRPr="005620F3">
          <w:rPr>
            <w:rFonts w:ascii="宋体" w:eastAsia="宋体" w:hAnsi="宋体"/>
            <w:sz w:val="24"/>
            <w:szCs w:val="24"/>
          </w:rPr>
          <w:fldChar w:fldCharType="begin"/>
        </w:r>
        <w:r w:rsidRPr="005620F3">
          <w:rPr>
            <w:rFonts w:ascii="宋体" w:eastAsia="宋体" w:hAnsi="宋体"/>
            <w:sz w:val="24"/>
            <w:szCs w:val="24"/>
          </w:rPr>
          <w:instrText xml:space="preserve"> PAGEREF _Toc13107 \h </w:instrText>
        </w:r>
        <w:r w:rsidRPr="005620F3">
          <w:rPr>
            <w:rFonts w:ascii="宋体" w:eastAsia="宋体" w:hAnsi="宋体"/>
            <w:sz w:val="24"/>
            <w:szCs w:val="24"/>
          </w:rPr>
        </w:r>
        <w:r w:rsidRPr="005620F3">
          <w:rPr>
            <w:rFonts w:ascii="宋体" w:eastAsia="宋体" w:hAnsi="宋体"/>
            <w:sz w:val="24"/>
            <w:szCs w:val="24"/>
          </w:rPr>
          <w:fldChar w:fldCharType="separate"/>
        </w:r>
        <w:r w:rsidR="00B81F6D">
          <w:rPr>
            <w:rFonts w:ascii="宋体" w:eastAsia="宋体" w:hAnsi="宋体" w:hint="eastAsia"/>
            <w:noProof/>
            <w:sz w:val="24"/>
            <w:szCs w:val="24"/>
          </w:rPr>
          <w:t>7</w:t>
        </w:r>
        <w:r w:rsidRPr="005620F3">
          <w:rPr>
            <w:rFonts w:ascii="宋体" w:eastAsia="宋体" w:hAnsi="宋体"/>
            <w:sz w:val="24"/>
            <w:szCs w:val="24"/>
          </w:rPr>
          <w:fldChar w:fldCharType="end"/>
        </w:r>
      </w:hyperlink>
    </w:p>
    <w:p w14:paraId="43334083" w14:textId="5A7F1900" w:rsidR="00A064D2" w:rsidRPr="005620F3" w:rsidRDefault="00A064D2">
      <w:pPr>
        <w:pStyle w:val="TOC1"/>
        <w:tabs>
          <w:tab w:val="right" w:leader="dot" w:pos="9652"/>
        </w:tabs>
        <w:spacing w:line="360" w:lineRule="auto"/>
        <w:rPr>
          <w:rFonts w:ascii="宋体" w:eastAsia="宋体" w:hAnsi="宋体" w:hint="eastAsia"/>
          <w:sz w:val="24"/>
          <w:szCs w:val="24"/>
        </w:rPr>
      </w:pPr>
      <w:hyperlink w:anchor="_Toc29225" w:history="1">
        <w:r w:rsidRPr="005620F3">
          <w:rPr>
            <w:rFonts w:ascii="宋体" w:eastAsia="宋体" w:hAnsi="宋体" w:cs="仿宋" w:hint="eastAsia"/>
            <w:bCs/>
            <w:spacing w:val="-8"/>
            <w:sz w:val="24"/>
            <w:szCs w:val="24"/>
            <w:lang w:eastAsia="zh-CN"/>
          </w:rPr>
          <w:t xml:space="preserve">6 </w:t>
        </w:r>
        <w:r w:rsidRPr="005620F3">
          <w:rPr>
            <w:rFonts w:ascii="宋体" w:eastAsia="宋体" w:hAnsi="宋体" w:cs="仿宋"/>
            <w:bCs/>
            <w:spacing w:val="-8"/>
            <w:sz w:val="24"/>
            <w:szCs w:val="24"/>
            <w:lang w:eastAsia="zh-CN"/>
          </w:rPr>
          <w:t>认证流程</w:t>
        </w:r>
        <w:r w:rsidRPr="005620F3">
          <w:rPr>
            <w:rFonts w:ascii="宋体" w:eastAsia="宋体" w:hAnsi="宋体"/>
            <w:sz w:val="24"/>
            <w:szCs w:val="24"/>
          </w:rPr>
          <w:tab/>
        </w:r>
        <w:r w:rsidRPr="005620F3">
          <w:rPr>
            <w:rFonts w:ascii="宋体" w:eastAsia="宋体" w:hAnsi="宋体"/>
            <w:sz w:val="24"/>
            <w:szCs w:val="24"/>
          </w:rPr>
          <w:fldChar w:fldCharType="begin"/>
        </w:r>
        <w:r w:rsidRPr="005620F3">
          <w:rPr>
            <w:rFonts w:ascii="宋体" w:eastAsia="宋体" w:hAnsi="宋体"/>
            <w:sz w:val="24"/>
            <w:szCs w:val="24"/>
          </w:rPr>
          <w:instrText xml:space="preserve"> PAGEREF _Toc29225 \h </w:instrText>
        </w:r>
        <w:r w:rsidRPr="005620F3">
          <w:rPr>
            <w:rFonts w:ascii="宋体" w:eastAsia="宋体" w:hAnsi="宋体"/>
            <w:sz w:val="24"/>
            <w:szCs w:val="24"/>
          </w:rPr>
        </w:r>
        <w:r w:rsidRPr="005620F3">
          <w:rPr>
            <w:rFonts w:ascii="宋体" w:eastAsia="宋体" w:hAnsi="宋体"/>
            <w:sz w:val="24"/>
            <w:szCs w:val="24"/>
          </w:rPr>
          <w:fldChar w:fldCharType="separate"/>
        </w:r>
        <w:r w:rsidR="00B81F6D">
          <w:rPr>
            <w:rFonts w:ascii="宋体" w:eastAsia="宋体" w:hAnsi="宋体" w:hint="eastAsia"/>
            <w:noProof/>
            <w:sz w:val="24"/>
            <w:szCs w:val="24"/>
          </w:rPr>
          <w:t>7</w:t>
        </w:r>
        <w:r w:rsidRPr="005620F3">
          <w:rPr>
            <w:rFonts w:ascii="宋体" w:eastAsia="宋体" w:hAnsi="宋体"/>
            <w:sz w:val="24"/>
            <w:szCs w:val="24"/>
          </w:rPr>
          <w:fldChar w:fldCharType="end"/>
        </w:r>
      </w:hyperlink>
    </w:p>
    <w:p w14:paraId="203EADCB" w14:textId="608728B3" w:rsidR="00A064D2" w:rsidRPr="005620F3" w:rsidRDefault="00A064D2">
      <w:pPr>
        <w:pStyle w:val="TOC1"/>
        <w:tabs>
          <w:tab w:val="right" w:leader="dot" w:pos="9652"/>
        </w:tabs>
        <w:spacing w:line="360" w:lineRule="auto"/>
        <w:rPr>
          <w:rFonts w:ascii="宋体" w:eastAsia="宋体" w:hAnsi="宋体" w:hint="eastAsia"/>
          <w:sz w:val="24"/>
          <w:szCs w:val="24"/>
        </w:rPr>
      </w:pPr>
      <w:hyperlink w:anchor="_Toc9495" w:history="1">
        <w:r w:rsidRPr="005620F3">
          <w:rPr>
            <w:rFonts w:ascii="宋体" w:eastAsia="宋体" w:hAnsi="宋体" w:cs="仿宋" w:hint="eastAsia"/>
            <w:bCs/>
            <w:spacing w:val="-8"/>
            <w:sz w:val="24"/>
            <w:szCs w:val="24"/>
            <w:lang w:eastAsia="zh-CN"/>
          </w:rPr>
          <w:t xml:space="preserve">7 </w:t>
        </w:r>
        <w:r w:rsidRPr="005620F3">
          <w:rPr>
            <w:rFonts w:ascii="宋体" w:eastAsia="宋体" w:hAnsi="宋体" w:cs="仿宋"/>
            <w:bCs/>
            <w:spacing w:val="-8"/>
            <w:sz w:val="24"/>
            <w:szCs w:val="24"/>
            <w:lang w:eastAsia="zh-CN"/>
          </w:rPr>
          <w:t>初次认证程序</w:t>
        </w:r>
        <w:r w:rsidRPr="005620F3">
          <w:rPr>
            <w:rFonts w:ascii="宋体" w:eastAsia="宋体" w:hAnsi="宋体"/>
            <w:sz w:val="24"/>
            <w:szCs w:val="24"/>
          </w:rPr>
          <w:tab/>
        </w:r>
        <w:r w:rsidRPr="005620F3">
          <w:rPr>
            <w:rFonts w:ascii="宋体" w:eastAsia="宋体" w:hAnsi="宋体"/>
            <w:sz w:val="24"/>
            <w:szCs w:val="24"/>
          </w:rPr>
          <w:fldChar w:fldCharType="begin"/>
        </w:r>
        <w:r w:rsidRPr="005620F3">
          <w:rPr>
            <w:rFonts w:ascii="宋体" w:eastAsia="宋体" w:hAnsi="宋体"/>
            <w:sz w:val="24"/>
            <w:szCs w:val="24"/>
          </w:rPr>
          <w:instrText xml:space="preserve"> PAGEREF _Toc9495 \h </w:instrText>
        </w:r>
        <w:r w:rsidRPr="005620F3">
          <w:rPr>
            <w:rFonts w:ascii="宋体" w:eastAsia="宋体" w:hAnsi="宋体"/>
            <w:sz w:val="24"/>
            <w:szCs w:val="24"/>
          </w:rPr>
        </w:r>
        <w:r w:rsidRPr="005620F3">
          <w:rPr>
            <w:rFonts w:ascii="宋体" w:eastAsia="宋体" w:hAnsi="宋体"/>
            <w:sz w:val="24"/>
            <w:szCs w:val="24"/>
          </w:rPr>
          <w:fldChar w:fldCharType="separate"/>
        </w:r>
        <w:r w:rsidR="00B81F6D">
          <w:rPr>
            <w:rFonts w:ascii="宋体" w:eastAsia="宋体" w:hAnsi="宋体" w:hint="eastAsia"/>
            <w:noProof/>
            <w:sz w:val="24"/>
            <w:szCs w:val="24"/>
          </w:rPr>
          <w:t>7</w:t>
        </w:r>
        <w:r w:rsidRPr="005620F3">
          <w:rPr>
            <w:rFonts w:ascii="宋体" w:eastAsia="宋体" w:hAnsi="宋体"/>
            <w:sz w:val="24"/>
            <w:szCs w:val="24"/>
          </w:rPr>
          <w:fldChar w:fldCharType="end"/>
        </w:r>
      </w:hyperlink>
    </w:p>
    <w:p w14:paraId="1F9E142C" w14:textId="49133FCF" w:rsidR="00A064D2" w:rsidRPr="005620F3" w:rsidRDefault="00A064D2">
      <w:pPr>
        <w:pStyle w:val="TOC1"/>
        <w:tabs>
          <w:tab w:val="right" w:leader="dot" w:pos="9652"/>
        </w:tabs>
        <w:spacing w:line="360" w:lineRule="auto"/>
        <w:rPr>
          <w:rFonts w:ascii="宋体" w:eastAsia="宋体" w:hAnsi="宋体" w:hint="eastAsia"/>
          <w:sz w:val="24"/>
          <w:szCs w:val="24"/>
        </w:rPr>
      </w:pPr>
      <w:hyperlink w:anchor="_Toc26578" w:history="1">
        <w:r w:rsidRPr="005620F3">
          <w:rPr>
            <w:rFonts w:ascii="宋体" w:eastAsia="宋体" w:hAnsi="宋体" w:cs="仿宋" w:hint="eastAsia"/>
            <w:bCs/>
            <w:spacing w:val="-8"/>
            <w:sz w:val="24"/>
            <w:szCs w:val="24"/>
            <w:lang w:eastAsia="zh-CN"/>
          </w:rPr>
          <w:t xml:space="preserve">8 </w:t>
        </w:r>
        <w:r w:rsidRPr="005620F3">
          <w:rPr>
            <w:rFonts w:ascii="宋体" w:eastAsia="宋体" w:hAnsi="宋体" w:cs="仿宋"/>
            <w:bCs/>
            <w:spacing w:val="-8"/>
            <w:sz w:val="24"/>
            <w:szCs w:val="24"/>
            <w:lang w:eastAsia="zh-CN"/>
          </w:rPr>
          <w:t>监督审核程序</w:t>
        </w:r>
        <w:r w:rsidRPr="005620F3">
          <w:rPr>
            <w:rFonts w:ascii="宋体" w:eastAsia="宋体" w:hAnsi="宋体"/>
            <w:sz w:val="24"/>
            <w:szCs w:val="24"/>
          </w:rPr>
          <w:tab/>
        </w:r>
        <w:r w:rsidRPr="005620F3">
          <w:rPr>
            <w:rFonts w:ascii="宋体" w:eastAsia="宋体" w:hAnsi="宋体"/>
            <w:sz w:val="24"/>
            <w:szCs w:val="24"/>
          </w:rPr>
          <w:fldChar w:fldCharType="begin"/>
        </w:r>
        <w:r w:rsidRPr="005620F3">
          <w:rPr>
            <w:rFonts w:ascii="宋体" w:eastAsia="宋体" w:hAnsi="宋体"/>
            <w:sz w:val="24"/>
            <w:szCs w:val="24"/>
          </w:rPr>
          <w:instrText xml:space="preserve"> PAGEREF _Toc26578 \h </w:instrText>
        </w:r>
        <w:r w:rsidRPr="005620F3">
          <w:rPr>
            <w:rFonts w:ascii="宋体" w:eastAsia="宋体" w:hAnsi="宋体"/>
            <w:sz w:val="24"/>
            <w:szCs w:val="24"/>
          </w:rPr>
        </w:r>
        <w:r w:rsidRPr="005620F3">
          <w:rPr>
            <w:rFonts w:ascii="宋体" w:eastAsia="宋体" w:hAnsi="宋体"/>
            <w:sz w:val="24"/>
            <w:szCs w:val="24"/>
          </w:rPr>
          <w:fldChar w:fldCharType="separate"/>
        </w:r>
        <w:r w:rsidR="00B81F6D">
          <w:rPr>
            <w:rFonts w:ascii="宋体" w:eastAsia="宋体" w:hAnsi="宋体" w:hint="eastAsia"/>
            <w:noProof/>
            <w:sz w:val="24"/>
            <w:szCs w:val="24"/>
          </w:rPr>
          <w:t>14</w:t>
        </w:r>
        <w:r w:rsidRPr="005620F3">
          <w:rPr>
            <w:rFonts w:ascii="宋体" w:eastAsia="宋体" w:hAnsi="宋体"/>
            <w:sz w:val="24"/>
            <w:szCs w:val="24"/>
          </w:rPr>
          <w:fldChar w:fldCharType="end"/>
        </w:r>
      </w:hyperlink>
    </w:p>
    <w:p w14:paraId="0E78A425" w14:textId="1386ED82" w:rsidR="00A064D2" w:rsidRPr="005620F3" w:rsidRDefault="00A064D2">
      <w:pPr>
        <w:pStyle w:val="TOC1"/>
        <w:tabs>
          <w:tab w:val="right" w:leader="dot" w:pos="9652"/>
        </w:tabs>
        <w:spacing w:line="360" w:lineRule="auto"/>
        <w:rPr>
          <w:rFonts w:ascii="宋体" w:eastAsia="宋体" w:hAnsi="宋体" w:hint="eastAsia"/>
          <w:sz w:val="24"/>
          <w:szCs w:val="24"/>
        </w:rPr>
      </w:pPr>
      <w:hyperlink w:anchor="_Toc19518" w:history="1">
        <w:r w:rsidRPr="005620F3">
          <w:rPr>
            <w:rFonts w:ascii="宋体" w:eastAsia="宋体" w:hAnsi="宋体" w:cs="仿宋" w:hint="eastAsia"/>
            <w:bCs/>
            <w:spacing w:val="-8"/>
            <w:sz w:val="24"/>
            <w:szCs w:val="24"/>
            <w:lang w:eastAsia="zh-CN"/>
          </w:rPr>
          <w:t xml:space="preserve">9 </w:t>
        </w:r>
        <w:r w:rsidRPr="005620F3">
          <w:rPr>
            <w:rFonts w:ascii="宋体" w:eastAsia="宋体" w:hAnsi="宋体" w:cs="仿宋"/>
            <w:bCs/>
            <w:spacing w:val="-8"/>
            <w:sz w:val="24"/>
            <w:szCs w:val="24"/>
            <w:lang w:eastAsia="zh-CN"/>
          </w:rPr>
          <w:t>再认证程序</w:t>
        </w:r>
        <w:r w:rsidRPr="005620F3">
          <w:rPr>
            <w:rFonts w:ascii="宋体" w:eastAsia="宋体" w:hAnsi="宋体"/>
            <w:sz w:val="24"/>
            <w:szCs w:val="24"/>
          </w:rPr>
          <w:tab/>
        </w:r>
        <w:r w:rsidRPr="005620F3">
          <w:rPr>
            <w:rFonts w:ascii="宋体" w:eastAsia="宋体" w:hAnsi="宋体"/>
            <w:sz w:val="24"/>
            <w:szCs w:val="24"/>
          </w:rPr>
          <w:fldChar w:fldCharType="begin"/>
        </w:r>
        <w:r w:rsidRPr="005620F3">
          <w:rPr>
            <w:rFonts w:ascii="宋体" w:eastAsia="宋体" w:hAnsi="宋体"/>
            <w:sz w:val="24"/>
            <w:szCs w:val="24"/>
          </w:rPr>
          <w:instrText xml:space="preserve"> PAGEREF _Toc19518 \h </w:instrText>
        </w:r>
        <w:r w:rsidRPr="005620F3">
          <w:rPr>
            <w:rFonts w:ascii="宋体" w:eastAsia="宋体" w:hAnsi="宋体"/>
            <w:sz w:val="24"/>
            <w:szCs w:val="24"/>
          </w:rPr>
        </w:r>
        <w:r w:rsidRPr="005620F3">
          <w:rPr>
            <w:rFonts w:ascii="宋体" w:eastAsia="宋体" w:hAnsi="宋体"/>
            <w:sz w:val="24"/>
            <w:szCs w:val="24"/>
          </w:rPr>
          <w:fldChar w:fldCharType="separate"/>
        </w:r>
        <w:r w:rsidR="00B81F6D">
          <w:rPr>
            <w:rFonts w:ascii="宋体" w:eastAsia="宋体" w:hAnsi="宋体" w:hint="eastAsia"/>
            <w:noProof/>
            <w:sz w:val="24"/>
            <w:szCs w:val="24"/>
          </w:rPr>
          <w:t>15</w:t>
        </w:r>
        <w:r w:rsidRPr="005620F3">
          <w:rPr>
            <w:rFonts w:ascii="宋体" w:eastAsia="宋体" w:hAnsi="宋体"/>
            <w:sz w:val="24"/>
            <w:szCs w:val="24"/>
          </w:rPr>
          <w:fldChar w:fldCharType="end"/>
        </w:r>
      </w:hyperlink>
    </w:p>
    <w:p w14:paraId="453DCFD8" w14:textId="0084995B" w:rsidR="00A064D2" w:rsidRPr="005620F3" w:rsidRDefault="00A064D2">
      <w:pPr>
        <w:pStyle w:val="TOC1"/>
        <w:tabs>
          <w:tab w:val="right" w:leader="dot" w:pos="9652"/>
        </w:tabs>
        <w:spacing w:line="360" w:lineRule="auto"/>
        <w:rPr>
          <w:rFonts w:ascii="宋体" w:eastAsia="宋体" w:hAnsi="宋体" w:hint="eastAsia"/>
          <w:sz w:val="24"/>
          <w:szCs w:val="24"/>
        </w:rPr>
      </w:pPr>
      <w:hyperlink w:anchor="_Toc7058" w:history="1">
        <w:r w:rsidRPr="005620F3">
          <w:rPr>
            <w:rFonts w:ascii="宋体" w:eastAsia="宋体" w:hAnsi="宋体" w:cs="仿宋" w:hint="eastAsia"/>
            <w:bCs/>
            <w:spacing w:val="-6"/>
            <w:sz w:val="24"/>
            <w:szCs w:val="24"/>
            <w:lang w:eastAsia="zh-CN"/>
          </w:rPr>
          <w:t xml:space="preserve">10 </w:t>
        </w:r>
        <w:r w:rsidRPr="005620F3">
          <w:rPr>
            <w:rFonts w:ascii="宋体" w:eastAsia="宋体" w:hAnsi="宋体" w:cs="仿宋"/>
            <w:bCs/>
            <w:spacing w:val="-6"/>
            <w:sz w:val="24"/>
            <w:szCs w:val="24"/>
            <w:lang w:eastAsia="zh-CN"/>
          </w:rPr>
          <w:t>暂停</w:t>
        </w:r>
        <w:r w:rsidRPr="005620F3">
          <w:rPr>
            <w:rFonts w:ascii="宋体" w:eastAsia="宋体" w:hAnsi="宋体" w:cs="仿宋" w:hint="eastAsia"/>
            <w:bCs/>
            <w:spacing w:val="-6"/>
            <w:sz w:val="24"/>
            <w:szCs w:val="24"/>
            <w:lang w:eastAsia="zh-CN"/>
          </w:rPr>
          <w:t>、</w:t>
        </w:r>
        <w:r w:rsidRPr="005620F3">
          <w:rPr>
            <w:rFonts w:ascii="宋体" w:eastAsia="宋体" w:hAnsi="宋体" w:cs="仿宋"/>
            <w:bCs/>
            <w:spacing w:val="-6"/>
            <w:sz w:val="24"/>
            <w:szCs w:val="24"/>
            <w:lang w:eastAsia="zh-CN"/>
          </w:rPr>
          <w:t>撤销</w:t>
        </w:r>
        <w:r w:rsidRPr="005620F3">
          <w:rPr>
            <w:rFonts w:ascii="宋体" w:eastAsia="宋体" w:hAnsi="宋体" w:cs="仿宋" w:hint="eastAsia"/>
            <w:bCs/>
            <w:spacing w:val="-6"/>
            <w:sz w:val="24"/>
            <w:szCs w:val="24"/>
            <w:lang w:eastAsia="zh-CN"/>
          </w:rPr>
          <w:t>、恢复</w:t>
        </w:r>
        <w:r w:rsidRPr="005620F3">
          <w:rPr>
            <w:rFonts w:ascii="宋体" w:eastAsia="宋体" w:hAnsi="宋体" w:cs="仿宋"/>
            <w:bCs/>
            <w:spacing w:val="-6"/>
            <w:sz w:val="24"/>
            <w:szCs w:val="24"/>
            <w:lang w:eastAsia="zh-CN"/>
          </w:rPr>
          <w:t>认证证书</w:t>
        </w:r>
        <w:r w:rsidRPr="005620F3">
          <w:rPr>
            <w:rFonts w:ascii="宋体" w:eastAsia="宋体" w:hAnsi="宋体"/>
            <w:sz w:val="24"/>
            <w:szCs w:val="24"/>
          </w:rPr>
          <w:tab/>
        </w:r>
        <w:r w:rsidRPr="005620F3">
          <w:rPr>
            <w:rFonts w:ascii="宋体" w:eastAsia="宋体" w:hAnsi="宋体"/>
            <w:sz w:val="24"/>
            <w:szCs w:val="24"/>
          </w:rPr>
          <w:fldChar w:fldCharType="begin"/>
        </w:r>
        <w:r w:rsidRPr="005620F3">
          <w:rPr>
            <w:rFonts w:ascii="宋体" w:eastAsia="宋体" w:hAnsi="宋体"/>
            <w:sz w:val="24"/>
            <w:szCs w:val="24"/>
          </w:rPr>
          <w:instrText xml:space="preserve"> PAGEREF _Toc7058 \h </w:instrText>
        </w:r>
        <w:r w:rsidRPr="005620F3">
          <w:rPr>
            <w:rFonts w:ascii="宋体" w:eastAsia="宋体" w:hAnsi="宋体"/>
            <w:sz w:val="24"/>
            <w:szCs w:val="24"/>
          </w:rPr>
        </w:r>
        <w:r w:rsidRPr="005620F3">
          <w:rPr>
            <w:rFonts w:ascii="宋体" w:eastAsia="宋体" w:hAnsi="宋体"/>
            <w:sz w:val="24"/>
            <w:szCs w:val="24"/>
          </w:rPr>
          <w:fldChar w:fldCharType="separate"/>
        </w:r>
        <w:r w:rsidR="00B81F6D">
          <w:rPr>
            <w:rFonts w:ascii="宋体" w:eastAsia="宋体" w:hAnsi="宋体" w:hint="eastAsia"/>
            <w:noProof/>
            <w:sz w:val="24"/>
            <w:szCs w:val="24"/>
          </w:rPr>
          <w:t>16</w:t>
        </w:r>
        <w:r w:rsidRPr="005620F3">
          <w:rPr>
            <w:rFonts w:ascii="宋体" w:eastAsia="宋体" w:hAnsi="宋体"/>
            <w:sz w:val="24"/>
            <w:szCs w:val="24"/>
          </w:rPr>
          <w:fldChar w:fldCharType="end"/>
        </w:r>
      </w:hyperlink>
    </w:p>
    <w:p w14:paraId="6F5B7858" w14:textId="50487B49" w:rsidR="00A064D2" w:rsidRPr="005620F3" w:rsidRDefault="00A064D2">
      <w:pPr>
        <w:pStyle w:val="TOC1"/>
        <w:tabs>
          <w:tab w:val="right" w:leader="dot" w:pos="9652"/>
        </w:tabs>
        <w:spacing w:line="360" w:lineRule="auto"/>
        <w:rPr>
          <w:rFonts w:ascii="宋体" w:eastAsia="宋体" w:hAnsi="宋体" w:hint="eastAsia"/>
          <w:sz w:val="24"/>
          <w:szCs w:val="24"/>
        </w:rPr>
      </w:pPr>
      <w:hyperlink w:anchor="_Toc28802" w:history="1">
        <w:r w:rsidRPr="005620F3">
          <w:rPr>
            <w:rFonts w:ascii="宋体" w:eastAsia="宋体" w:hAnsi="宋体" w:cs="仿宋"/>
            <w:bCs/>
            <w:spacing w:val="-9"/>
            <w:sz w:val="24"/>
            <w:szCs w:val="24"/>
            <w:lang w:eastAsia="zh-CN"/>
          </w:rPr>
          <w:t>1</w:t>
        </w:r>
        <w:r w:rsidRPr="005620F3">
          <w:rPr>
            <w:rFonts w:ascii="宋体" w:eastAsia="宋体" w:hAnsi="宋体" w:cs="仿宋" w:hint="eastAsia"/>
            <w:bCs/>
            <w:spacing w:val="-9"/>
            <w:sz w:val="24"/>
            <w:szCs w:val="24"/>
            <w:lang w:eastAsia="zh-CN"/>
          </w:rPr>
          <w:t xml:space="preserve">1 </w:t>
        </w:r>
        <w:r w:rsidRPr="005620F3">
          <w:rPr>
            <w:rFonts w:ascii="宋体" w:eastAsia="宋体" w:hAnsi="宋体" w:cs="仿宋"/>
            <w:bCs/>
            <w:spacing w:val="-9"/>
            <w:sz w:val="24"/>
            <w:szCs w:val="24"/>
            <w:lang w:eastAsia="zh-CN"/>
          </w:rPr>
          <w:t>认证证书要求</w:t>
        </w:r>
        <w:r w:rsidRPr="005620F3">
          <w:rPr>
            <w:rFonts w:ascii="宋体" w:eastAsia="宋体" w:hAnsi="宋体"/>
            <w:sz w:val="24"/>
            <w:szCs w:val="24"/>
          </w:rPr>
          <w:tab/>
        </w:r>
        <w:r w:rsidRPr="005620F3">
          <w:rPr>
            <w:rFonts w:ascii="宋体" w:eastAsia="宋体" w:hAnsi="宋体"/>
            <w:sz w:val="24"/>
            <w:szCs w:val="24"/>
          </w:rPr>
          <w:fldChar w:fldCharType="begin"/>
        </w:r>
        <w:r w:rsidRPr="005620F3">
          <w:rPr>
            <w:rFonts w:ascii="宋体" w:eastAsia="宋体" w:hAnsi="宋体"/>
            <w:sz w:val="24"/>
            <w:szCs w:val="24"/>
          </w:rPr>
          <w:instrText xml:space="preserve"> PAGEREF _Toc28802 \h </w:instrText>
        </w:r>
        <w:r w:rsidRPr="005620F3">
          <w:rPr>
            <w:rFonts w:ascii="宋体" w:eastAsia="宋体" w:hAnsi="宋体"/>
            <w:sz w:val="24"/>
            <w:szCs w:val="24"/>
          </w:rPr>
        </w:r>
        <w:r w:rsidRPr="005620F3">
          <w:rPr>
            <w:rFonts w:ascii="宋体" w:eastAsia="宋体" w:hAnsi="宋体"/>
            <w:sz w:val="24"/>
            <w:szCs w:val="24"/>
          </w:rPr>
          <w:fldChar w:fldCharType="separate"/>
        </w:r>
        <w:r w:rsidR="00B81F6D">
          <w:rPr>
            <w:rFonts w:ascii="宋体" w:eastAsia="宋体" w:hAnsi="宋体" w:hint="eastAsia"/>
            <w:noProof/>
            <w:sz w:val="24"/>
            <w:szCs w:val="24"/>
          </w:rPr>
          <w:t>17</w:t>
        </w:r>
        <w:r w:rsidRPr="005620F3">
          <w:rPr>
            <w:rFonts w:ascii="宋体" w:eastAsia="宋体" w:hAnsi="宋体"/>
            <w:sz w:val="24"/>
            <w:szCs w:val="24"/>
          </w:rPr>
          <w:fldChar w:fldCharType="end"/>
        </w:r>
      </w:hyperlink>
    </w:p>
    <w:p w14:paraId="2324B0DF" w14:textId="4F32A4E6" w:rsidR="00A064D2" w:rsidRPr="005620F3" w:rsidRDefault="00A064D2">
      <w:pPr>
        <w:pStyle w:val="TOC1"/>
        <w:tabs>
          <w:tab w:val="right" w:leader="dot" w:pos="9652"/>
        </w:tabs>
        <w:spacing w:line="360" w:lineRule="auto"/>
        <w:rPr>
          <w:rFonts w:ascii="宋体" w:eastAsia="宋体" w:hAnsi="宋体" w:hint="eastAsia"/>
          <w:sz w:val="24"/>
          <w:szCs w:val="24"/>
        </w:rPr>
      </w:pPr>
      <w:hyperlink w:anchor="_Toc16090" w:history="1">
        <w:r w:rsidRPr="005620F3">
          <w:rPr>
            <w:rFonts w:ascii="宋体" w:eastAsia="宋体" w:hAnsi="宋体" w:cs="仿宋"/>
            <w:bCs/>
            <w:spacing w:val="-7"/>
            <w:sz w:val="24"/>
            <w:szCs w:val="24"/>
            <w:lang w:eastAsia="zh-CN"/>
          </w:rPr>
          <w:t>1</w:t>
        </w:r>
        <w:r w:rsidRPr="005620F3">
          <w:rPr>
            <w:rFonts w:ascii="宋体" w:eastAsia="宋体" w:hAnsi="宋体" w:cs="仿宋" w:hint="eastAsia"/>
            <w:bCs/>
            <w:spacing w:val="-7"/>
            <w:sz w:val="24"/>
            <w:szCs w:val="24"/>
            <w:lang w:eastAsia="zh-CN"/>
          </w:rPr>
          <w:t xml:space="preserve">2 </w:t>
        </w:r>
        <w:r w:rsidRPr="005620F3">
          <w:rPr>
            <w:rFonts w:ascii="宋体" w:eastAsia="宋体" w:hAnsi="宋体" w:cs="仿宋"/>
            <w:bCs/>
            <w:spacing w:val="-7"/>
            <w:sz w:val="24"/>
            <w:szCs w:val="24"/>
            <w:lang w:eastAsia="zh-CN"/>
          </w:rPr>
          <w:t>与其他管理体系的结合审核</w:t>
        </w:r>
        <w:r w:rsidRPr="005620F3">
          <w:rPr>
            <w:rFonts w:ascii="宋体" w:eastAsia="宋体" w:hAnsi="宋体"/>
            <w:sz w:val="24"/>
            <w:szCs w:val="24"/>
          </w:rPr>
          <w:tab/>
        </w:r>
        <w:r w:rsidRPr="005620F3">
          <w:rPr>
            <w:rFonts w:ascii="宋体" w:eastAsia="宋体" w:hAnsi="宋体"/>
            <w:sz w:val="24"/>
            <w:szCs w:val="24"/>
          </w:rPr>
          <w:fldChar w:fldCharType="begin"/>
        </w:r>
        <w:r w:rsidRPr="005620F3">
          <w:rPr>
            <w:rFonts w:ascii="宋体" w:eastAsia="宋体" w:hAnsi="宋体"/>
            <w:sz w:val="24"/>
            <w:szCs w:val="24"/>
          </w:rPr>
          <w:instrText xml:space="preserve"> PAGEREF _Toc16090 \h </w:instrText>
        </w:r>
        <w:r w:rsidRPr="005620F3">
          <w:rPr>
            <w:rFonts w:ascii="宋体" w:eastAsia="宋体" w:hAnsi="宋体"/>
            <w:sz w:val="24"/>
            <w:szCs w:val="24"/>
          </w:rPr>
        </w:r>
        <w:r w:rsidRPr="005620F3">
          <w:rPr>
            <w:rFonts w:ascii="宋体" w:eastAsia="宋体" w:hAnsi="宋体"/>
            <w:sz w:val="24"/>
            <w:szCs w:val="24"/>
          </w:rPr>
          <w:fldChar w:fldCharType="separate"/>
        </w:r>
        <w:r w:rsidR="00B81F6D">
          <w:rPr>
            <w:rFonts w:ascii="宋体" w:eastAsia="宋体" w:hAnsi="宋体" w:hint="eastAsia"/>
            <w:noProof/>
            <w:sz w:val="24"/>
            <w:szCs w:val="24"/>
          </w:rPr>
          <w:t>18</w:t>
        </w:r>
        <w:r w:rsidRPr="005620F3">
          <w:rPr>
            <w:rFonts w:ascii="宋体" w:eastAsia="宋体" w:hAnsi="宋体"/>
            <w:sz w:val="24"/>
            <w:szCs w:val="24"/>
          </w:rPr>
          <w:fldChar w:fldCharType="end"/>
        </w:r>
      </w:hyperlink>
    </w:p>
    <w:p w14:paraId="51A219E0" w14:textId="6FCA1E1E" w:rsidR="00A064D2" w:rsidRPr="005620F3" w:rsidRDefault="00A064D2">
      <w:pPr>
        <w:pStyle w:val="TOC1"/>
        <w:tabs>
          <w:tab w:val="right" w:leader="dot" w:pos="9652"/>
        </w:tabs>
        <w:spacing w:line="360" w:lineRule="auto"/>
        <w:rPr>
          <w:rFonts w:ascii="宋体" w:eastAsia="宋体" w:hAnsi="宋体" w:hint="eastAsia"/>
          <w:sz w:val="24"/>
          <w:szCs w:val="24"/>
        </w:rPr>
      </w:pPr>
      <w:hyperlink w:anchor="_Toc27270" w:history="1">
        <w:r w:rsidRPr="005620F3">
          <w:rPr>
            <w:rFonts w:ascii="宋体" w:eastAsia="宋体" w:hAnsi="宋体" w:cs="仿宋"/>
            <w:bCs/>
            <w:spacing w:val="-7"/>
            <w:sz w:val="24"/>
            <w:szCs w:val="24"/>
            <w:lang w:eastAsia="zh-CN"/>
          </w:rPr>
          <w:t>1</w:t>
        </w:r>
        <w:r w:rsidRPr="005620F3">
          <w:rPr>
            <w:rFonts w:ascii="宋体" w:eastAsia="宋体" w:hAnsi="宋体" w:cs="仿宋" w:hint="eastAsia"/>
            <w:bCs/>
            <w:spacing w:val="-7"/>
            <w:sz w:val="24"/>
            <w:szCs w:val="24"/>
            <w:lang w:eastAsia="zh-CN"/>
          </w:rPr>
          <w:t xml:space="preserve">3 </w:t>
        </w:r>
        <w:r w:rsidRPr="005620F3">
          <w:rPr>
            <w:rFonts w:ascii="宋体" w:eastAsia="宋体" w:hAnsi="宋体" w:cs="仿宋"/>
            <w:bCs/>
            <w:spacing w:val="-7"/>
            <w:sz w:val="24"/>
            <w:szCs w:val="24"/>
            <w:lang w:eastAsia="zh-CN"/>
          </w:rPr>
          <w:t>受理组织的申诉</w:t>
        </w:r>
        <w:r w:rsidRPr="005620F3">
          <w:rPr>
            <w:rFonts w:ascii="宋体" w:eastAsia="宋体" w:hAnsi="宋体"/>
            <w:sz w:val="24"/>
            <w:szCs w:val="24"/>
          </w:rPr>
          <w:tab/>
        </w:r>
        <w:r w:rsidRPr="005620F3">
          <w:rPr>
            <w:rFonts w:ascii="宋体" w:eastAsia="宋体" w:hAnsi="宋体"/>
            <w:sz w:val="24"/>
            <w:szCs w:val="24"/>
          </w:rPr>
          <w:fldChar w:fldCharType="begin"/>
        </w:r>
        <w:r w:rsidRPr="005620F3">
          <w:rPr>
            <w:rFonts w:ascii="宋体" w:eastAsia="宋体" w:hAnsi="宋体"/>
            <w:sz w:val="24"/>
            <w:szCs w:val="24"/>
          </w:rPr>
          <w:instrText xml:space="preserve"> PAGEREF _Toc27270 \h </w:instrText>
        </w:r>
        <w:r w:rsidRPr="005620F3">
          <w:rPr>
            <w:rFonts w:ascii="宋体" w:eastAsia="宋体" w:hAnsi="宋体"/>
            <w:sz w:val="24"/>
            <w:szCs w:val="24"/>
          </w:rPr>
        </w:r>
        <w:r w:rsidRPr="005620F3">
          <w:rPr>
            <w:rFonts w:ascii="宋体" w:eastAsia="宋体" w:hAnsi="宋体"/>
            <w:sz w:val="24"/>
            <w:szCs w:val="24"/>
          </w:rPr>
          <w:fldChar w:fldCharType="separate"/>
        </w:r>
        <w:r w:rsidR="00B81F6D">
          <w:rPr>
            <w:rFonts w:ascii="宋体" w:eastAsia="宋体" w:hAnsi="宋体" w:hint="eastAsia"/>
            <w:noProof/>
            <w:sz w:val="24"/>
            <w:szCs w:val="24"/>
          </w:rPr>
          <w:t>18</w:t>
        </w:r>
        <w:r w:rsidRPr="005620F3">
          <w:rPr>
            <w:rFonts w:ascii="宋体" w:eastAsia="宋体" w:hAnsi="宋体"/>
            <w:sz w:val="24"/>
            <w:szCs w:val="24"/>
          </w:rPr>
          <w:fldChar w:fldCharType="end"/>
        </w:r>
      </w:hyperlink>
    </w:p>
    <w:p w14:paraId="52C78F6C" w14:textId="68F52A00" w:rsidR="00A064D2" w:rsidRPr="005620F3" w:rsidRDefault="00A064D2">
      <w:pPr>
        <w:pStyle w:val="TOC1"/>
        <w:tabs>
          <w:tab w:val="right" w:leader="dot" w:pos="9652"/>
        </w:tabs>
        <w:spacing w:line="360" w:lineRule="auto"/>
        <w:rPr>
          <w:rFonts w:ascii="宋体" w:eastAsia="宋体" w:hAnsi="宋体" w:hint="eastAsia"/>
          <w:sz w:val="24"/>
          <w:szCs w:val="24"/>
        </w:rPr>
      </w:pPr>
      <w:hyperlink w:anchor="_Toc26842" w:history="1">
        <w:r w:rsidRPr="005620F3">
          <w:rPr>
            <w:rFonts w:ascii="宋体" w:eastAsia="宋体" w:hAnsi="宋体" w:cs="仿宋"/>
            <w:bCs/>
            <w:spacing w:val="-8"/>
            <w:sz w:val="24"/>
            <w:szCs w:val="24"/>
            <w:lang w:eastAsia="zh-CN"/>
          </w:rPr>
          <w:t>1</w:t>
        </w:r>
        <w:r w:rsidRPr="005620F3">
          <w:rPr>
            <w:rFonts w:ascii="宋体" w:eastAsia="宋体" w:hAnsi="宋体" w:cs="仿宋" w:hint="eastAsia"/>
            <w:bCs/>
            <w:spacing w:val="-8"/>
            <w:sz w:val="24"/>
            <w:szCs w:val="24"/>
            <w:lang w:eastAsia="zh-CN"/>
          </w:rPr>
          <w:t xml:space="preserve">4 </w:t>
        </w:r>
        <w:r w:rsidRPr="005620F3">
          <w:rPr>
            <w:rFonts w:ascii="宋体" w:eastAsia="宋体" w:hAnsi="宋体" w:cs="仿宋"/>
            <w:bCs/>
            <w:spacing w:val="-8"/>
            <w:sz w:val="24"/>
            <w:szCs w:val="24"/>
            <w:lang w:eastAsia="zh-CN"/>
          </w:rPr>
          <w:t>认证记录的管理</w:t>
        </w:r>
        <w:r w:rsidRPr="005620F3">
          <w:rPr>
            <w:rFonts w:ascii="宋体" w:eastAsia="宋体" w:hAnsi="宋体"/>
            <w:sz w:val="24"/>
            <w:szCs w:val="24"/>
          </w:rPr>
          <w:tab/>
        </w:r>
        <w:r w:rsidRPr="005620F3">
          <w:rPr>
            <w:rFonts w:ascii="宋体" w:eastAsia="宋体" w:hAnsi="宋体"/>
            <w:sz w:val="24"/>
            <w:szCs w:val="24"/>
          </w:rPr>
          <w:fldChar w:fldCharType="begin"/>
        </w:r>
        <w:r w:rsidRPr="005620F3">
          <w:rPr>
            <w:rFonts w:ascii="宋体" w:eastAsia="宋体" w:hAnsi="宋体"/>
            <w:sz w:val="24"/>
            <w:szCs w:val="24"/>
          </w:rPr>
          <w:instrText xml:space="preserve"> PAGEREF _Toc26842 \h </w:instrText>
        </w:r>
        <w:r w:rsidRPr="005620F3">
          <w:rPr>
            <w:rFonts w:ascii="宋体" w:eastAsia="宋体" w:hAnsi="宋体"/>
            <w:sz w:val="24"/>
            <w:szCs w:val="24"/>
          </w:rPr>
        </w:r>
        <w:r w:rsidRPr="005620F3">
          <w:rPr>
            <w:rFonts w:ascii="宋体" w:eastAsia="宋体" w:hAnsi="宋体"/>
            <w:sz w:val="24"/>
            <w:szCs w:val="24"/>
          </w:rPr>
          <w:fldChar w:fldCharType="separate"/>
        </w:r>
        <w:r w:rsidR="00B81F6D">
          <w:rPr>
            <w:rFonts w:ascii="宋体" w:eastAsia="宋体" w:hAnsi="宋体" w:hint="eastAsia"/>
            <w:noProof/>
            <w:sz w:val="24"/>
            <w:szCs w:val="24"/>
          </w:rPr>
          <w:t>18</w:t>
        </w:r>
        <w:r w:rsidRPr="005620F3">
          <w:rPr>
            <w:rFonts w:ascii="宋体" w:eastAsia="宋体" w:hAnsi="宋体"/>
            <w:sz w:val="24"/>
            <w:szCs w:val="24"/>
          </w:rPr>
          <w:fldChar w:fldCharType="end"/>
        </w:r>
      </w:hyperlink>
    </w:p>
    <w:p w14:paraId="4CD61566" w14:textId="196D8C2A" w:rsidR="00A064D2" w:rsidRPr="005620F3" w:rsidRDefault="00A064D2">
      <w:pPr>
        <w:pStyle w:val="TOC1"/>
        <w:tabs>
          <w:tab w:val="right" w:leader="dot" w:pos="9652"/>
        </w:tabs>
        <w:spacing w:line="360" w:lineRule="auto"/>
        <w:rPr>
          <w:rFonts w:ascii="宋体" w:eastAsia="宋体" w:hAnsi="宋体" w:hint="eastAsia"/>
          <w:sz w:val="24"/>
          <w:szCs w:val="24"/>
        </w:rPr>
      </w:pPr>
      <w:hyperlink w:anchor="_Toc22919" w:history="1">
        <w:r w:rsidRPr="005620F3">
          <w:rPr>
            <w:rFonts w:ascii="宋体" w:eastAsia="宋体" w:hAnsi="宋体" w:cs="仿宋"/>
            <w:bCs/>
            <w:spacing w:val="-8"/>
            <w:sz w:val="24"/>
            <w:szCs w:val="24"/>
            <w:lang w:eastAsia="zh-CN"/>
          </w:rPr>
          <w:t>1</w:t>
        </w:r>
        <w:r w:rsidRPr="005620F3">
          <w:rPr>
            <w:rFonts w:ascii="宋体" w:eastAsia="宋体" w:hAnsi="宋体" w:cs="仿宋" w:hint="eastAsia"/>
            <w:bCs/>
            <w:spacing w:val="-8"/>
            <w:sz w:val="24"/>
            <w:szCs w:val="24"/>
            <w:lang w:eastAsia="zh-CN"/>
          </w:rPr>
          <w:t xml:space="preserve">5 </w:t>
        </w:r>
        <w:r w:rsidRPr="005620F3">
          <w:rPr>
            <w:rFonts w:ascii="宋体" w:eastAsia="宋体" w:hAnsi="宋体" w:cs="仿宋"/>
            <w:bCs/>
            <w:spacing w:val="-8"/>
            <w:sz w:val="24"/>
            <w:szCs w:val="24"/>
            <w:lang w:eastAsia="zh-CN"/>
          </w:rPr>
          <w:t>收费说明</w:t>
        </w:r>
        <w:r w:rsidRPr="005620F3">
          <w:rPr>
            <w:rFonts w:ascii="宋体" w:eastAsia="宋体" w:hAnsi="宋体"/>
            <w:sz w:val="24"/>
            <w:szCs w:val="24"/>
          </w:rPr>
          <w:tab/>
        </w:r>
        <w:r w:rsidRPr="005620F3">
          <w:rPr>
            <w:rFonts w:ascii="宋体" w:eastAsia="宋体" w:hAnsi="宋体"/>
            <w:sz w:val="24"/>
            <w:szCs w:val="24"/>
          </w:rPr>
          <w:fldChar w:fldCharType="begin"/>
        </w:r>
        <w:r w:rsidRPr="005620F3">
          <w:rPr>
            <w:rFonts w:ascii="宋体" w:eastAsia="宋体" w:hAnsi="宋体"/>
            <w:sz w:val="24"/>
            <w:szCs w:val="24"/>
          </w:rPr>
          <w:instrText xml:space="preserve"> PAGEREF _Toc22919 \h </w:instrText>
        </w:r>
        <w:r w:rsidRPr="005620F3">
          <w:rPr>
            <w:rFonts w:ascii="宋体" w:eastAsia="宋体" w:hAnsi="宋体"/>
            <w:sz w:val="24"/>
            <w:szCs w:val="24"/>
          </w:rPr>
        </w:r>
        <w:r w:rsidRPr="005620F3">
          <w:rPr>
            <w:rFonts w:ascii="宋体" w:eastAsia="宋体" w:hAnsi="宋体"/>
            <w:sz w:val="24"/>
            <w:szCs w:val="24"/>
          </w:rPr>
          <w:fldChar w:fldCharType="separate"/>
        </w:r>
        <w:r w:rsidR="00B81F6D">
          <w:rPr>
            <w:rFonts w:ascii="宋体" w:eastAsia="宋体" w:hAnsi="宋体" w:hint="eastAsia"/>
            <w:noProof/>
            <w:sz w:val="24"/>
            <w:szCs w:val="24"/>
          </w:rPr>
          <w:t>19</w:t>
        </w:r>
        <w:r w:rsidRPr="005620F3">
          <w:rPr>
            <w:rFonts w:ascii="宋体" w:eastAsia="宋体" w:hAnsi="宋体"/>
            <w:sz w:val="24"/>
            <w:szCs w:val="24"/>
          </w:rPr>
          <w:fldChar w:fldCharType="end"/>
        </w:r>
      </w:hyperlink>
    </w:p>
    <w:p w14:paraId="4BFFCADD" w14:textId="0DB7D4C2" w:rsidR="00A064D2" w:rsidRPr="005620F3" w:rsidRDefault="00A064D2">
      <w:pPr>
        <w:pStyle w:val="TOC1"/>
        <w:tabs>
          <w:tab w:val="right" w:leader="dot" w:pos="9652"/>
        </w:tabs>
        <w:spacing w:line="360" w:lineRule="auto"/>
        <w:rPr>
          <w:rFonts w:ascii="宋体" w:eastAsia="宋体" w:hAnsi="宋体" w:hint="eastAsia"/>
          <w:sz w:val="24"/>
          <w:szCs w:val="24"/>
        </w:rPr>
      </w:pPr>
      <w:hyperlink w:anchor="_Toc13689" w:history="1">
        <w:r w:rsidRPr="005620F3">
          <w:rPr>
            <w:rFonts w:ascii="宋体" w:eastAsia="宋体" w:hAnsi="宋体" w:cs="仿宋"/>
            <w:bCs/>
            <w:spacing w:val="-8"/>
            <w:sz w:val="24"/>
            <w:szCs w:val="24"/>
            <w:lang w:eastAsia="zh-CN"/>
          </w:rPr>
          <w:t>1</w:t>
        </w:r>
        <w:r w:rsidRPr="005620F3">
          <w:rPr>
            <w:rFonts w:ascii="宋体" w:eastAsia="宋体" w:hAnsi="宋体" w:cs="仿宋" w:hint="eastAsia"/>
            <w:bCs/>
            <w:spacing w:val="-8"/>
            <w:sz w:val="24"/>
            <w:szCs w:val="24"/>
            <w:lang w:eastAsia="zh-CN"/>
          </w:rPr>
          <w:t xml:space="preserve">6 </w:t>
        </w:r>
        <w:r w:rsidRPr="005620F3">
          <w:rPr>
            <w:rFonts w:ascii="宋体" w:eastAsia="宋体" w:hAnsi="宋体" w:cs="仿宋"/>
            <w:bCs/>
            <w:spacing w:val="-8"/>
            <w:sz w:val="24"/>
            <w:szCs w:val="24"/>
            <w:lang w:eastAsia="zh-CN"/>
          </w:rPr>
          <w:t>其他</w:t>
        </w:r>
        <w:r w:rsidRPr="005620F3">
          <w:rPr>
            <w:rFonts w:ascii="宋体" w:eastAsia="宋体" w:hAnsi="宋体"/>
            <w:sz w:val="24"/>
            <w:szCs w:val="24"/>
          </w:rPr>
          <w:tab/>
        </w:r>
        <w:r w:rsidRPr="005620F3">
          <w:rPr>
            <w:rFonts w:ascii="宋体" w:eastAsia="宋体" w:hAnsi="宋体"/>
            <w:sz w:val="24"/>
            <w:szCs w:val="24"/>
          </w:rPr>
          <w:fldChar w:fldCharType="begin"/>
        </w:r>
        <w:r w:rsidRPr="005620F3">
          <w:rPr>
            <w:rFonts w:ascii="宋体" w:eastAsia="宋体" w:hAnsi="宋体"/>
            <w:sz w:val="24"/>
            <w:szCs w:val="24"/>
          </w:rPr>
          <w:instrText xml:space="preserve"> PAGEREF _Toc13689 \h </w:instrText>
        </w:r>
        <w:r w:rsidRPr="005620F3">
          <w:rPr>
            <w:rFonts w:ascii="宋体" w:eastAsia="宋体" w:hAnsi="宋体"/>
            <w:sz w:val="24"/>
            <w:szCs w:val="24"/>
          </w:rPr>
        </w:r>
        <w:r w:rsidRPr="005620F3">
          <w:rPr>
            <w:rFonts w:ascii="宋体" w:eastAsia="宋体" w:hAnsi="宋体"/>
            <w:sz w:val="24"/>
            <w:szCs w:val="24"/>
          </w:rPr>
          <w:fldChar w:fldCharType="separate"/>
        </w:r>
        <w:r w:rsidR="00B81F6D">
          <w:rPr>
            <w:rFonts w:ascii="宋体" w:eastAsia="宋体" w:hAnsi="宋体" w:hint="eastAsia"/>
            <w:noProof/>
            <w:sz w:val="24"/>
            <w:szCs w:val="24"/>
          </w:rPr>
          <w:t>19</w:t>
        </w:r>
        <w:r w:rsidRPr="005620F3">
          <w:rPr>
            <w:rFonts w:ascii="宋体" w:eastAsia="宋体" w:hAnsi="宋体"/>
            <w:sz w:val="24"/>
            <w:szCs w:val="24"/>
          </w:rPr>
          <w:fldChar w:fldCharType="end"/>
        </w:r>
      </w:hyperlink>
    </w:p>
    <w:p w14:paraId="2F164DD6" w14:textId="553EC9C5" w:rsidR="00A064D2" w:rsidRPr="005620F3" w:rsidRDefault="00A064D2">
      <w:pPr>
        <w:pStyle w:val="TOC1"/>
        <w:tabs>
          <w:tab w:val="right" w:leader="dot" w:pos="9652"/>
        </w:tabs>
        <w:spacing w:line="360" w:lineRule="auto"/>
        <w:rPr>
          <w:rFonts w:ascii="宋体" w:eastAsia="宋体" w:hAnsi="宋体" w:hint="eastAsia"/>
          <w:sz w:val="24"/>
          <w:szCs w:val="24"/>
        </w:rPr>
      </w:pPr>
      <w:hyperlink w:anchor="_Toc1254" w:history="1">
        <w:r w:rsidRPr="005620F3">
          <w:rPr>
            <w:rFonts w:ascii="宋体" w:eastAsia="宋体" w:hAnsi="宋体" w:cs="黑体"/>
            <w:spacing w:val="-4"/>
            <w:sz w:val="24"/>
            <w:szCs w:val="24"/>
          </w:rPr>
          <w:t>附录</w:t>
        </w:r>
        <w:r w:rsidRPr="005620F3">
          <w:rPr>
            <w:rFonts w:ascii="宋体" w:eastAsia="宋体" w:hAnsi="宋体" w:cs="黑体"/>
            <w:spacing w:val="-70"/>
            <w:sz w:val="24"/>
            <w:szCs w:val="24"/>
          </w:rPr>
          <w:t xml:space="preserve"> </w:t>
        </w:r>
        <w:r w:rsidRPr="005620F3">
          <w:rPr>
            <w:rFonts w:ascii="宋体" w:eastAsia="宋体" w:hAnsi="宋体" w:cs="黑体"/>
            <w:spacing w:val="-4"/>
            <w:sz w:val="24"/>
            <w:szCs w:val="24"/>
          </w:rPr>
          <w:t>A</w:t>
        </w:r>
        <w:r w:rsidRPr="005620F3">
          <w:rPr>
            <w:rFonts w:ascii="宋体" w:eastAsia="宋体" w:hAnsi="宋体" w:cs="黑体" w:hint="eastAsia"/>
            <w:spacing w:val="-4"/>
            <w:sz w:val="24"/>
            <w:szCs w:val="24"/>
            <w:lang w:eastAsia="zh-CN"/>
          </w:rPr>
          <w:t xml:space="preserve"> </w:t>
        </w:r>
        <w:r w:rsidRPr="005620F3">
          <w:rPr>
            <w:rFonts w:ascii="宋体" w:eastAsia="宋体" w:hAnsi="宋体" w:hint="eastAsia"/>
            <w:spacing w:val="8"/>
            <w:sz w:val="24"/>
            <w:szCs w:val="24"/>
            <w:lang w:eastAsia="zh-CN"/>
          </w:rPr>
          <w:t>企业诚信管理体系</w:t>
        </w:r>
        <w:r w:rsidRPr="005620F3">
          <w:rPr>
            <w:rFonts w:ascii="宋体" w:eastAsia="宋体" w:hAnsi="宋体"/>
            <w:spacing w:val="8"/>
            <w:sz w:val="24"/>
            <w:szCs w:val="24"/>
          </w:rPr>
          <w:t>认证审核时间要求</w:t>
        </w:r>
        <w:r w:rsidRPr="005620F3">
          <w:rPr>
            <w:rFonts w:ascii="宋体" w:eastAsia="宋体" w:hAnsi="宋体"/>
            <w:sz w:val="24"/>
            <w:szCs w:val="24"/>
          </w:rPr>
          <w:tab/>
        </w:r>
        <w:r w:rsidRPr="005620F3">
          <w:rPr>
            <w:rFonts w:ascii="宋体" w:eastAsia="宋体" w:hAnsi="宋体"/>
            <w:sz w:val="24"/>
            <w:szCs w:val="24"/>
          </w:rPr>
          <w:fldChar w:fldCharType="begin"/>
        </w:r>
        <w:r w:rsidRPr="005620F3">
          <w:rPr>
            <w:rFonts w:ascii="宋体" w:eastAsia="宋体" w:hAnsi="宋体"/>
            <w:sz w:val="24"/>
            <w:szCs w:val="24"/>
          </w:rPr>
          <w:instrText xml:space="preserve"> PAGEREF _Toc1254 \h </w:instrText>
        </w:r>
        <w:r w:rsidRPr="005620F3">
          <w:rPr>
            <w:rFonts w:ascii="宋体" w:eastAsia="宋体" w:hAnsi="宋体"/>
            <w:sz w:val="24"/>
            <w:szCs w:val="24"/>
          </w:rPr>
        </w:r>
        <w:r w:rsidRPr="005620F3">
          <w:rPr>
            <w:rFonts w:ascii="宋体" w:eastAsia="宋体" w:hAnsi="宋体"/>
            <w:sz w:val="24"/>
            <w:szCs w:val="24"/>
          </w:rPr>
          <w:fldChar w:fldCharType="separate"/>
        </w:r>
        <w:r w:rsidR="00B81F6D">
          <w:rPr>
            <w:rFonts w:ascii="宋体" w:eastAsia="宋体" w:hAnsi="宋体" w:hint="eastAsia"/>
            <w:noProof/>
            <w:sz w:val="24"/>
            <w:szCs w:val="24"/>
          </w:rPr>
          <w:t>20</w:t>
        </w:r>
        <w:r w:rsidRPr="005620F3">
          <w:rPr>
            <w:rFonts w:ascii="宋体" w:eastAsia="宋体" w:hAnsi="宋体"/>
            <w:sz w:val="24"/>
            <w:szCs w:val="24"/>
          </w:rPr>
          <w:fldChar w:fldCharType="end"/>
        </w:r>
      </w:hyperlink>
    </w:p>
    <w:p w14:paraId="05B4E483" w14:textId="0376D984" w:rsidR="00A064D2" w:rsidRPr="005620F3" w:rsidRDefault="00A064D2">
      <w:pPr>
        <w:pStyle w:val="TOC1"/>
        <w:tabs>
          <w:tab w:val="right" w:leader="dot" w:pos="9652"/>
        </w:tabs>
        <w:spacing w:line="360" w:lineRule="auto"/>
        <w:rPr>
          <w:rFonts w:ascii="宋体" w:eastAsia="宋体" w:hAnsi="宋体" w:hint="eastAsia"/>
          <w:sz w:val="24"/>
          <w:szCs w:val="24"/>
        </w:rPr>
      </w:pPr>
      <w:hyperlink w:anchor="_Toc25923" w:history="1">
        <w:r w:rsidRPr="005620F3">
          <w:rPr>
            <w:rFonts w:ascii="宋体" w:eastAsia="宋体" w:hAnsi="宋体" w:hint="eastAsia"/>
            <w:bCs/>
            <w:spacing w:val="-2"/>
            <w:sz w:val="24"/>
            <w:szCs w:val="24"/>
            <w:lang w:eastAsia="zh-CN"/>
          </w:rPr>
          <w:t>附录B</w:t>
        </w:r>
        <w:r w:rsidRPr="005620F3">
          <w:rPr>
            <w:rFonts w:ascii="宋体" w:eastAsia="宋体" w:hAnsi="宋体" w:hint="eastAsia"/>
            <w:spacing w:val="-2"/>
            <w:sz w:val="24"/>
            <w:szCs w:val="24"/>
            <w:lang w:eastAsia="zh-CN"/>
          </w:rPr>
          <w:t xml:space="preserve">  </w:t>
        </w:r>
        <w:r w:rsidRPr="005620F3">
          <w:rPr>
            <w:rFonts w:ascii="宋体" w:eastAsia="宋体" w:hAnsi="宋体" w:cs="宋体" w:hint="eastAsia"/>
            <w:bCs/>
            <w:sz w:val="24"/>
            <w:szCs w:val="24"/>
          </w:rPr>
          <w:t>体系有效人数核定表</w:t>
        </w:r>
        <w:r w:rsidRPr="005620F3">
          <w:rPr>
            <w:rFonts w:ascii="宋体" w:eastAsia="宋体" w:hAnsi="宋体"/>
            <w:sz w:val="24"/>
            <w:szCs w:val="24"/>
          </w:rPr>
          <w:tab/>
        </w:r>
        <w:r w:rsidRPr="005620F3">
          <w:rPr>
            <w:rFonts w:ascii="宋体" w:eastAsia="宋体" w:hAnsi="宋体"/>
            <w:sz w:val="24"/>
            <w:szCs w:val="24"/>
          </w:rPr>
          <w:fldChar w:fldCharType="begin"/>
        </w:r>
        <w:r w:rsidRPr="005620F3">
          <w:rPr>
            <w:rFonts w:ascii="宋体" w:eastAsia="宋体" w:hAnsi="宋体"/>
            <w:sz w:val="24"/>
            <w:szCs w:val="24"/>
          </w:rPr>
          <w:instrText xml:space="preserve"> PAGEREF _Toc25923 \h </w:instrText>
        </w:r>
        <w:r w:rsidRPr="005620F3">
          <w:rPr>
            <w:rFonts w:ascii="宋体" w:eastAsia="宋体" w:hAnsi="宋体"/>
            <w:sz w:val="24"/>
            <w:szCs w:val="24"/>
          </w:rPr>
        </w:r>
        <w:r w:rsidRPr="005620F3">
          <w:rPr>
            <w:rFonts w:ascii="宋体" w:eastAsia="宋体" w:hAnsi="宋体"/>
            <w:sz w:val="24"/>
            <w:szCs w:val="24"/>
          </w:rPr>
          <w:fldChar w:fldCharType="separate"/>
        </w:r>
        <w:r w:rsidR="00B81F6D">
          <w:rPr>
            <w:rFonts w:ascii="宋体" w:eastAsia="宋体" w:hAnsi="宋体" w:hint="eastAsia"/>
            <w:noProof/>
            <w:sz w:val="24"/>
            <w:szCs w:val="24"/>
          </w:rPr>
          <w:t>21</w:t>
        </w:r>
        <w:r w:rsidRPr="005620F3">
          <w:rPr>
            <w:rFonts w:ascii="宋体" w:eastAsia="宋体" w:hAnsi="宋体"/>
            <w:sz w:val="24"/>
            <w:szCs w:val="24"/>
          </w:rPr>
          <w:fldChar w:fldCharType="end"/>
        </w:r>
      </w:hyperlink>
    </w:p>
    <w:p w14:paraId="07AF19EF" w14:textId="77777777" w:rsidR="00A064D2" w:rsidRPr="005620F3" w:rsidRDefault="00000000">
      <w:pPr>
        <w:pStyle w:val="TOC1"/>
        <w:tabs>
          <w:tab w:val="right" w:leader="dot" w:pos="8365"/>
        </w:tabs>
        <w:spacing w:line="360" w:lineRule="auto"/>
        <w:rPr>
          <w:rFonts w:ascii="宋体" w:eastAsia="宋体" w:hAnsi="宋体" w:hint="eastAsia"/>
          <w:sz w:val="24"/>
          <w:szCs w:val="24"/>
          <w:lang w:eastAsia="zh-CN"/>
        </w:rPr>
      </w:pPr>
      <w:r w:rsidRPr="005620F3">
        <w:rPr>
          <w:rFonts w:ascii="宋体" w:eastAsia="宋体" w:hAnsi="宋体"/>
          <w:sz w:val="24"/>
          <w:szCs w:val="24"/>
          <w:lang w:eastAsia="zh-CN"/>
        </w:rPr>
        <w:fldChar w:fldCharType="end"/>
      </w:r>
    </w:p>
    <w:p w14:paraId="63829CF8" w14:textId="77777777" w:rsidR="00A064D2" w:rsidRDefault="00A064D2">
      <w:pPr>
        <w:spacing w:line="360" w:lineRule="auto"/>
        <w:jc w:val="both"/>
        <w:rPr>
          <w:rFonts w:asciiTheme="minorEastAsia" w:hAnsiTheme="minorEastAsia" w:hint="eastAsia"/>
          <w:sz w:val="24"/>
          <w:szCs w:val="24"/>
          <w:lang w:eastAsia="zh-CN"/>
        </w:rPr>
      </w:pPr>
    </w:p>
    <w:p w14:paraId="24CCCA4F" w14:textId="77777777" w:rsidR="00A064D2" w:rsidRDefault="00A064D2">
      <w:pPr>
        <w:spacing w:line="360" w:lineRule="auto"/>
        <w:jc w:val="both"/>
        <w:rPr>
          <w:rFonts w:asciiTheme="minorEastAsia" w:hAnsiTheme="minorEastAsia" w:hint="eastAsia"/>
          <w:sz w:val="24"/>
          <w:szCs w:val="24"/>
          <w:lang w:eastAsia="zh-CN"/>
        </w:rPr>
      </w:pPr>
    </w:p>
    <w:p w14:paraId="5F7A07F9" w14:textId="77777777" w:rsidR="00A064D2" w:rsidRDefault="00A064D2">
      <w:pPr>
        <w:spacing w:line="360" w:lineRule="auto"/>
        <w:jc w:val="both"/>
        <w:rPr>
          <w:rFonts w:asciiTheme="minorEastAsia" w:hAnsiTheme="minorEastAsia" w:hint="eastAsia"/>
          <w:sz w:val="24"/>
          <w:szCs w:val="24"/>
          <w:lang w:eastAsia="zh-CN"/>
        </w:rPr>
      </w:pPr>
    </w:p>
    <w:p w14:paraId="6790BC0A" w14:textId="77777777" w:rsidR="00A064D2" w:rsidRDefault="00A064D2">
      <w:pPr>
        <w:spacing w:line="360" w:lineRule="auto"/>
        <w:jc w:val="both"/>
        <w:rPr>
          <w:rFonts w:asciiTheme="minorEastAsia" w:hAnsiTheme="minorEastAsia" w:hint="eastAsia"/>
          <w:sz w:val="24"/>
          <w:szCs w:val="24"/>
          <w:lang w:eastAsia="zh-CN"/>
        </w:rPr>
      </w:pPr>
    </w:p>
    <w:p w14:paraId="368AAAA5" w14:textId="77777777" w:rsidR="00A064D2" w:rsidRDefault="00A064D2">
      <w:pPr>
        <w:spacing w:line="360" w:lineRule="auto"/>
        <w:jc w:val="both"/>
        <w:rPr>
          <w:rFonts w:asciiTheme="minorEastAsia" w:hAnsiTheme="minorEastAsia" w:cs="仿宋" w:hint="eastAsia"/>
          <w:b/>
          <w:bCs/>
          <w:spacing w:val="-12"/>
          <w:sz w:val="24"/>
          <w:szCs w:val="24"/>
          <w:lang w:eastAsia="zh-CN"/>
        </w:rPr>
      </w:pPr>
    </w:p>
    <w:p w14:paraId="00C13BB6" w14:textId="77777777" w:rsidR="00A064D2" w:rsidRDefault="00A064D2">
      <w:pPr>
        <w:spacing w:line="360" w:lineRule="auto"/>
        <w:jc w:val="both"/>
        <w:rPr>
          <w:rFonts w:asciiTheme="minorEastAsia" w:hAnsiTheme="minorEastAsia" w:cs="仿宋" w:hint="eastAsia"/>
          <w:b/>
          <w:bCs/>
          <w:spacing w:val="-12"/>
          <w:sz w:val="24"/>
          <w:szCs w:val="24"/>
          <w:lang w:eastAsia="zh-CN"/>
        </w:rPr>
      </w:pPr>
    </w:p>
    <w:p w14:paraId="101C5856" w14:textId="77777777" w:rsidR="00A064D2" w:rsidRDefault="00A064D2">
      <w:pPr>
        <w:pStyle w:val="a0"/>
        <w:ind w:firstLine="458"/>
        <w:rPr>
          <w:rFonts w:asciiTheme="minorEastAsia" w:hAnsiTheme="minorEastAsia" w:cs="仿宋" w:hint="eastAsia"/>
          <w:b/>
          <w:bCs/>
          <w:spacing w:val="-12"/>
          <w:sz w:val="24"/>
          <w:szCs w:val="24"/>
          <w:lang w:eastAsia="zh-CN"/>
        </w:rPr>
      </w:pPr>
    </w:p>
    <w:p w14:paraId="2A759CF5" w14:textId="77777777" w:rsidR="00A064D2" w:rsidRDefault="00A064D2">
      <w:pPr>
        <w:pStyle w:val="a0"/>
        <w:ind w:firstLine="458"/>
        <w:rPr>
          <w:rFonts w:asciiTheme="minorEastAsia" w:hAnsiTheme="minorEastAsia" w:cs="仿宋" w:hint="eastAsia"/>
          <w:b/>
          <w:bCs/>
          <w:spacing w:val="-12"/>
          <w:sz w:val="24"/>
          <w:szCs w:val="24"/>
          <w:lang w:eastAsia="zh-CN"/>
        </w:rPr>
      </w:pPr>
    </w:p>
    <w:p w14:paraId="3CB50A92" w14:textId="77777777" w:rsidR="005620F3" w:rsidRDefault="005620F3">
      <w:pPr>
        <w:pStyle w:val="a0"/>
        <w:ind w:firstLine="458"/>
        <w:rPr>
          <w:rFonts w:asciiTheme="minorEastAsia" w:hAnsiTheme="minorEastAsia" w:cs="仿宋" w:hint="eastAsia"/>
          <w:b/>
          <w:bCs/>
          <w:spacing w:val="-12"/>
          <w:sz w:val="24"/>
          <w:szCs w:val="24"/>
          <w:lang w:eastAsia="zh-CN"/>
        </w:rPr>
      </w:pPr>
    </w:p>
    <w:p w14:paraId="66313DF2" w14:textId="77777777" w:rsidR="005620F3" w:rsidRDefault="005620F3">
      <w:pPr>
        <w:pStyle w:val="a0"/>
        <w:ind w:firstLine="458"/>
        <w:rPr>
          <w:rFonts w:asciiTheme="minorEastAsia" w:hAnsiTheme="minorEastAsia" w:cs="仿宋" w:hint="eastAsia"/>
          <w:b/>
          <w:bCs/>
          <w:spacing w:val="-12"/>
          <w:sz w:val="24"/>
          <w:szCs w:val="24"/>
          <w:lang w:eastAsia="zh-CN"/>
        </w:rPr>
      </w:pPr>
    </w:p>
    <w:p w14:paraId="7D132D71" w14:textId="77777777" w:rsidR="00A064D2" w:rsidRDefault="00A064D2">
      <w:pPr>
        <w:pStyle w:val="a0"/>
        <w:ind w:firstLine="458"/>
        <w:rPr>
          <w:rFonts w:asciiTheme="minorEastAsia" w:hAnsiTheme="minorEastAsia" w:cs="仿宋" w:hint="eastAsia"/>
          <w:b/>
          <w:bCs/>
          <w:spacing w:val="-12"/>
          <w:sz w:val="24"/>
          <w:szCs w:val="24"/>
          <w:lang w:eastAsia="zh-CN"/>
        </w:rPr>
      </w:pPr>
    </w:p>
    <w:p w14:paraId="63C346B7" w14:textId="77777777" w:rsidR="00A064D2" w:rsidRDefault="00000000">
      <w:pPr>
        <w:spacing w:line="360" w:lineRule="auto"/>
        <w:jc w:val="both"/>
        <w:outlineLvl w:val="0"/>
        <w:rPr>
          <w:rFonts w:asciiTheme="minorEastAsia" w:hAnsiTheme="minorEastAsia" w:cs="仿宋" w:hint="eastAsia"/>
          <w:sz w:val="24"/>
          <w:szCs w:val="24"/>
          <w:lang w:eastAsia="zh-CN"/>
        </w:rPr>
      </w:pPr>
      <w:bookmarkStart w:id="2" w:name="_Toc4225"/>
      <w:r>
        <w:rPr>
          <w:rFonts w:asciiTheme="minorEastAsia" w:hAnsiTheme="minorEastAsia" w:cs="仿宋"/>
          <w:b/>
          <w:bCs/>
          <w:spacing w:val="-12"/>
          <w:sz w:val="24"/>
          <w:szCs w:val="24"/>
          <w:lang w:eastAsia="zh-CN"/>
        </w:rPr>
        <w:lastRenderedPageBreak/>
        <w:t>1</w:t>
      </w:r>
      <w:r>
        <w:rPr>
          <w:rFonts w:asciiTheme="minorEastAsia" w:hAnsiTheme="minorEastAsia" w:cs="仿宋" w:hint="eastAsia"/>
          <w:b/>
          <w:bCs/>
          <w:spacing w:val="-12"/>
          <w:sz w:val="24"/>
          <w:szCs w:val="24"/>
          <w:lang w:eastAsia="zh-CN"/>
        </w:rPr>
        <w:t xml:space="preserve"> </w:t>
      </w:r>
      <w:r>
        <w:rPr>
          <w:rFonts w:asciiTheme="minorEastAsia" w:hAnsiTheme="minorEastAsia" w:cs="仿宋"/>
          <w:b/>
          <w:bCs/>
          <w:spacing w:val="-12"/>
          <w:sz w:val="24"/>
          <w:szCs w:val="24"/>
          <w:lang w:eastAsia="zh-CN"/>
        </w:rPr>
        <w:t>适用范围</w:t>
      </w:r>
      <w:bookmarkEnd w:id="2"/>
    </w:p>
    <w:p w14:paraId="557CCA0C" w14:textId="77777777" w:rsidR="00A064D2"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spacing w:val="-1"/>
          <w:sz w:val="24"/>
          <w:szCs w:val="24"/>
          <w:lang w:eastAsia="zh-CN"/>
        </w:rPr>
        <w:t>1.1 本规则用于规范</w:t>
      </w:r>
      <w:r>
        <w:rPr>
          <w:rFonts w:asciiTheme="minorEastAsia" w:hAnsiTheme="minorEastAsia" w:cs="仿宋" w:hint="eastAsia"/>
          <w:spacing w:val="-1"/>
          <w:sz w:val="24"/>
          <w:szCs w:val="24"/>
          <w:lang w:eastAsia="zh-CN"/>
        </w:rPr>
        <w:t>浙江叁鲸检测认证有限公司</w:t>
      </w:r>
      <w:r>
        <w:rPr>
          <w:rFonts w:asciiTheme="minorEastAsia" w:hAnsiTheme="minorEastAsia" w:cs="仿宋"/>
          <w:spacing w:val="-1"/>
          <w:sz w:val="24"/>
          <w:szCs w:val="24"/>
          <w:lang w:eastAsia="zh-CN"/>
        </w:rPr>
        <w:t>（以下简称</w:t>
      </w:r>
      <w:r>
        <w:rPr>
          <w:rFonts w:asciiTheme="minorEastAsia" w:hAnsiTheme="minorEastAsia" w:cs="仿宋" w:hint="eastAsia"/>
          <w:spacing w:val="-1"/>
          <w:sz w:val="24"/>
          <w:szCs w:val="24"/>
          <w:lang w:eastAsia="zh-CN"/>
        </w:rPr>
        <w:t>SJC</w:t>
      </w:r>
      <w:r>
        <w:rPr>
          <w:rFonts w:asciiTheme="minorEastAsia" w:hAnsiTheme="minorEastAsia" w:cs="仿宋"/>
          <w:spacing w:val="-1"/>
          <w:sz w:val="24"/>
          <w:szCs w:val="24"/>
          <w:lang w:eastAsia="zh-CN"/>
        </w:rPr>
        <w:t>）依据</w:t>
      </w:r>
      <w:r>
        <w:rPr>
          <w:rFonts w:asciiTheme="minorEastAsia" w:hAnsiTheme="minorEastAsia" w:cs="仿宋" w:hint="eastAsia"/>
          <w:spacing w:val="-2"/>
          <w:sz w:val="24"/>
          <w:szCs w:val="24"/>
          <w:lang w:eastAsia="zh-CN"/>
        </w:rPr>
        <w:t>GB/T 31950-2023《企业诚信管理体系 要求》</w:t>
      </w:r>
      <w:r>
        <w:rPr>
          <w:rFonts w:asciiTheme="minorEastAsia" w:hAnsiTheme="minorEastAsia" w:cs="仿宋"/>
          <w:spacing w:val="-2"/>
          <w:sz w:val="24"/>
          <w:szCs w:val="24"/>
          <w:lang w:eastAsia="zh-CN"/>
        </w:rPr>
        <w:t>开展的</w:t>
      </w:r>
      <w:r>
        <w:rPr>
          <w:rFonts w:asciiTheme="minorEastAsia" w:hAnsiTheme="minorEastAsia" w:cs="仿宋" w:hint="eastAsia"/>
          <w:spacing w:val="-2"/>
          <w:sz w:val="24"/>
          <w:szCs w:val="24"/>
          <w:lang w:eastAsia="zh-CN"/>
        </w:rPr>
        <w:t>企业诚信管理体系</w:t>
      </w:r>
      <w:r>
        <w:rPr>
          <w:rFonts w:asciiTheme="minorEastAsia" w:hAnsiTheme="minorEastAsia" w:cs="仿宋"/>
          <w:spacing w:val="-2"/>
          <w:sz w:val="24"/>
          <w:szCs w:val="24"/>
          <w:lang w:eastAsia="zh-CN"/>
        </w:rPr>
        <w:t>认证活</w:t>
      </w:r>
      <w:r>
        <w:rPr>
          <w:rFonts w:asciiTheme="minorEastAsia" w:hAnsiTheme="minorEastAsia" w:cs="仿宋"/>
          <w:spacing w:val="-3"/>
          <w:sz w:val="24"/>
          <w:szCs w:val="24"/>
          <w:lang w:eastAsia="zh-CN"/>
        </w:rPr>
        <w:t>动。</w:t>
      </w:r>
    </w:p>
    <w:p w14:paraId="2F6019F5" w14:textId="77777777" w:rsidR="00A064D2"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spacing w:val="-4"/>
          <w:sz w:val="24"/>
          <w:szCs w:val="24"/>
          <w:lang w:eastAsia="zh-CN"/>
        </w:rPr>
        <w:t>1.2 本规则旨在依据认证认可相关法律法规和技术标准的要求，对</w:t>
      </w:r>
      <w:r>
        <w:rPr>
          <w:rFonts w:asciiTheme="minorEastAsia" w:hAnsiTheme="minorEastAsia" w:cs="仿宋" w:hint="eastAsia"/>
          <w:spacing w:val="-2"/>
          <w:sz w:val="24"/>
          <w:szCs w:val="24"/>
          <w:lang w:eastAsia="zh-CN"/>
        </w:rPr>
        <w:t>企业诚信管理体系</w:t>
      </w:r>
      <w:r>
        <w:rPr>
          <w:rFonts w:asciiTheme="minorEastAsia" w:hAnsiTheme="minorEastAsia" w:cs="仿宋"/>
          <w:spacing w:val="-1"/>
          <w:sz w:val="24"/>
          <w:szCs w:val="24"/>
          <w:lang w:eastAsia="zh-CN"/>
        </w:rPr>
        <w:t>认证实施过程作出具体规定，明确</w:t>
      </w:r>
      <w:r>
        <w:rPr>
          <w:rFonts w:asciiTheme="minorEastAsia" w:hAnsiTheme="minorEastAsia" w:cs="仿宋" w:hint="eastAsia"/>
          <w:spacing w:val="-1"/>
          <w:sz w:val="24"/>
          <w:szCs w:val="24"/>
          <w:lang w:eastAsia="zh-CN"/>
        </w:rPr>
        <w:t>SJC</w:t>
      </w:r>
      <w:r>
        <w:rPr>
          <w:rFonts w:asciiTheme="minorEastAsia" w:hAnsiTheme="minorEastAsia" w:cs="仿宋"/>
          <w:spacing w:val="-1"/>
          <w:sz w:val="24"/>
          <w:szCs w:val="24"/>
          <w:lang w:eastAsia="zh-CN"/>
        </w:rPr>
        <w:t>对认证过程的管理责任，保证</w:t>
      </w:r>
      <w:r>
        <w:rPr>
          <w:rFonts w:asciiTheme="minorEastAsia" w:hAnsiTheme="minorEastAsia" w:cs="仿宋" w:hint="eastAsia"/>
          <w:spacing w:val="-1"/>
          <w:sz w:val="24"/>
          <w:szCs w:val="24"/>
          <w:lang w:eastAsia="zh-CN"/>
        </w:rPr>
        <w:t>企业诚信管理体系</w:t>
      </w:r>
      <w:r>
        <w:rPr>
          <w:rFonts w:asciiTheme="minorEastAsia" w:hAnsiTheme="minorEastAsia" w:cs="仿宋"/>
          <w:spacing w:val="-1"/>
          <w:sz w:val="24"/>
          <w:szCs w:val="24"/>
          <w:lang w:eastAsia="zh-CN"/>
        </w:rPr>
        <w:t>认证活动的规范有效。</w:t>
      </w:r>
    </w:p>
    <w:p w14:paraId="14D09F8D" w14:textId="77777777" w:rsidR="00A064D2"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spacing w:val="-1"/>
          <w:sz w:val="24"/>
          <w:szCs w:val="24"/>
          <w:lang w:eastAsia="zh-CN"/>
        </w:rPr>
        <w:t>1.3 本规则是</w:t>
      </w:r>
      <w:r>
        <w:rPr>
          <w:rFonts w:asciiTheme="minorEastAsia" w:hAnsiTheme="minorEastAsia" w:cs="仿宋" w:hint="eastAsia"/>
          <w:spacing w:val="-1"/>
          <w:sz w:val="24"/>
          <w:szCs w:val="24"/>
          <w:lang w:eastAsia="zh-CN"/>
        </w:rPr>
        <w:t>SJC</w:t>
      </w:r>
      <w:r>
        <w:rPr>
          <w:rFonts w:asciiTheme="minorEastAsia" w:hAnsiTheme="minorEastAsia" w:cs="仿宋"/>
          <w:spacing w:val="-1"/>
          <w:sz w:val="24"/>
          <w:szCs w:val="24"/>
          <w:lang w:eastAsia="zh-CN"/>
        </w:rPr>
        <w:t>及受审核方与获证组织在</w:t>
      </w:r>
      <w:r>
        <w:rPr>
          <w:rFonts w:asciiTheme="minorEastAsia" w:hAnsiTheme="minorEastAsia" w:cs="仿宋" w:hint="eastAsia"/>
          <w:spacing w:val="-2"/>
          <w:sz w:val="24"/>
          <w:szCs w:val="24"/>
          <w:lang w:eastAsia="zh-CN"/>
        </w:rPr>
        <w:t>企业诚信管理体系</w:t>
      </w:r>
      <w:r>
        <w:rPr>
          <w:rFonts w:asciiTheme="minorEastAsia" w:hAnsiTheme="minorEastAsia" w:cs="仿宋"/>
          <w:spacing w:val="-1"/>
          <w:sz w:val="24"/>
          <w:szCs w:val="24"/>
          <w:lang w:eastAsia="zh-CN"/>
        </w:rPr>
        <w:t>认证活动中</w:t>
      </w:r>
      <w:r>
        <w:rPr>
          <w:rFonts w:asciiTheme="minorEastAsia" w:hAnsiTheme="minorEastAsia" w:cs="仿宋"/>
          <w:spacing w:val="-2"/>
          <w:sz w:val="24"/>
          <w:szCs w:val="24"/>
          <w:lang w:eastAsia="zh-CN"/>
        </w:rPr>
        <w:t>的基本要求，认证双方在该项认证活动中应当遵守</w:t>
      </w:r>
      <w:r>
        <w:rPr>
          <w:rFonts w:asciiTheme="minorEastAsia" w:hAnsiTheme="minorEastAsia" w:cs="仿宋"/>
          <w:spacing w:val="-3"/>
          <w:sz w:val="24"/>
          <w:szCs w:val="24"/>
          <w:lang w:eastAsia="zh-CN"/>
        </w:rPr>
        <w:t>本规则。</w:t>
      </w:r>
    </w:p>
    <w:p w14:paraId="2285AC02" w14:textId="77777777" w:rsidR="00A064D2" w:rsidRDefault="00000000">
      <w:pPr>
        <w:spacing w:line="360" w:lineRule="auto"/>
        <w:jc w:val="both"/>
        <w:outlineLvl w:val="0"/>
        <w:rPr>
          <w:rFonts w:asciiTheme="minorEastAsia" w:hAnsiTheme="minorEastAsia" w:cs="仿宋" w:hint="eastAsia"/>
          <w:sz w:val="24"/>
          <w:szCs w:val="24"/>
          <w:lang w:eastAsia="zh-CN"/>
        </w:rPr>
      </w:pPr>
      <w:bookmarkStart w:id="3" w:name="bookmark4"/>
      <w:bookmarkStart w:id="4" w:name="bookmark3"/>
      <w:bookmarkStart w:id="5" w:name="_Toc19071"/>
      <w:bookmarkEnd w:id="3"/>
      <w:bookmarkEnd w:id="4"/>
      <w:r>
        <w:rPr>
          <w:rFonts w:asciiTheme="minorEastAsia" w:hAnsiTheme="minorEastAsia" w:cs="仿宋"/>
          <w:b/>
          <w:bCs/>
          <w:spacing w:val="-8"/>
          <w:sz w:val="24"/>
          <w:szCs w:val="24"/>
          <w:lang w:eastAsia="zh-CN"/>
        </w:rPr>
        <w:t>2</w:t>
      </w:r>
      <w:r>
        <w:rPr>
          <w:rFonts w:asciiTheme="minorEastAsia" w:hAnsiTheme="minorEastAsia" w:cs="仿宋" w:hint="eastAsia"/>
          <w:b/>
          <w:bCs/>
          <w:spacing w:val="-8"/>
          <w:sz w:val="24"/>
          <w:szCs w:val="24"/>
          <w:lang w:eastAsia="zh-CN"/>
        </w:rPr>
        <w:t xml:space="preserve"> </w:t>
      </w:r>
      <w:r>
        <w:rPr>
          <w:rFonts w:ascii="宋体" w:hAnsi="宋体" w:cs="宋体"/>
          <w:b/>
          <w:bCs/>
          <w:lang w:eastAsia="zh-CN"/>
        </w:rPr>
        <w:t>引用文件</w:t>
      </w:r>
      <w:bookmarkEnd w:id="5"/>
    </w:p>
    <w:p w14:paraId="7D247CA6" w14:textId="77777777" w:rsidR="00A064D2"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bookmarkStart w:id="6" w:name="bookmark5"/>
      <w:bookmarkStart w:id="7" w:name="bookmark6"/>
      <w:bookmarkEnd w:id="6"/>
      <w:bookmarkEnd w:id="7"/>
      <w:r>
        <w:rPr>
          <w:rFonts w:asciiTheme="minorEastAsia" w:hAnsiTheme="minorEastAsia" w:cs="仿宋"/>
          <w:spacing w:val="-8"/>
          <w:sz w:val="24"/>
          <w:szCs w:val="24"/>
          <w:lang w:eastAsia="zh-CN"/>
        </w:rPr>
        <w:t>(1)  ISO/IEC17021-1《合格评定管理体</w:t>
      </w:r>
      <w:r>
        <w:rPr>
          <w:rFonts w:asciiTheme="minorEastAsia" w:hAnsiTheme="minorEastAsia" w:cs="仿宋"/>
          <w:spacing w:val="-9"/>
          <w:sz w:val="24"/>
          <w:szCs w:val="24"/>
          <w:lang w:eastAsia="zh-CN"/>
        </w:rPr>
        <w:t>系审核认证机构的要求》；</w:t>
      </w:r>
    </w:p>
    <w:p w14:paraId="7BCEE7C8" w14:textId="77777777" w:rsidR="00A064D2"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spacing w:val="-5"/>
          <w:sz w:val="24"/>
          <w:szCs w:val="24"/>
          <w:lang w:eastAsia="zh-CN"/>
        </w:rPr>
        <w:t>(2)  CNAS-CC01:2015《管理体系认证机构要求》；</w:t>
      </w:r>
    </w:p>
    <w:p w14:paraId="4B9EF10C" w14:textId="77777777" w:rsidR="00A064D2"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spacing w:val="-10"/>
          <w:sz w:val="24"/>
          <w:szCs w:val="24"/>
          <w:lang w:eastAsia="zh-CN"/>
        </w:rPr>
        <w:t>(3)</w:t>
      </w:r>
      <w:r>
        <w:rPr>
          <w:rFonts w:asciiTheme="minorEastAsia" w:hAnsiTheme="minorEastAsia" w:cs="仿宋" w:hint="eastAsia"/>
          <w:spacing w:val="-10"/>
          <w:sz w:val="24"/>
          <w:szCs w:val="24"/>
          <w:lang w:eastAsia="zh-CN"/>
        </w:rPr>
        <w:t xml:space="preserve">  </w:t>
      </w:r>
      <w:r>
        <w:rPr>
          <w:rFonts w:asciiTheme="minorEastAsia" w:hAnsiTheme="minorEastAsia" w:cs="仿宋"/>
          <w:spacing w:val="-10"/>
          <w:sz w:val="24"/>
          <w:szCs w:val="24"/>
          <w:lang w:eastAsia="zh-CN"/>
        </w:rPr>
        <w:t>IAF强制性文件</w:t>
      </w:r>
    </w:p>
    <w:p w14:paraId="2B9229E9" w14:textId="77777777" w:rsidR="00A064D2" w:rsidRDefault="00000000">
      <w:pPr>
        <w:spacing w:line="360" w:lineRule="auto"/>
        <w:ind w:leftChars="50" w:left="110"/>
        <w:jc w:val="both"/>
        <w:rPr>
          <w:rFonts w:asciiTheme="minorEastAsia" w:hAnsiTheme="minorEastAsia" w:cs="仿宋" w:hint="eastAsia"/>
          <w:spacing w:val="-6"/>
          <w:sz w:val="24"/>
          <w:szCs w:val="24"/>
          <w:lang w:eastAsia="zh-CN"/>
        </w:rPr>
      </w:pPr>
      <w:r>
        <w:rPr>
          <w:rFonts w:asciiTheme="minorEastAsia" w:hAnsiTheme="minorEastAsia" w:cs="仿宋"/>
          <w:spacing w:val="-6"/>
          <w:sz w:val="24"/>
          <w:szCs w:val="24"/>
          <w:lang w:eastAsia="zh-CN"/>
        </w:rPr>
        <w:t>(4)  ISO19011:2011管理体系审核指南；</w:t>
      </w:r>
    </w:p>
    <w:p w14:paraId="215E8D3D" w14:textId="77777777" w:rsidR="00A064D2" w:rsidRDefault="00000000">
      <w:pPr>
        <w:spacing w:line="360" w:lineRule="auto"/>
        <w:jc w:val="both"/>
        <w:outlineLvl w:val="0"/>
        <w:rPr>
          <w:rFonts w:asciiTheme="minorEastAsia" w:hAnsiTheme="minorEastAsia" w:cs="仿宋" w:hint="eastAsia"/>
          <w:b/>
          <w:bCs/>
          <w:spacing w:val="-8"/>
          <w:sz w:val="24"/>
          <w:szCs w:val="24"/>
          <w:lang w:eastAsia="zh-CN"/>
        </w:rPr>
      </w:pPr>
      <w:bookmarkStart w:id="8" w:name="_Toc2579"/>
      <w:r>
        <w:rPr>
          <w:rFonts w:asciiTheme="minorEastAsia" w:hAnsiTheme="minorEastAsia" w:cs="仿宋"/>
          <w:b/>
          <w:bCs/>
          <w:spacing w:val="-8"/>
          <w:sz w:val="24"/>
          <w:szCs w:val="24"/>
          <w:lang w:eastAsia="zh-CN"/>
        </w:rPr>
        <w:t>3</w:t>
      </w:r>
      <w:r>
        <w:rPr>
          <w:rFonts w:asciiTheme="minorEastAsia" w:hAnsiTheme="minorEastAsia" w:cs="仿宋" w:hint="eastAsia"/>
          <w:b/>
          <w:bCs/>
          <w:spacing w:val="-8"/>
          <w:sz w:val="24"/>
          <w:szCs w:val="24"/>
          <w:lang w:eastAsia="zh-CN"/>
        </w:rPr>
        <w:t xml:space="preserve"> </w:t>
      </w:r>
      <w:r>
        <w:rPr>
          <w:rFonts w:asciiTheme="minorEastAsia" w:hAnsiTheme="minorEastAsia" w:cs="仿宋"/>
          <w:b/>
          <w:bCs/>
          <w:spacing w:val="-8"/>
          <w:sz w:val="24"/>
          <w:szCs w:val="24"/>
          <w:lang w:eastAsia="zh-CN"/>
        </w:rPr>
        <w:t>认证依据</w:t>
      </w:r>
      <w:r>
        <w:rPr>
          <w:rFonts w:asciiTheme="minorEastAsia" w:hAnsiTheme="minorEastAsia" w:cs="仿宋" w:hint="eastAsia"/>
          <w:b/>
          <w:bCs/>
          <w:spacing w:val="-8"/>
          <w:sz w:val="24"/>
          <w:szCs w:val="24"/>
          <w:lang w:eastAsia="zh-CN"/>
        </w:rPr>
        <w:t>：</w:t>
      </w:r>
      <w:bookmarkEnd w:id="8"/>
    </w:p>
    <w:p w14:paraId="435D1C7A" w14:textId="77777777" w:rsidR="00A064D2" w:rsidRDefault="00000000">
      <w:pPr>
        <w:widowControl/>
        <w:numPr>
          <w:ilvl w:val="0"/>
          <w:numId w:val="1"/>
        </w:numPr>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2"/>
          <w:sz w:val="24"/>
          <w:szCs w:val="24"/>
          <w:lang w:eastAsia="zh-CN"/>
        </w:rPr>
      </w:pPr>
      <w:bookmarkStart w:id="9" w:name="bookmark8"/>
      <w:bookmarkStart w:id="10" w:name="bookmark7"/>
      <w:bookmarkEnd w:id="9"/>
      <w:bookmarkEnd w:id="10"/>
      <w:r>
        <w:rPr>
          <w:rFonts w:asciiTheme="minorEastAsia" w:hAnsiTheme="minorEastAsia" w:cs="仿宋" w:hint="eastAsia"/>
          <w:spacing w:val="-2"/>
          <w:sz w:val="24"/>
          <w:szCs w:val="24"/>
          <w:lang w:eastAsia="zh-CN"/>
        </w:rPr>
        <w:t>GB/T 31950-2023《企业诚信管理体系 要求》</w:t>
      </w:r>
    </w:p>
    <w:p w14:paraId="661A3A74" w14:textId="77777777" w:rsidR="00A064D2" w:rsidRDefault="00000000">
      <w:pPr>
        <w:spacing w:line="360" w:lineRule="auto"/>
        <w:jc w:val="both"/>
        <w:outlineLvl w:val="0"/>
        <w:rPr>
          <w:rFonts w:asciiTheme="minorEastAsia" w:hAnsiTheme="minorEastAsia" w:cs="仿宋" w:hint="eastAsia"/>
          <w:b/>
          <w:bCs/>
          <w:spacing w:val="-8"/>
          <w:sz w:val="24"/>
          <w:szCs w:val="24"/>
          <w:lang w:eastAsia="zh-CN"/>
        </w:rPr>
      </w:pPr>
      <w:bookmarkStart w:id="11" w:name="_Toc12965"/>
      <w:r>
        <w:rPr>
          <w:rFonts w:asciiTheme="minorEastAsia" w:hAnsiTheme="minorEastAsia" w:cs="仿宋"/>
          <w:b/>
          <w:bCs/>
          <w:spacing w:val="-8"/>
          <w:sz w:val="24"/>
          <w:szCs w:val="24"/>
          <w:lang w:eastAsia="zh-CN"/>
        </w:rPr>
        <w:t>4</w:t>
      </w:r>
      <w:r>
        <w:rPr>
          <w:rFonts w:asciiTheme="minorEastAsia" w:hAnsiTheme="minorEastAsia" w:cs="仿宋" w:hint="eastAsia"/>
          <w:b/>
          <w:bCs/>
          <w:spacing w:val="-8"/>
          <w:sz w:val="24"/>
          <w:szCs w:val="24"/>
          <w:lang w:eastAsia="zh-CN"/>
        </w:rPr>
        <w:t xml:space="preserve"> </w:t>
      </w:r>
      <w:r>
        <w:rPr>
          <w:rFonts w:asciiTheme="minorEastAsia" w:hAnsiTheme="minorEastAsia" w:cs="仿宋"/>
          <w:b/>
          <w:bCs/>
          <w:spacing w:val="-8"/>
          <w:sz w:val="24"/>
          <w:szCs w:val="24"/>
          <w:lang w:eastAsia="zh-CN"/>
        </w:rPr>
        <w:t>对</w:t>
      </w:r>
      <w:r>
        <w:rPr>
          <w:rFonts w:asciiTheme="minorEastAsia" w:hAnsiTheme="minorEastAsia" w:cs="仿宋" w:hint="eastAsia"/>
          <w:b/>
          <w:bCs/>
          <w:spacing w:val="-8"/>
          <w:sz w:val="24"/>
          <w:szCs w:val="24"/>
          <w:lang w:eastAsia="zh-CN"/>
        </w:rPr>
        <w:t>SJC</w:t>
      </w:r>
      <w:r>
        <w:rPr>
          <w:rFonts w:asciiTheme="minorEastAsia" w:hAnsiTheme="minorEastAsia" w:cs="仿宋"/>
          <w:b/>
          <w:bCs/>
          <w:spacing w:val="-8"/>
          <w:sz w:val="24"/>
          <w:szCs w:val="24"/>
          <w:lang w:eastAsia="zh-CN"/>
        </w:rPr>
        <w:t>的要求</w:t>
      </w:r>
      <w:bookmarkEnd w:id="11"/>
    </w:p>
    <w:p w14:paraId="17414E95" w14:textId="77777777" w:rsidR="00A064D2"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4.1 SJC制定认证规则应当符合以下原则：</w:t>
      </w:r>
    </w:p>
    <w:p w14:paraId="3F7066D2" w14:textId="77777777" w:rsidR="00A064D2"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4.1.1 不得与国家法律、行政法规、部门规章、行政规范性文件和政策规定相抵触。</w:t>
      </w:r>
    </w:p>
    <w:p w14:paraId="56256513" w14:textId="77777777" w:rsidR="00A064D2"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4.1.2 不得与现行国家或地方相关行政许可规定相抵触。</w:t>
      </w:r>
    </w:p>
    <w:p w14:paraId="73A35B1F" w14:textId="77777777" w:rsidR="00A064D2"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4.1.3 不得与国家认监委制定或者会同国务院有关部门制定发布的认证基本规范、认证规则要求相抵触。</w:t>
      </w:r>
    </w:p>
    <w:p w14:paraId="5CEBB091" w14:textId="77777777" w:rsidR="00A064D2"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4.1.4 不得与现行相关强制性国家标准相抵触，鼓励高于国家标准、行业标准要求。</w:t>
      </w:r>
    </w:p>
    <w:p w14:paraId="58E191B3" w14:textId="77777777" w:rsidR="00A064D2"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4.1.5 不得违背社会公序良俗和社会公共利益。</w:t>
      </w:r>
    </w:p>
    <w:p w14:paraId="609F76DD" w14:textId="77777777" w:rsidR="00A064D2"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4.1.6 在未经国家认监委统筹安排下，不得备案涉及国家安全、政治组织、社会民俗、民族宗教等领域的认证规则。</w:t>
      </w:r>
    </w:p>
    <w:p w14:paraId="609FD945" w14:textId="77777777" w:rsidR="00A064D2"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4.1.7 不得违反知识产权、保密相关规定。</w:t>
      </w:r>
    </w:p>
    <w:p w14:paraId="6F5F15DD" w14:textId="77777777" w:rsidR="00A064D2"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4.1.8.不得混淆制定、备案和使用产品、服务和管理体系认证规则。</w:t>
      </w:r>
    </w:p>
    <w:p w14:paraId="2DD6AB68" w14:textId="77777777" w:rsidR="00A064D2"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4.1.9.不得违反全国统一大市场、公平竞争等原则要求。</w:t>
      </w:r>
    </w:p>
    <w:p w14:paraId="3C5F3431" w14:textId="0A2249C1" w:rsidR="00A064D2" w:rsidRPr="005620F3" w:rsidRDefault="00000000" w:rsidP="005620F3">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4.1.10.不得违反国家认监委相关要求。</w:t>
      </w:r>
    </w:p>
    <w:p w14:paraId="2B621498" w14:textId="77777777" w:rsidR="00A064D2" w:rsidRDefault="00000000">
      <w:pPr>
        <w:spacing w:line="360" w:lineRule="auto"/>
        <w:rPr>
          <w:rFonts w:ascii="宋体" w:hAnsi="宋体" w:cs="宋体" w:hint="eastAsia"/>
          <w:b/>
          <w:bCs/>
          <w:lang w:eastAsia="zh-CN"/>
        </w:rPr>
      </w:pPr>
      <w:r>
        <w:rPr>
          <w:rFonts w:ascii="宋体" w:hAnsi="宋体" w:cs="宋体" w:hint="eastAsia"/>
          <w:b/>
          <w:bCs/>
          <w:lang w:eastAsia="zh-CN"/>
        </w:rPr>
        <w:t>4.2、职责</w:t>
      </w:r>
    </w:p>
    <w:p w14:paraId="6CBCC80F" w14:textId="77777777" w:rsidR="00A064D2" w:rsidRPr="005620F3" w:rsidRDefault="00000000" w:rsidP="005620F3">
      <w:pPr>
        <w:spacing w:line="360" w:lineRule="auto"/>
        <w:ind w:leftChars="50" w:left="110"/>
        <w:jc w:val="both"/>
        <w:rPr>
          <w:rFonts w:ascii="宋体" w:hAnsi="宋体" w:cs="宋体" w:hint="eastAsia"/>
          <w:bCs/>
          <w:sz w:val="24"/>
          <w:szCs w:val="24"/>
          <w:lang w:eastAsia="zh-CN"/>
        </w:rPr>
      </w:pPr>
      <w:r w:rsidRPr="005620F3">
        <w:rPr>
          <w:rFonts w:ascii="宋体" w:hAnsi="宋体" w:cs="宋体" w:hint="eastAsia"/>
          <w:bCs/>
          <w:sz w:val="24"/>
          <w:szCs w:val="24"/>
          <w:lang w:eastAsia="zh-CN"/>
        </w:rPr>
        <w:t>4.2</w:t>
      </w:r>
      <w:r w:rsidRPr="005620F3">
        <w:rPr>
          <w:rFonts w:ascii="宋体" w:hAnsi="宋体" w:cs="宋体"/>
          <w:bCs/>
          <w:sz w:val="24"/>
          <w:szCs w:val="24"/>
          <w:lang w:eastAsia="zh-CN"/>
        </w:rPr>
        <w:t>.1 技术部负责</w:t>
      </w:r>
      <w:r w:rsidRPr="005620F3">
        <w:rPr>
          <w:rFonts w:ascii="宋体" w:hAnsi="宋体" w:cs="宋体" w:hint="eastAsia"/>
          <w:bCs/>
          <w:sz w:val="24"/>
          <w:szCs w:val="24"/>
          <w:lang w:eastAsia="zh-CN"/>
        </w:rPr>
        <w:t>认证规则的立项论证、编制、验收规则备案、修改及注销工作、实施、</w:t>
      </w:r>
      <w:r w:rsidRPr="005620F3">
        <w:rPr>
          <w:rFonts w:ascii="宋体" w:hAnsi="宋体" w:cs="宋体" w:hint="eastAsia"/>
          <w:bCs/>
          <w:sz w:val="24"/>
          <w:szCs w:val="24"/>
          <w:lang w:eastAsia="zh-CN"/>
        </w:rPr>
        <w:lastRenderedPageBreak/>
        <w:t>效果评估、动态维护等工作</w:t>
      </w:r>
      <w:r w:rsidRPr="005620F3">
        <w:rPr>
          <w:rFonts w:ascii="宋体" w:hAnsi="宋体" w:cs="宋体"/>
          <w:bCs/>
          <w:sz w:val="24"/>
          <w:szCs w:val="24"/>
          <w:lang w:eastAsia="zh-CN"/>
        </w:rPr>
        <w:t>。</w:t>
      </w:r>
    </w:p>
    <w:p w14:paraId="2153D42C" w14:textId="77777777" w:rsidR="00A064D2" w:rsidRPr="005620F3" w:rsidRDefault="00000000" w:rsidP="005620F3">
      <w:pPr>
        <w:spacing w:line="360" w:lineRule="auto"/>
        <w:ind w:leftChars="50" w:left="110"/>
        <w:jc w:val="both"/>
        <w:rPr>
          <w:rFonts w:ascii="宋体" w:hAnsi="宋体" w:cs="宋体" w:hint="eastAsia"/>
          <w:bCs/>
          <w:sz w:val="24"/>
          <w:szCs w:val="24"/>
          <w:lang w:eastAsia="zh-CN"/>
        </w:rPr>
      </w:pPr>
      <w:r w:rsidRPr="005620F3">
        <w:rPr>
          <w:rFonts w:ascii="宋体" w:hAnsi="宋体" w:cs="宋体" w:hint="eastAsia"/>
          <w:bCs/>
          <w:sz w:val="24"/>
          <w:szCs w:val="24"/>
          <w:lang w:eastAsia="zh-CN"/>
        </w:rPr>
        <w:t>4.2</w:t>
      </w:r>
      <w:r w:rsidRPr="005620F3">
        <w:rPr>
          <w:rFonts w:ascii="宋体" w:hAnsi="宋体" w:cs="宋体"/>
          <w:bCs/>
          <w:sz w:val="24"/>
          <w:szCs w:val="24"/>
          <w:lang w:eastAsia="zh-CN"/>
        </w:rPr>
        <w:t>.2 市场部收集获取客户</w:t>
      </w:r>
      <w:r w:rsidRPr="005620F3">
        <w:rPr>
          <w:rFonts w:ascii="宋体" w:hAnsi="宋体" w:cs="宋体" w:hint="eastAsia"/>
          <w:bCs/>
          <w:sz w:val="24"/>
          <w:szCs w:val="24"/>
          <w:lang w:eastAsia="zh-CN"/>
        </w:rPr>
        <w:t>需求，做好市场研究调查，为立项论证提供输入</w:t>
      </w:r>
      <w:r w:rsidRPr="005620F3">
        <w:rPr>
          <w:rFonts w:ascii="宋体" w:hAnsi="宋体" w:cs="宋体"/>
          <w:bCs/>
          <w:sz w:val="24"/>
          <w:szCs w:val="24"/>
          <w:lang w:eastAsia="zh-CN"/>
        </w:rPr>
        <w:t>。</w:t>
      </w:r>
    </w:p>
    <w:p w14:paraId="27FF650B" w14:textId="77777777" w:rsidR="00A064D2" w:rsidRPr="005620F3" w:rsidRDefault="00000000" w:rsidP="005620F3">
      <w:pPr>
        <w:spacing w:line="360" w:lineRule="auto"/>
        <w:ind w:leftChars="50" w:left="110"/>
        <w:jc w:val="both"/>
        <w:rPr>
          <w:rFonts w:ascii="宋体" w:eastAsia="宋体" w:hAnsi="宋体" w:cs="宋体" w:hint="eastAsia"/>
          <w:bCs/>
          <w:sz w:val="24"/>
          <w:szCs w:val="24"/>
          <w:lang w:eastAsia="zh-CN"/>
        </w:rPr>
      </w:pPr>
      <w:r w:rsidRPr="005620F3">
        <w:rPr>
          <w:rFonts w:ascii="宋体" w:hAnsi="宋体" w:cs="宋体" w:hint="eastAsia"/>
          <w:bCs/>
          <w:sz w:val="24"/>
          <w:szCs w:val="24"/>
          <w:lang w:eastAsia="zh-CN"/>
        </w:rPr>
        <w:t>4.2</w:t>
      </w:r>
      <w:r w:rsidRPr="005620F3">
        <w:rPr>
          <w:rFonts w:ascii="宋体" w:eastAsia="宋体" w:hAnsi="宋体" w:cs="宋体" w:hint="eastAsia"/>
          <w:bCs/>
          <w:sz w:val="24"/>
          <w:szCs w:val="24"/>
          <w:lang w:eastAsia="zh-CN"/>
        </w:rPr>
        <w:t>.3 审核部按照认证规则受理认证申请，安排SJC自定认证体系的审核实施工作。</w:t>
      </w:r>
    </w:p>
    <w:p w14:paraId="0BD40E4C" w14:textId="77777777" w:rsidR="00A064D2" w:rsidRPr="005620F3" w:rsidRDefault="00000000" w:rsidP="005620F3">
      <w:pPr>
        <w:spacing w:line="360" w:lineRule="auto"/>
        <w:ind w:leftChars="50" w:left="110"/>
        <w:jc w:val="both"/>
        <w:rPr>
          <w:rFonts w:ascii="宋体" w:eastAsia="宋体" w:hAnsi="宋体" w:cs="宋体" w:hint="eastAsia"/>
          <w:bCs/>
          <w:sz w:val="24"/>
          <w:szCs w:val="24"/>
          <w:lang w:eastAsia="zh-CN"/>
        </w:rPr>
      </w:pPr>
      <w:r w:rsidRPr="005620F3">
        <w:rPr>
          <w:rFonts w:ascii="宋体" w:hAnsi="宋体" w:cs="宋体" w:hint="eastAsia"/>
          <w:bCs/>
          <w:sz w:val="24"/>
          <w:szCs w:val="24"/>
          <w:lang w:eastAsia="zh-CN"/>
        </w:rPr>
        <w:t>4.2</w:t>
      </w:r>
      <w:r w:rsidRPr="005620F3">
        <w:rPr>
          <w:rFonts w:ascii="宋体" w:eastAsia="宋体" w:hAnsi="宋体" w:cs="宋体" w:hint="eastAsia"/>
          <w:bCs/>
          <w:sz w:val="24"/>
          <w:szCs w:val="24"/>
          <w:lang w:eastAsia="zh-CN"/>
        </w:rPr>
        <w:t>.4 审核员负责审核的实施，并反馈实施意见、建议及改进机会。</w:t>
      </w:r>
    </w:p>
    <w:p w14:paraId="61352F08" w14:textId="77777777" w:rsidR="00A064D2" w:rsidRPr="005620F3" w:rsidRDefault="00000000" w:rsidP="005620F3">
      <w:pPr>
        <w:spacing w:line="360" w:lineRule="auto"/>
        <w:ind w:leftChars="50" w:left="110"/>
        <w:jc w:val="both"/>
        <w:rPr>
          <w:rFonts w:ascii="宋体" w:hAnsi="宋体" w:cs="宋体" w:hint="eastAsia"/>
          <w:b/>
          <w:bCs/>
          <w:sz w:val="24"/>
          <w:szCs w:val="24"/>
          <w:lang w:eastAsia="zh-CN"/>
        </w:rPr>
      </w:pPr>
      <w:r w:rsidRPr="005620F3">
        <w:rPr>
          <w:rFonts w:ascii="宋体" w:hAnsi="宋体" w:cs="宋体" w:hint="eastAsia"/>
          <w:bCs/>
          <w:sz w:val="24"/>
          <w:szCs w:val="24"/>
          <w:lang w:eastAsia="zh-CN"/>
        </w:rPr>
        <w:t>4.3</w:t>
      </w:r>
      <w:r w:rsidRPr="005620F3">
        <w:rPr>
          <w:rFonts w:ascii="宋体" w:hAnsi="宋体" w:cs="宋体" w:hint="eastAsia"/>
          <w:b/>
          <w:bCs/>
          <w:sz w:val="24"/>
          <w:szCs w:val="24"/>
          <w:lang w:eastAsia="zh-CN"/>
        </w:rPr>
        <w:t>.</w:t>
      </w:r>
      <w:r w:rsidRPr="005620F3">
        <w:rPr>
          <w:rFonts w:ascii="宋体" w:hAnsi="宋体" w:cs="宋体"/>
          <w:b/>
          <w:bCs/>
          <w:sz w:val="24"/>
          <w:szCs w:val="24"/>
          <w:lang w:eastAsia="zh-CN"/>
        </w:rPr>
        <w:t>管理要求</w:t>
      </w:r>
    </w:p>
    <w:p w14:paraId="505A334D" w14:textId="77777777" w:rsidR="00A064D2" w:rsidRPr="005620F3" w:rsidRDefault="00000000" w:rsidP="005620F3">
      <w:pPr>
        <w:widowControl/>
        <w:spacing w:line="360" w:lineRule="auto"/>
        <w:ind w:leftChars="50" w:left="110"/>
        <w:jc w:val="both"/>
        <w:rPr>
          <w:rFonts w:ascii="宋体" w:eastAsia="宋体" w:hAnsi="宋体" w:cs="宋体" w:hint="eastAsia"/>
          <w:bCs/>
          <w:sz w:val="24"/>
          <w:szCs w:val="24"/>
          <w:lang w:eastAsia="zh-CN"/>
        </w:rPr>
      </w:pPr>
      <w:r w:rsidRPr="005620F3">
        <w:rPr>
          <w:rFonts w:ascii="宋体" w:eastAsia="宋体" w:hAnsi="宋体" w:cs="宋体" w:hint="eastAsia"/>
          <w:bCs/>
          <w:sz w:val="24"/>
          <w:szCs w:val="24"/>
          <w:lang w:eastAsia="zh-CN"/>
        </w:rPr>
        <w:t>SJC应当建立认证规则立项论证、规范编制、符合性自查、验收审查、实施效果评估、动态维护等管理制度，并留存相关记录性资料。认证结果仅在境外使用的认证规则，应额外采取自我声明方式承诺符合管理要求。</w:t>
      </w:r>
    </w:p>
    <w:p w14:paraId="2F6EF24E" w14:textId="77777777" w:rsidR="00A064D2" w:rsidRPr="005620F3" w:rsidRDefault="00000000" w:rsidP="005620F3">
      <w:pPr>
        <w:widowControl/>
        <w:spacing w:line="360" w:lineRule="auto"/>
        <w:ind w:leftChars="50" w:left="110"/>
        <w:jc w:val="both"/>
        <w:rPr>
          <w:rFonts w:ascii="宋体" w:eastAsia="宋体" w:hAnsi="宋体" w:cs="宋体" w:hint="eastAsia"/>
          <w:bCs/>
          <w:sz w:val="24"/>
          <w:szCs w:val="24"/>
          <w:lang w:eastAsia="zh-CN"/>
        </w:rPr>
      </w:pPr>
      <w:r w:rsidRPr="005620F3">
        <w:rPr>
          <w:rFonts w:ascii="宋体" w:hAnsi="宋体" w:cs="宋体" w:hint="eastAsia"/>
          <w:bCs/>
          <w:sz w:val="24"/>
          <w:szCs w:val="24"/>
          <w:lang w:eastAsia="zh-CN"/>
        </w:rPr>
        <w:t>4.3</w:t>
      </w:r>
      <w:r w:rsidRPr="005620F3">
        <w:rPr>
          <w:rFonts w:ascii="宋体" w:eastAsia="宋体" w:hAnsi="宋体" w:cs="宋体" w:hint="eastAsia"/>
          <w:bCs/>
          <w:sz w:val="24"/>
          <w:szCs w:val="24"/>
          <w:lang w:eastAsia="zh-CN"/>
        </w:rPr>
        <w:t>.1立项论证</w:t>
      </w:r>
    </w:p>
    <w:p w14:paraId="4E52724D" w14:textId="77777777" w:rsidR="00A064D2" w:rsidRPr="005620F3" w:rsidRDefault="00000000" w:rsidP="005620F3">
      <w:pPr>
        <w:widowControl/>
        <w:spacing w:line="360" w:lineRule="auto"/>
        <w:ind w:leftChars="50" w:left="110"/>
        <w:jc w:val="both"/>
        <w:rPr>
          <w:rFonts w:ascii="宋体" w:eastAsia="宋体" w:hAnsi="宋体" w:cs="宋体" w:hint="eastAsia"/>
          <w:bCs/>
          <w:sz w:val="24"/>
          <w:szCs w:val="24"/>
          <w:lang w:eastAsia="zh-CN"/>
        </w:rPr>
      </w:pPr>
      <w:r w:rsidRPr="005620F3">
        <w:rPr>
          <w:rFonts w:ascii="宋体" w:hAnsi="宋体" w:cs="宋体" w:hint="eastAsia"/>
          <w:bCs/>
          <w:sz w:val="24"/>
          <w:szCs w:val="24"/>
          <w:lang w:eastAsia="zh-CN"/>
        </w:rPr>
        <w:t>4.3</w:t>
      </w:r>
      <w:r w:rsidRPr="005620F3">
        <w:rPr>
          <w:rFonts w:ascii="宋体" w:eastAsia="宋体" w:hAnsi="宋体" w:cs="宋体" w:hint="eastAsia"/>
          <w:bCs/>
          <w:sz w:val="24"/>
          <w:szCs w:val="24"/>
          <w:lang w:eastAsia="zh-CN"/>
        </w:rPr>
        <w:t>.1.1 SJC市场部对拟认证规则进行市场调研，确需立项的，组织技术部、审核部等部门进行立项立论。</w:t>
      </w:r>
    </w:p>
    <w:p w14:paraId="4BF7D741" w14:textId="77777777" w:rsidR="00A064D2" w:rsidRPr="005620F3" w:rsidRDefault="00000000" w:rsidP="005620F3">
      <w:pPr>
        <w:widowControl/>
        <w:spacing w:line="360" w:lineRule="auto"/>
        <w:ind w:leftChars="50" w:left="110"/>
        <w:jc w:val="both"/>
        <w:rPr>
          <w:rFonts w:ascii="宋体" w:eastAsia="宋体" w:hAnsi="宋体" w:cs="宋体" w:hint="eastAsia"/>
          <w:bCs/>
          <w:sz w:val="24"/>
          <w:szCs w:val="24"/>
          <w:lang w:eastAsia="zh-CN"/>
        </w:rPr>
      </w:pPr>
      <w:r w:rsidRPr="005620F3">
        <w:rPr>
          <w:rFonts w:ascii="宋体" w:hAnsi="宋体" w:cs="宋体" w:hint="eastAsia"/>
          <w:bCs/>
          <w:sz w:val="24"/>
          <w:szCs w:val="24"/>
          <w:lang w:eastAsia="zh-CN"/>
        </w:rPr>
        <w:t>4.3</w:t>
      </w:r>
      <w:r w:rsidRPr="005620F3">
        <w:rPr>
          <w:rFonts w:ascii="宋体" w:eastAsia="宋体" w:hAnsi="宋体" w:cs="宋体" w:hint="eastAsia"/>
          <w:bCs/>
          <w:sz w:val="24"/>
          <w:szCs w:val="24"/>
          <w:lang w:eastAsia="zh-CN"/>
        </w:rPr>
        <w:t>.1.2 SJC技术部应对拟建立的认证规则按照项目进行管理，对拟开发项目符合原则要求、所用认证依据适宜性等进行立项论证论证。</w:t>
      </w:r>
    </w:p>
    <w:p w14:paraId="7E09A5F0" w14:textId="77777777" w:rsidR="00A064D2" w:rsidRPr="005620F3" w:rsidRDefault="00000000" w:rsidP="005620F3">
      <w:pPr>
        <w:widowControl/>
        <w:spacing w:line="360" w:lineRule="auto"/>
        <w:ind w:leftChars="50" w:left="110"/>
        <w:jc w:val="both"/>
        <w:rPr>
          <w:rFonts w:ascii="宋体" w:eastAsia="宋体" w:hAnsi="宋体" w:cs="宋体" w:hint="eastAsia"/>
          <w:bCs/>
          <w:sz w:val="24"/>
          <w:szCs w:val="24"/>
          <w:lang w:eastAsia="zh-CN"/>
        </w:rPr>
      </w:pPr>
      <w:r w:rsidRPr="005620F3">
        <w:rPr>
          <w:rFonts w:ascii="宋体" w:hAnsi="宋体" w:cs="宋体" w:hint="eastAsia"/>
          <w:bCs/>
          <w:sz w:val="24"/>
          <w:szCs w:val="24"/>
          <w:lang w:eastAsia="zh-CN"/>
        </w:rPr>
        <w:t>4.3</w:t>
      </w:r>
      <w:r w:rsidRPr="005620F3">
        <w:rPr>
          <w:rFonts w:ascii="宋体" w:eastAsia="宋体" w:hAnsi="宋体" w:cs="宋体" w:hint="eastAsia"/>
          <w:bCs/>
          <w:sz w:val="24"/>
          <w:szCs w:val="24"/>
          <w:lang w:eastAsia="zh-CN"/>
        </w:rPr>
        <w:t>.2规则编制</w:t>
      </w:r>
    </w:p>
    <w:p w14:paraId="532FD369" w14:textId="77777777" w:rsidR="00A064D2" w:rsidRPr="005620F3" w:rsidRDefault="00000000" w:rsidP="005620F3">
      <w:pPr>
        <w:widowControl/>
        <w:spacing w:line="360" w:lineRule="auto"/>
        <w:ind w:leftChars="50" w:left="110"/>
        <w:jc w:val="both"/>
        <w:rPr>
          <w:rFonts w:ascii="宋体" w:eastAsia="宋体" w:hAnsi="宋体" w:cs="宋体" w:hint="eastAsia"/>
          <w:bCs/>
          <w:sz w:val="24"/>
          <w:szCs w:val="24"/>
          <w:lang w:eastAsia="zh-CN"/>
        </w:rPr>
      </w:pPr>
      <w:r w:rsidRPr="005620F3">
        <w:rPr>
          <w:rFonts w:ascii="宋体" w:hAnsi="宋体" w:cs="宋体" w:hint="eastAsia"/>
          <w:bCs/>
          <w:sz w:val="24"/>
          <w:szCs w:val="24"/>
          <w:lang w:eastAsia="zh-CN"/>
        </w:rPr>
        <w:t>4.3</w:t>
      </w:r>
      <w:r w:rsidRPr="005620F3">
        <w:rPr>
          <w:rFonts w:ascii="宋体" w:eastAsia="宋体" w:hAnsi="宋体" w:cs="宋体" w:hint="eastAsia"/>
          <w:bCs/>
          <w:sz w:val="24"/>
          <w:szCs w:val="24"/>
          <w:lang w:eastAsia="zh-CN"/>
        </w:rPr>
        <w:t>.2.1 SJC技术部应依照GB/T 27007《合格评定 合格评定用规范性文件的编写指南》、GB/T 27060《合格评定良好操作规范》、GB/T 27067《合格评定 产品认证基础和产品认证方案指南》等标准要求编制认证规则，确保满足利益相关方及公正性等要求。</w:t>
      </w:r>
    </w:p>
    <w:p w14:paraId="6CCE3A49" w14:textId="77777777" w:rsidR="00A064D2" w:rsidRPr="005620F3" w:rsidRDefault="00000000" w:rsidP="005620F3">
      <w:pPr>
        <w:widowControl/>
        <w:spacing w:line="360" w:lineRule="auto"/>
        <w:ind w:leftChars="50" w:left="110"/>
        <w:jc w:val="both"/>
        <w:rPr>
          <w:rFonts w:ascii="宋体" w:eastAsia="宋体" w:hAnsi="宋体" w:cs="宋体" w:hint="eastAsia"/>
          <w:bCs/>
          <w:sz w:val="24"/>
          <w:szCs w:val="24"/>
          <w:lang w:eastAsia="zh-CN"/>
        </w:rPr>
      </w:pPr>
      <w:r w:rsidRPr="005620F3">
        <w:rPr>
          <w:rFonts w:ascii="宋体" w:eastAsia="宋体" w:hAnsi="宋体" w:cs="宋体" w:hint="eastAsia"/>
          <w:bCs/>
          <w:sz w:val="24"/>
          <w:szCs w:val="24"/>
          <w:lang w:eastAsia="zh-CN"/>
        </w:rPr>
        <w:t>4.3.3符合性自查</w:t>
      </w:r>
    </w:p>
    <w:p w14:paraId="3E9EE5E0" w14:textId="77777777" w:rsidR="00A064D2" w:rsidRPr="005620F3" w:rsidRDefault="00000000" w:rsidP="005620F3">
      <w:pPr>
        <w:widowControl/>
        <w:spacing w:line="360" w:lineRule="auto"/>
        <w:ind w:leftChars="50" w:left="110"/>
        <w:jc w:val="both"/>
        <w:rPr>
          <w:rFonts w:ascii="宋体" w:eastAsia="宋体" w:hAnsi="宋体" w:cs="宋体" w:hint="eastAsia"/>
          <w:bCs/>
          <w:sz w:val="24"/>
          <w:szCs w:val="24"/>
          <w:lang w:eastAsia="zh-CN"/>
        </w:rPr>
      </w:pPr>
      <w:r w:rsidRPr="005620F3">
        <w:rPr>
          <w:rFonts w:ascii="宋体" w:eastAsia="宋体" w:hAnsi="宋体" w:cs="宋体" w:hint="eastAsia"/>
          <w:bCs/>
          <w:sz w:val="24"/>
          <w:szCs w:val="24"/>
          <w:lang w:eastAsia="zh-CN"/>
        </w:rPr>
        <w:t>认证规则编制完成后，SJC技术部应当对认证规则的符合性开展自查活动，对认证规则全部内容符合原则要求、内容要求、监管要求等进行自查，形成自查报告。</w:t>
      </w:r>
    </w:p>
    <w:p w14:paraId="70E596D1" w14:textId="77777777" w:rsidR="00A064D2" w:rsidRPr="005620F3" w:rsidRDefault="00000000" w:rsidP="005620F3">
      <w:pPr>
        <w:widowControl/>
        <w:spacing w:line="360" w:lineRule="auto"/>
        <w:ind w:leftChars="50" w:left="110"/>
        <w:jc w:val="both"/>
        <w:rPr>
          <w:rFonts w:ascii="宋体" w:eastAsia="宋体" w:hAnsi="宋体" w:cs="宋体" w:hint="eastAsia"/>
          <w:bCs/>
          <w:sz w:val="24"/>
          <w:szCs w:val="24"/>
          <w:lang w:eastAsia="zh-CN"/>
        </w:rPr>
      </w:pPr>
      <w:r w:rsidRPr="005620F3">
        <w:rPr>
          <w:rFonts w:ascii="宋体" w:eastAsia="宋体" w:hAnsi="宋体" w:cs="宋体" w:hint="eastAsia"/>
          <w:bCs/>
          <w:sz w:val="24"/>
          <w:szCs w:val="24"/>
          <w:lang w:eastAsia="zh-CN"/>
        </w:rPr>
        <w:t>4.3.4验收审查</w:t>
      </w:r>
    </w:p>
    <w:p w14:paraId="32D7C4F7" w14:textId="77777777" w:rsidR="00A064D2" w:rsidRPr="005620F3" w:rsidRDefault="00000000" w:rsidP="005620F3">
      <w:pPr>
        <w:widowControl/>
        <w:spacing w:line="360" w:lineRule="auto"/>
        <w:ind w:leftChars="50" w:left="110"/>
        <w:jc w:val="both"/>
        <w:rPr>
          <w:rFonts w:ascii="宋体" w:eastAsia="宋体" w:hAnsi="宋体" w:cs="宋体" w:hint="eastAsia"/>
          <w:bCs/>
          <w:sz w:val="24"/>
          <w:szCs w:val="24"/>
          <w:lang w:eastAsia="zh-CN"/>
        </w:rPr>
      </w:pPr>
      <w:r w:rsidRPr="005620F3">
        <w:rPr>
          <w:rFonts w:ascii="宋体" w:eastAsia="宋体" w:hAnsi="宋体" w:cs="宋体" w:hint="eastAsia"/>
          <w:bCs/>
          <w:sz w:val="24"/>
          <w:szCs w:val="24"/>
          <w:lang w:eastAsia="zh-CN"/>
        </w:rPr>
        <w:t>4.3.4.1SJC技术部应当在认证规则发布实施前组织专家开展验收审查活动，验收审查专家要能代表利益相关方，必要时可聘请适当比例的外部专家。</w:t>
      </w:r>
    </w:p>
    <w:p w14:paraId="1AAC0715" w14:textId="77777777" w:rsidR="00A064D2" w:rsidRPr="005620F3" w:rsidRDefault="00000000" w:rsidP="005620F3">
      <w:pPr>
        <w:widowControl/>
        <w:spacing w:line="360" w:lineRule="auto"/>
        <w:ind w:leftChars="50" w:left="110"/>
        <w:jc w:val="both"/>
        <w:rPr>
          <w:rFonts w:ascii="宋体" w:eastAsia="宋体" w:hAnsi="宋体" w:cs="宋体" w:hint="eastAsia"/>
          <w:bCs/>
          <w:sz w:val="24"/>
          <w:szCs w:val="24"/>
          <w:lang w:eastAsia="zh-CN"/>
        </w:rPr>
      </w:pPr>
      <w:r w:rsidRPr="005620F3">
        <w:rPr>
          <w:rFonts w:ascii="宋体" w:eastAsia="宋体" w:hAnsi="宋体" w:cs="宋体" w:hint="eastAsia"/>
          <w:bCs/>
          <w:sz w:val="24"/>
          <w:szCs w:val="24"/>
          <w:lang w:eastAsia="zh-CN"/>
        </w:rPr>
        <w:t>4.3.4.2验收审查应当具有结论性意见并形成报告。</w:t>
      </w:r>
    </w:p>
    <w:p w14:paraId="549871D1" w14:textId="77777777" w:rsidR="00A064D2" w:rsidRPr="005620F3" w:rsidRDefault="00000000" w:rsidP="005620F3">
      <w:pPr>
        <w:widowControl/>
        <w:spacing w:line="360" w:lineRule="auto"/>
        <w:ind w:leftChars="50" w:left="110"/>
        <w:jc w:val="both"/>
        <w:rPr>
          <w:rFonts w:ascii="宋体" w:eastAsia="宋体" w:hAnsi="宋体" w:cs="宋体" w:hint="eastAsia"/>
          <w:bCs/>
          <w:sz w:val="24"/>
          <w:szCs w:val="24"/>
          <w:lang w:eastAsia="zh-CN"/>
        </w:rPr>
      </w:pPr>
      <w:r w:rsidRPr="005620F3">
        <w:rPr>
          <w:rFonts w:ascii="宋体" w:eastAsia="宋体" w:hAnsi="宋体" w:cs="宋体" w:hint="eastAsia"/>
          <w:bCs/>
          <w:sz w:val="24"/>
          <w:szCs w:val="24"/>
          <w:lang w:eastAsia="zh-CN"/>
        </w:rPr>
        <w:t>4.3.5 规则备案</w:t>
      </w:r>
    </w:p>
    <w:p w14:paraId="775339D0" w14:textId="77777777" w:rsidR="00A064D2" w:rsidRPr="005620F3" w:rsidRDefault="00000000" w:rsidP="005620F3">
      <w:pPr>
        <w:widowControl/>
        <w:spacing w:line="360" w:lineRule="auto"/>
        <w:ind w:leftChars="50" w:left="110"/>
        <w:jc w:val="both"/>
        <w:rPr>
          <w:rFonts w:ascii="宋体" w:eastAsia="宋体" w:hAnsi="宋体" w:cs="宋体" w:hint="eastAsia"/>
          <w:bCs/>
          <w:sz w:val="24"/>
          <w:szCs w:val="24"/>
          <w:lang w:eastAsia="zh-CN"/>
        </w:rPr>
      </w:pPr>
      <w:r w:rsidRPr="005620F3">
        <w:rPr>
          <w:rFonts w:ascii="宋体" w:eastAsia="宋体" w:hAnsi="宋体" w:cs="宋体" w:hint="eastAsia"/>
          <w:bCs/>
          <w:sz w:val="24"/>
          <w:szCs w:val="24"/>
          <w:lang w:eastAsia="zh-CN"/>
        </w:rPr>
        <w:t>4.3.5.1</w:t>
      </w:r>
      <w:r w:rsidRPr="005620F3">
        <w:rPr>
          <w:rFonts w:ascii="宋体" w:eastAsia="宋体" w:hAnsi="宋体" w:cs="宋体"/>
          <w:bCs/>
          <w:sz w:val="24"/>
          <w:szCs w:val="24"/>
          <w:lang w:eastAsia="zh-CN"/>
        </w:rPr>
        <w:t>备案内容</w:t>
      </w:r>
    </w:p>
    <w:p w14:paraId="4EDDC710" w14:textId="77777777" w:rsidR="00A064D2" w:rsidRPr="005620F3" w:rsidRDefault="00000000" w:rsidP="005620F3">
      <w:pPr>
        <w:widowControl/>
        <w:spacing w:line="360" w:lineRule="auto"/>
        <w:ind w:leftChars="50" w:left="110"/>
        <w:jc w:val="both"/>
        <w:rPr>
          <w:rFonts w:ascii="宋体" w:eastAsia="宋体" w:hAnsi="宋体" w:cs="宋体" w:hint="eastAsia"/>
          <w:bCs/>
          <w:sz w:val="24"/>
          <w:szCs w:val="24"/>
          <w:lang w:eastAsia="zh-CN"/>
        </w:rPr>
      </w:pPr>
      <w:r w:rsidRPr="005620F3">
        <w:rPr>
          <w:rFonts w:ascii="宋体" w:eastAsia="宋体" w:hAnsi="宋体" w:cs="宋体" w:hint="eastAsia"/>
          <w:bCs/>
          <w:sz w:val="24"/>
          <w:szCs w:val="24"/>
          <w:lang w:eastAsia="zh-CN"/>
        </w:rPr>
        <w:t>4.3.5.1.</w:t>
      </w:r>
      <w:r w:rsidRPr="005620F3">
        <w:rPr>
          <w:rFonts w:ascii="宋体" w:eastAsia="宋体" w:hAnsi="宋体" w:cs="宋体"/>
          <w:bCs/>
          <w:sz w:val="24"/>
          <w:szCs w:val="24"/>
          <w:lang w:eastAsia="zh-CN"/>
        </w:rPr>
        <w:t>1 认证规则相关信息。认证规则所属认证类别及领域、认证规则名称、编号、版本信息、状态标识、发布单位信息、发布/实施日期、公开方式或可获取的途径；认证规则对应的认证依据用技术规范、技术规范强制性要求或者标准的名称、编号、发布单位及发布/实施日期；认证证书名称、认证证书样式、认证标志样式、发布单位等。</w:t>
      </w:r>
    </w:p>
    <w:p w14:paraId="2D2A9D3C" w14:textId="77777777" w:rsidR="00A064D2" w:rsidRPr="005620F3" w:rsidRDefault="00000000" w:rsidP="005620F3">
      <w:pPr>
        <w:widowControl/>
        <w:spacing w:line="360" w:lineRule="auto"/>
        <w:ind w:leftChars="50" w:left="110"/>
        <w:jc w:val="both"/>
        <w:rPr>
          <w:rFonts w:ascii="宋体" w:eastAsia="宋体" w:hAnsi="宋体" w:cs="宋体" w:hint="eastAsia"/>
          <w:bCs/>
          <w:sz w:val="24"/>
          <w:szCs w:val="24"/>
          <w:lang w:eastAsia="zh-CN"/>
        </w:rPr>
      </w:pPr>
      <w:r w:rsidRPr="005620F3">
        <w:rPr>
          <w:rFonts w:ascii="宋体" w:eastAsia="宋体" w:hAnsi="宋体" w:cs="宋体" w:hint="eastAsia"/>
          <w:bCs/>
          <w:sz w:val="24"/>
          <w:szCs w:val="24"/>
          <w:lang w:eastAsia="zh-CN"/>
        </w:rPr>
        <w:t>4.3.5.1.</w:t>
      </w:r>
      <w:r w:rsidRPr="005620F3">
        <w:rPr>
          <w:rFonts w:ascii="宋体" w:eastAsia="宋体" w:hAnsi="宋体" w:cs="宋体"/>
          <w:bCs/>
          <w:sz w:val="24"/>
          <w:szCs w:val="24"/>
          <w:lang w:eastAsia="zh-CN"/>
        </w:rPr>
        <w:t>2 认证规则全文。如为外文版，应附翻译后的中文版。</w:t>
      </w:r>
    </w:p>
    <w:p w14:paraId="56DEDA44" w14:textId="77777777" w:rsidR="00A064D2" w:rsidRPr="005620F3" w:rsidRDefault="00000000" w:rsidP="005620F3">
      <w:pPr>
        <w:widowControl/>
        <w:spacing w:line="360" w:lineRule="auto"/>
        <w:ind w:leftChars="50" w:left="110"/>
        <w:jc w:val="both"/>
        <w:rPr>
          <w:rFonts w:ascii="宋体" w:eastAsia="宋体" w:hAnsi="宋体" w:cs="宋体" w:hint="eastAsia"/>
          <w:bCs/>
          <w:sz w:val="24"/>
          <w:szCs w:val="24"/>
          <w:lang w:eastAsia="zh-CN"/>
        </w:rPr>
      </w:pPr>
      <w:r w:rsidRPr="005620F3">
        <w:rPr>
          <w:rFonts w:ascii="宋体" w:eastAsia="宋体" w:hAnsi="宋体" w:cs="宋体" w:hint="eastAsia"/>
          <w:bCs/>
          <w:sz w:val="24"/>
          <w:szCs w:val="24"/>
          <w:lang w:eastAsia="zh-CN"/>
        </w:rPr>
        <w:lastRenderedPageBreak/>
        <w:t>4.3.5.1.</w:t>
      </w:r>
      <w:r w:rsidRPr="005620F3">
        <w:rPr>
          <w:rFonts w:ascii="宋体" w:eastAsia="宋体" w:hAnsi="宋体" w:cs="宋体"/>
          <w:bCs/>
          <w:sz w:val="24"/>
          <w:szCs w:val="24"/>
          <w:lang w:eastAsia="zh-CN"/>
        </w:rPr>
        <w:t>3认证规则对应的认证依据用技术规范、技术规范强制性要求或者标准的全文或可获取的途径。</w:t>
      </w:r>
    </w:p>
    <w:p w14:paraId="3E6849E1" w14:textId="77777777" w:rsidR="00A064D2" w:rsidRPr="005620F3" w:rsidRDefault="00000000" w:rsidP="005620F3">
      <w:pPr>
        <w:widowControl/>
        <w:spacing w:line="360" w:lineRule="auto"/>
        <w:ind w:leftChars="50" w:left="110"/>
        <w:jc w:val="both"/>
        <w:rPr>
          <w:rFonts w:ascii="宋体" w:eastAsia="宋体" w:hAnsi="宋体" w:cs="宋体" w:hint="eastAsia"/>
          <w:bCs/>
          <w:sz w:val="24"/>
          <w:szCs w:val="24"/>
          <w:lang w:eastAsia="zh-CN"/>
        </w:rPr>
      </w:pPr>
      <w:r w:rsidRPr="005620F3">
        <w:rPr>
          <w:rFonts w:ascii="宋体" w:eastAsia="宋体" w:hAnsi="宋体" w:cs="宋体" w:hint="eastAsia"/>
          <w:bCs/>
          <w:sz w:val="24"/>
          <w:szCs w:val="24"/>
          <w:lang w:eastAsia="zh-CN"/>
        </w:rPr>
        <w:t>4.3.5.2</w:t>
      </w:r>
      <w:r w:rsidRPr="005620F3">
        <w:rPr>
          <w:rFonts w:ascii="宋体" w:eastAsia="宋体" w:hAnsi="宋体" w:cs="宋体"/>
          <w:bCs/>
          <w:sz w:val="24"/>
          <w:szCs w:val="24"/>
          <w:lang w:eastAsia="zh-CN"/>
        </w:rPr>
        <w:t>备案流程</w:t>
      </w:r>
    </w:p>
    <w:p w14:paraId="41E71B26" w14:textId="77777777" w:rsidR="00A064D2" w:rsidRPr="005620F3" w:rsidRDefault="00000000" w:rsidP="005620F3">
      <w:pPr>
        <w:widowControl/>
        <w:spacing w:line="360" w:lineRule="auto"/>
        <w:ind w:leftChars="50" w:left="110"/>
        <w:jc w:val="both"/>
        <w:rPr>
          <w:rFonts w:ascii="宋体" w:eastAsia="宋体" w:hAnsi="宋体" w:cs="宋体" w:hint="eastAsia"/>
          <w:bCs/>
          <w:sz w:val="24"/>
          <w:szCs w:val="24"/>
          <w:lang w:eastAsia="zh-CN"/>
        </w:rPr>
      </w:pPr>
      <w:r w:rsidRPr="005620F3">
        <w:rPr>
          <w:rFonts w:ascii="宋体" w:eastAsia="宋体" w:hAnsi="宋体" w:cs="宋体" w:hint="eastAsia"/>
          <w:bCs/>
          <w:sz w:val="24"/>
          <w:szCs w:val="24"/>
          <w:lang w:eastAsia="zh-CN"/>
        </w:rPr>
        <w:t>4.3.5.2.</w:t>
      </w:r>
      <w:r w:rsidRPr="005620F3">
        <w:rPr>
          <w:rFonts w:ascii="宋体" w:eastAsia="宋体" w:hAnsi="宋体" w:cs="宋体"/>
          <w:bCs/>
          <w:sz w:val="24"/>
          <w:szCs w:val="24"/>
          <w:lang w:eastAsia="zh-CN"/>
        </w:rPr>
        <w:t>1</w:t>
      </w:r>
      <w:r w:rsidRPr="005620F3">
        <w:rPr>
          <w:rFonts w:ascii="宋体" w:eastAsia="宋体" w:hAnsi="宋体" w:cs="宋体" w:hint="eastAsia"/>
          <w:bCs/>
          <w:sz w:val="24"/>
          <w:szCs w:val="24"/>
          <w:lang w:eastAsia="zh-CN"/>
        </w:rPr>
        <w:t>提交备案。</w:t>
      </w:r>
      <w:r w:rsidRPr="005620F3">
        <w:rPr>
          <w:rFonts w:ascii="宋体" w:eastAsia="宋体" w:hAnsi="宋体" w:cs="宋体"/>
          <w:bCs/>
          <w:sz w:val="24"/>
          <w:szCs w:val="24"/>
          <w:lang w:eastAsia="zh-CN"/>
        </w:rPr>
        <w:t>自行制定的认证规则应当在认证规则发布后30日内，通过“认证认可业务信息统一上报平台（http://report.cnca. cn）”，使用“认证规则备案”功能模块提交备案。</w:t>
      </w:r>
    </w:p>
    <w:p w14:paraId="5A09558C" w14:textId="77777777" w:rsidR="00A064D2" w:rsidRPr="005620F3" w:rsidRDefault="00000000" w:rsidP="005620F3">
      <w:pPr>
        <w:widowControl/>
        <w:spacing w:line="360" w:lineRule="auto"/>
        <w:ind w:leftChars="50" w:left="110"/>
        <w:jc w:val="both"/>
        <w:rPr>
          <w:rFonts w:ascii="宋体" w:eastAsia="宋体" w:hAnsi="宋体" w:cs="宋体" w:hint="eastAsia"/>
          <w:bCs/>
          <w:sz w:val="24"/>
          <w:szCs w:val="24"/>
          <w:lang w:eastAsia="zh-CN"/>
        </w:rPr>
      </w:pPr>
      <w:r w:rsidRPr="005620F3">
        <w:rPr>
          <w:rFonts w:ascii="宋体" w:eastAsia="宋体" w:hAnsi="宋体" w:cs="宋体" w:hint="eastAsia"/>
          <w:bCs/>
          <w:sz w:val="24"/>
          <w:szCs w:val="24"/>
          <w:lang w:eastAsia="zh-CN"/>
        </w:rPr>
        <w:t>4.3.5.2.</w:t>
      </w:r>
      <w:r w:rsidRPr="005620F3">
        <w:rPr>
          <w:rFonts w:ascii="宋体" w:eastAsia="宋体" w:hAnsi="宋体" w:cs="宋体"/>
          <w:bCs/>
          <w:sz w:val="24"/>
          <w:szCs w:val="24"/>
          <w:lang w:eastAsia="zh-CN"/>
        </w:rPr>
        <w:t>2修订备案</w:t>
      </w:r>
      <w:r w:rsidRPr="005620F3">
        <w:rPr>
          <w:rFonts w:ascii="宋体" w:eastAsia="宋体" w:hAnsi="宋体" w:cs="宋体" w:hint="eastAsia"/>
          <w:bCs/>
          <w:sz w:val="24"/>
          <w:szCs w:val="24"/>
          <w:lang w:eastAsia="zh-CN"/>
        </w:rPr>
        <w:t>。</w:t>
      </w:r>
      <w:r w:rsidRPr="005620F3">
        <w:rPr>
          <w:rFonts w:ascii="宋体" w:eastAsia="宋体" w:hAnsi="宋体" w:cs="宋体"/>
          <w:bCs/>
          <w:sz w:val="24"/>
          <w:szCs w:val="24"/>
          <w:lang w:eastAsia="zh-CN"/>
        </w:rPr>
        <w:t>已备案的认证规则如有修订，</w:t>
      </w:r>
      <w:r w:rsidRPr="005620F3">
        <w:rPr>
          <w:rFonts w:ascii="宋体" w:eastAsia="宋体" w:hAnsi="宋体" w:cs="宋体" w:hint="eastAsia"/>
          <w:bCs/>
          <w:sz w:val="24"/>
          <w:szCs w:val="24"/>
          <w:lang w:eastAsia="zh-CN"/>
        </w:rPr>
        <w:t>技术部</w:t>
      </w:r>
      <w:r w:rsidRPr="005620F3">
        <w:rPr>
          <w:rFonts w:ascii="宋体" w:eastAsia="宋体" w:hAnsi="宋体" w:cs="宋体"/>
          <w:bCs/>
          <w:sz w:val="24"/>
          <w:szCs w:val="24"/>
          <w:lang w:eastAsia="zh-CN"/>
        </w:rPr>
        <w:t>应当在修订发布后30日内重新提交备案，备案内容和要求</w:t>
      </w:r>
      <w:r w:rsidRPr="005620F3">
        <w:rPr>
          <w:rFonts w:ascii="宋体" w:eastAsia="宋体" w:hAnsi="宋体" w:cs="宋体" w:hint="eastAsia"/>
          <w:bCs/>
          <w:sz w:val="24"/>
          <w:szCs w:val="24"/>
          <w:lang w:eastAsia="zh-CN"/>
        </w:rPr>
        <w:t>仍本程序执行</w:t>
      </w:r>
      <w:r w:rsidRPr="005620F3">
        <w:rPr>
          <w:rFonts w:ascii="宋体" w:eastAsia="宋体" w:hAnsi="宋体" w:cs="宋体"/>
          <w:bCs/>
          <w:sz w:val="24"/>
          <w:szCs w:val="24"/>
          <w:lang w:eastAsia="zh-CN"/>
        </w:rPr>
        <w:t>。原备案认证规则应予以保留。</w:t>
      </w:r>
    </w:p>
    <w:p w14:paraId="3323C669" w14:textId="77777777" w:rsidR="00A064D2" w:rsidRPr="005620F3" w:rsidRDefault="00000000" w:rsidP="005620F3">
      <w:pPr>
        <w:widowControl/>
        <w:spacing w:line="360" w:lineRule="auto"/>
        <w:ind w:leftChars="50" w:left="110"/>
        <w:jc w:val="both"/>
        <w:rPr>
          <w:rFonts w:ascii="宋体" w:eastAsia="宋体" w:hAnsi="宋体" w:cs="宋体" w:hint="eastAsia"/>
          <w:bCs/>
          <w:sz w:val="24"/>
          <w:szCs w:val="24"/>
          <w:lang w:eastAsia="zh-CN"/>
        </w:rPr>
      </w:pPr>
      <w:r w:rsidRPr="005620F3">
        <w:rPr>
          <w:rFonts w:ascii="宋体" w:eastAsia="宋体" w:hAnsi="宋体" w:cs="宋体" w:hint="eastAsia"/>
          <w:bCs/>
          <w:sz w:val="24"/>
          <w:szCs w:val="24"/>
          <w:lang w:eastAsia="zh-CN"/>
        </w:rPr>
        <w:t>4.3.5.2.</w:t>
      </w:r>
      <w:r w:rsidRPr="005620F3">
        <w:rPr>
          <w:rFonts w:ascii="宋体" w:eastAsia="宋体" w:hAnsi="宋体" w:cs="宋体"/>
          <w:bCs/>
          <w:sz w:val="24"/>
          <w:szCs w:val="24"/>
          <w:lang w:eastAsia="zh-CN"/>
        </w:rPr>
        <w:t>3注销备案</w:t>
      </w:r>
      <w:r w:rsidRPr="005620F3">
        <w:rPr>
          <w:rFonts w:ascii="宋体" w:eastAsia="宋体" w:hAnsi="宋体" w:cs="宋体" w:hint="eastAsia"/>
          <w:bCs/>
          <w:sz w:val="24"/>
          <w:szCs w:val="24"/>
          <w:lang w:eastAsia="zh-CN"/>
        </w:rPr>
        <w:t>。</w:t>
      </w:r>
      <w:r w:rsidRPr="005620F3">
        <w:rPr>
          <w:rFonts w:ascii="宋体" w:eastAsia="宋体" w:hAnsi="宋体" w:cs="宋体"/>
          <w:bCs/>
          <w:sz w:val="24"/>
          <w:szCs w:val="24"/>
          <w:lang w:eastAsia="zh-CN"/>
        </w:rPr>
        <w:t>已备案的认证规则如有废止，</w:t>
      </w:r>
      <w:r w:rsidRPr="005620F3">
        <w:rPr>
          <w:rFonts w:ascii="宋体" w:eastAsia="宋体" w:hAnsi="宋体" w:cs="宋体" w:hint="eastAsia"/>
          <w:bCs/>
          <w:sz w:val="24"/>
          <w:szCs w:val="24"/>
          <w:lang w:eastAsia="zh-CN"/>
        </w:rPr>
        <w:t>技术部</w:t>
      </w:r>
      <w:r w:rsidRPr="005620F3">
        <w:rPr>
          <w:rFonts w:ascii="宋体" w:eastAsia="宋体" w:hAnsi="宋体" w:cs="宋体"/>
          <w:bCs/>
          <w:sz w:val="24"/>
          <w:szCs w:val="24"/>
          <w:lang w:eastAsia="zh-CN"/>
        </w:rPr>
        <w:t>应当在废止后30日内通过“认证认可业务信息统一上报平台”，使用“认证规则备案”功能模块注销备案。已注销认证规则应予以保留。</w:t>
      </w:r>
    </w:p>
    <w:p w14:paraId="7E7F68DB" w14:textId="77777777" w:rsidR="00A064D2" w:rsidRPr="005620F3" w:rsidRDefault="00000000" w:rsidP="005620F3">
      <w:pPr>
        <w:widowControl/>
        <w:spacing w:line="360" w:lineRule="auto"/>
        <w:ind w:leftChars="50" w:left="110"/>
        <w:jc w:val="both"/>
        <w:rPr>
          <w:rFonts w:ascii="宋体" w:eastAsia="宋体" w:hAnsi="宋体" w:cs="宋体" w:hint="eastAsia"/>
          <w:bCs/>
          <w:sz w:val="24"/>
          <w:szCs w:val="24"/>
          <w:lang w:eastAsia="zh-CN"/>
        </w:rPr>
      </w:pPr>
      <w:r w:rsidRPr="005620F3">
        <w:rPr>
          <w:rFonts w:ascii="宋体" w:eastAsia="宋体" w:hAnsi="宋体" w:cs="宋体" w:hint="eastAsia"/>
          <w:bCs/>
          <w:sz w:val="24"/>
          <w:szCs w:val="24"/>
          <w:lang w:eastAsia="zh-CN"/>
        </w:rPr>
        <w:t>4.3.6 实施及监管</w:t>
      </w:r>
    </w:p>
    <w:p w14:paraId="78E69B08" w14:textId="77777777" w:rsidR="00A064D2" w:rsidRPr="005620F3" w:rsidRDefault="00000000" w:rsidP="005620F3">
      <w:pPr>
        <w:widowControl/>
        <w:spacing w:line="360" w:lineRule="auto"/>
        <w:ind w:leftChars="50" w:left="110"/>
        <w:jc w:val="both"/>
        <w:rPr>
          <w:rFonts w:ascii="宋体" w:eastAsia="宋体" w:hAnsi="宋体" w:cs="宋体" w:hint="eastAsia"/>
          <w:bCs/>
          <w:sz w:val="24"/>
          <w:szCs w:val="24"/>
          <w:lang w:eastAsia="zh-CN"/>
        </w:rPr>
      </w:pPr>
      <w:r w:rsidRPr="005620F3">
        <w:rPr>
          <w:rFonts w:ascii="宋体" w:eastAsia="宋体" w:hAnsi="宋体" w:cs="宋体" w:hint="eastAsia"/>
          <w:bCs/>
          <w:sz w:val="24"/>
          <w:szCs w:val="24"/>
          <w:lang w:eastAsia="zh-CN"/>
        </w:rPr>
        <w:t>4.3.6.1 技术部应</w:t>
      </w:r>
      <w:r w:rsidRPr="005620F3">
        <w:rPr>
          <w:rFonts w:ascii="宋体" w:eastAsia="宋体" w:hAnsi="宋体" w:cs="宋体"/>
          <w:bCs/>
          <w:sz w:val="24"/>
          <w:szCs w:val="24"/>
          <w:lang w:eastAsia="zh-CN"/>
        </w:rPr>
        <w:t>通过</w:t>
      </w:r>
      <w:r w:rsidRPr="005620F3">
        <w:rPr>
          <w:rFonts w:ascii="宋体" w:eastAsia="宋体" w:hAnsi="宋体" w:cs="宋体" w:hint="eastAsia"/>
          <w:bCs/>
          <w:sz w:val="24"/>
          <w:szCs w:val="24"/>
          <w:lang w:eastAsia="zh-CN"/>
        </w:rPr>
        <w:t>SJC</w:t>
      </w:r>
      <w:r w:rsidRPr="005620F3">
        <w:rPr>
          <w:rFonts w:ascii="宋体" w:eastAsia="宋体" w:hAnsi="宋体" w:cs="宋体"/>
          <w:bCs/>
          <w:sz w:val="24"/>
          <w:szCs w:val="24"/>
          <w:lang w:eastAsia="zh-CN"/>
        </w:rPr>
        <w:t>网站或者其他形式向社会公布认证规则及相关信息并保证其真实、有效。</w:t>
      </w:r>
    </w:p>
    <w:p w14:paraId="41D67D50" w14:textId="77777777" w:rsidR="00A064D2" w:rsidRPr="005620F3" w:rsidRDefault="00000000" w:rsidP="005620F3">
      <w:pPr>
        <w:widowControl/>
        <w:spacing w:line="360" w:lineRule="auto"/>
        <w:ind w:leftChars="50" w:left="110"/>
        <w:jc w:val="both"/>
        <w:rPr>
          <w:rFonts w:ascii="宋体" w:eastAsia="宋体" w:hAnsi="宋体" w:cs="宋体" w:hint="eastAsia"/>
          <w:bCs/>
          <w:sz w:val="24"/>
          <w:szCs w:val="24"/>
          <w:lang w:eastAsia="zh-CN"/>
        </w:rPr>
      </w:pPr>
      <w:r w:rsidRPr="005620F3">
        <w:rPr>
          <w:rFonts w:ascii="宋体" w:eastAsia="宋体" w:hAnsi="宋体" w:cs="宋体" w:hint="eastAsia"/>
          <w:bCs/>
          <w:sz w:val="24"/>
          <w:szCs w:val="24"/>
          <w:lang w:eastAsia="zh-CN"/>
        </w:rPr>
        <w:t>4.3.6.2 应当依据制定或修订备案后的认证规则开展认证活动，按照《认证机构管理办法》的相关规定，将认证信息报送国家认监委。</w:t>
      </w:r>
    </w:p>
    <w:p w14:paraId="5C924632" w14:textId="77777777" w:rsidR="00A064D2" w:rsidRPr="005620F3" w:rsidRDefault="00000000" w:rsidP="005620F3">
      <w:pPr>
        <w:widowControl/>
        <w:spacing w:line="360" w:lineRule="auto"/>
        <w:ind w:leftChars="50" w:left="110"/>
        <w:jc w:val="both"/>
        <w:rPr>
          <w:rFonts w:ascii="宋体" w:eastAsia="宋体" w:hAnsi="宋体" w:cs="宋体" w:hint="eastAsia"/>
          <w:bCs/>
          <w:sz w:val="24"/>
          <w:szCs w:val="24"/>
          <w:lang w:eastAsia="zh-CN"/>
        </w:rPr>
      </w:pPr>
      <w:r w:rsidRPr="005620F3">
        <w:rPr>
          <w:rFonts w:ascii="宋体" w:eastAsia="宋体" w:hAnsi="宋体" w:cs="宋体" w:hint="eastAsia"/>
          <w:bCs/>
          <w:sz w:val="24"/>
          <w:szCs w:val="24"/>
          <w:lang w:eastAsia="zh-CN"/>
        </w:rPr>
        <w:t>4.3.6.3 国家认监委制定或者会同国务院有关部门制定发布属于认证新领域的某项认证规则后，</w:t>
      </w:r>
      <w:r w:rsidRPr="005620F3">
        <w:rPr>
          <w:rFonts w:asciiTheme="minorEastAsia" w:hAnsiTheme="minorEastAsia" w:cs="仿宋" w:hint="eastAsia"/>
          <w:b/>
          <w:bCs/>
          <w:spacing w:val="-8"/>
          <w:sz w:val="24"/>
          <w:szCs w:val="24"/>
          <w:lang w:eastAsia="zh-CN"/>
        </w:rPr>
        <w:t>SJC</w:t>
      </w:r>
      <w:r w:rsidRPr="005620F3">
        <w:rPr>
          <w:rFonts w:ascii="宋体" w:eastAsia="宋体" w:hAnsi="宋体" w:cs="宋体" w:hint="eastAsia"/>
          <w:bCs/>
          <w:sz w:val="24"/>
          <w:szCs w:val="24"/>
          <w:lang w:eastAsia="zh-CN"/>
        </w:rPr>
        <w:t>不得再依据之前备案的认证规则开展认证活动。</w:t>
      </w:r>
    </w:p>
    <w:p w14:paraId="729BC7B9" w14:textId="77777777" w:rsidR="00A064D2" w:rsidRPr="005620F3" w:rsidRDefault="00000000" w:rsidP="005620F3">
      <w:pPr>
        <w:widowControl/>
        <w:spacing w:line="360" w:lineRule="auto"/>
        <w:ind w:leftChars="50" w:left="110"/>
        <w:jc w:val="both"/>
        <w:rPr>
          <w:rFonts w:ascii="宋体" w:eastAsia="宋体" w:hAnsi="宋体" w:cs="宋体" w:hint="eastAsia"/>
          <w:bCs/>
          <w:sz w:val="24"/>
          <w:szCs w:val="24"/>
          <w:lang w:eastAsia="zh-CN"/>
        </w:rPr>
      </w:pPr>
      <w:r w:rsidRPr="005620F3">
        <w:rPr>
          <w:rFonts w:ascii="宋体" w:eastAsia="宋体" w:hAnsi="宋体" w:cs="宋体" w:hint="eastAsia"/>
          <w:bCs/>
          <w:sz w:val="24"/>
          <w:szCs w:val="24"/>
          <w:lang w:eastAsia="zh-CN"/>
        </w:rPr>
        <w:t xml:space="preserve">4.3.6.4 </w:t>
      </w:r>
      <w:r w:rsidRPr="005620F3">
        <w:rPr>
          <w:rFonts w:asciiTheme="minorEastAsia" w:hAnsiTheme="minorEastAsia" w:cs="仿宋" w:hint="eastAsia"/>
          <w:b/>
          <w:bCs/>
          <w:spacing w:val="-8"/>
          <w:sz w:val="24"/>
          <w:szCs w:val="24"/>
          <w:lang w:eastAsia="zh-CN"/>
        </w:rPr>
        <w:t>SJC</w:t>
      </w:r>
      <w:r w:rsidRPr="005620F3">
        <w:rPr>
          <w:rFonts w:ascii="宋体" w:eastAsia="宋体" w:hAnsi="宋体" w:cs="宋体" w:hint="eastAsia"/>
          <w:bCs/>
          <w:sz w:val="24"/>
          <w:szCs w:val="24"/>
          <w:lang w:eastAsia="zh-CN"/>
        </w:rPr>
        <w:t>应当准确识别自行制定的认证规则所属的认证领域，并在已批准的认证领域备案认证规则。</w:t>
      </w:r>
    </w:p>
    <w:p w14:paraId="5D4A030F" w14:textId="77777777" w:rsidR="00A064D2" w:rsidRPr="005620F3" w:rsidRDefault="00000000" w:rsidP="005620F3">
      <w:pPr>
        <w:widowControl/>
        <w:spacing w:line="360" w:lineRule="auto"/>
        <w:ind w:leftChars="50" w:left="110"/>
        <w:jc w:val="both"/>
        <w:rPr>
          <w:rFonts w:ascii="宋体" w:eastAsia="宋体" w:hAnsi="宋体" w:cs="宋体" w:hint="eastAsia"/>
          <w:bCs/>
          <w:sz w:val="24"/>
          <w:szCs w:val="24"/>
          <w:lang w:eastAsia="zh-CN"/>
        </w:rPr>
      </w:pPr>
      <w:r w:rsidRPr="005620F3">
        <w:rPr>
          <w:rFonts w:ascii="宋体" w:eastAsia="宋体" w:hAnsi="宋体" w:cs="宋体" w:hint="eastAsia"/>
          <w:bCs/>
          <w:sz w:val="24"/>
          <w:szCs w:val="24"/>
          <w:lang w:eastAsia="zh-CN"/>
        </w:rPr>
        <w:t>4.3.6.5 对于经国家认监委检查认定存在违反相关要求的，责令SJC整改直至退回备案的，SJC应对发放的认证证书进行妥善处置，包括但不限于：暂停、撤销。</w:t>
      </w:r>
    </w:p>
    <w:p w14:paraId="7B644437" w14:textId="77777777" w:rsidR="00A064D2" w:rsidRPr="005620F3" w:rsidRDefault="00000000" w:rsidP="005620F3">
      <w:pPr>
        <w:widowControl/>
        <w:spacing w:line="360" w:lineRule="auto"/>
        <w:ind w:leftChars="50" w:left="110"/>
        <w:jc w:val="both"/>
        <w:rPr>
          <w:sz w:val="24"/>
          <w:szCs w:val="24"/>
          <w:lang w:eastAsia="zh-CN"/>
        </w:rPr>
      </w:pPr>
      <w:r w:rsidRPr="005620F3">
        <w:rPr>
          <w:rFonts w:ascii="宋体" w:eastAsia="宋体" w:hAnsi="宋体" w:cs="宋体" w:hint="eastAsia"/>
          <w:bCs/>
          <w:sz w:val="24"/>
          <w:szCs w:val="24"/>
          <w:lang w:eastAsia="zh-CN"/>
        </w:rPr>
        <w:t>4.3.7实施效果评估。</w:t>
      </w:r>
    </w:p>
    <w:p w14:paraId="5099F627" w14:textId="77777777" w:rsidR="00A064D2" w:rsidRPr="005620F3" w:rsidRDefault="00000000" w:rsidP="005620F3">
      <w:pPr>
        <w:widowControl/>
        <w:spacing w:line="360" w:lineRule="auto"/>
        <w:ind w:leftChars="50" w:left="110"/>
        <w:jc w:val="both"/>
        <w:rPr>
          <w:rFonts w:ascii="宋体" w:eastAsia="宋体" w:hAnsi="宋体" w:cs="宋体" w:hint="eastAsia"/>
          <w:bCs/>
          <w:sz w:val="24"/>
          <w:szCs w:val="24"/>
          <w:lang w:eastAsia="zh-CN"/>
        </w:rPr>
      </w:pPr>
      <w:r w:rsidRPr="005620F3">
        <w:rPr>
          <w:rFonts w:ascii="宋体" w:eastAsia="宋体" w:hAnsi="宋体" w:cs="宋体" w:hint="eastAsia"/>
          <w:bCs/>
          <w:sz w:val="24"/>
          <w:szCs w:val="24"/>
          <w:lang w:eastAsia="zh-CN"/>
        </w:rPr>
        <w:t>认证规则发布实施后，SJC技术部应根据项目实际运行情况定期（不超过两年）对认证规则的实施情况进行效果评估。评估内容应当包括本程序“4.1原则要求”和监管要求的持续符合性、认证实施所需资源（资质、人员、检测资源、技术支持等）、获证组织情况、认证实施情况、认证结果采信等方面，并形成评估报告。</w:t>
      </w:r>
    </w:p>
    <w:p w14:paraId="3D851FE4" w14:textId="77777777" w:rsidR="00A064D2" w:rsidRPr="005620F3" w:rsidRDefault="00000000" w:rsidP="005620F3">
      <w:pPr>
        <w:widowControl/>
        <w:spacing w:line="360" w:lineRule="auto"/>
        <w:ind w:leftChars="50" w:left="110"/>
        <w:jc w:val="both"/>
        <w:rPr>
          <w:rFonts w:ascii="宋体" w:eastAsia="宋体" w:hAnsi="宋体" w:cs="宋体" w:hint="eastAsia"/>
          <w:bCs/>
          <w:sz w:val="24"/>
          <w:szCs w:val="24"/>
          <w:lang w:eastAsia="zh-CN"/>
        </w:rPr>
      </w:pPr>
      <w:r w:rsidRPr="005620F3">
        <w:rPr>
          <w:rFonts w:ascii="宋体" w:eastAsia="宋体" w:hAnsi="宋体" w:cs="宋体" w:hint="eastAsia"/>
          <w:bCs/>
          <w:sz w:val="24"/>
          <w:szCs w:val="24"/>
          <w:lang w:eastAsia="zh-CN"/>
        </w:rPr>
        <w:t>4.3.8动态维护</w:t>
      </w:r>
    </w:p>
    <w:p w14:paraId="2DED4944" w14:textId="7F39AABB" w:rsidR="00A064D2" w:rsidRPr="005620F3" w:rsidRDefault="00000000" w:rsidP="005620F3">
      <w:pPr>
        <w:widowControl/>
        <w:spacing w:line="360" w:lineRule="auto"/>
        <w:ind w:leftChars="50" w:left="110"/>
        <w:jc w:val="both"/>
        <w:rPr>
          <w:rFonts w:ascii="宋体" w:hAnsi="宋体" w:cs="宋体" w:hint="eastAsia"/>
          <w:bCs/>
          <w:sz w:val="24"/>
          <w:szCs w:val="24"/>
          <w:lang w:eastAsia="zh-CN"/>
        </w:rPr>
      </w:pPr>
      <w:r w:rsidRPr="005620F3">
        <w:rPr>
          <w:rFonts w:ascii="宋体" w:eastAsia="宋体" w:hAnsi="宋体" w:cs="宋体" w:hint="eastAsia"/>
          <w:bCs/>
          <w:sz w:val="24"/>
          <w:szCs w:val="24"/>
          <w:lang w:eastAsia="zh-CN"/>
        </w:rPr>
        <w:t>SJC技术部应及时了解、识别相应认证规则涉及的法律、行政法规、部门规章、行政规范性文件、标准和技术规范、认证资源等调整变化情况及相关方反馈意见，及时对认证规则进</w:t>
      </w:r>
      <w:r w:rsidRPr="005620F3">
        <w:rPr>
          <w:rFonts w:ascii="宋体" w:eastAsia="宋体" w:hAnsi="宋体" w:cs="宋体" w:hint="eastAsia"/>
          <w:bCs/>
          <w:sz w:val="24"/>
          <w:szCs w:val="24"/>
          <w:lang w:eastAsia="zh-CN"/>
        </w:rPr>
        <w:lastRenderedPageBreak/>
        <w:t>行修订完善或注销备案、中止实施，建立认证规则动态维护程序，以保证认证规则的合法性、企业诚信性、科学性、适用性。</w:t>
      </w:r>
    </w:p>
    <w:p w14:paraId="032086A1" w14:textId="77777777" w:rsidR="00A064D2" w:rsidRDefault="00000000">
      <w:pPr>
        <w:spacing w:line="360" w:lineRule="auto"/>
        <w:jc w:val="both"/>
        <w:outlineLvl w:val="0"/>
        <w:rPr>
          <w:rFonts w:asciiTheme="minorEastAsia" w:hAnsiTheme="minorEastAsia" w:cs="仿宋" w:hint="eastAsia"/>
          <w:b/>
          <w:bCs/>
          <w:spacing w:val="-8"/>
          <w:sz w:val="24"/>
          <w:szCs w:val="24"/>
          <w:lang w:eastAsia="zh-CN"/>
        </w:rPr>
      </w:pPr>
      <w:bookmarkStart w:id="12" w:name="_Toc13107"/>
      <w:r>
        <w:rPr>
          <w:rFonts w:asciiTheme="minorEastAsia" w:hAnsiTheme="minorEastAsia" w:cs="仿宋"/>
          <w:b/>
          <w:bCs/>
          <w:spacing w:val="-8"/>
          <w:sz w:val="24"/>
          <w:szCs w:val="24"/>
          <w:lang w:eastAsia="zh-CN"/>
        </w:rPr>
        <w:t>5</w:t>
      </w:r>
      <w:r>
        <w:rPr>
          <w:rFonts w:asciiTheme="minorEastAsia" w:hAnsiTheme="minorEastAsia" w:cs="仿宋" w:hint="eastAsia"/>
          <w:b/>
          <w:bCs/>
          <w:spacing w:val="-8"/>
          <w:sz w:val="24"/>
          <w:szCs w:val="24"/>
          <w:lang w:eastAsia="zh-CN"/>
        </w:rPr>
        <w:t xml:space="preserve"> </w:t>
      </w:r>
      <w:r>
        <w:rPr>
          <w:rFonts w:asciiTheme="minorEastAsia" w:hAnsiTheme="minorEastAsia" w:cs="仿宋"/>
          <w:b/>
          <w:bCs/>
          <w:spacing w:val="-8"/>
          <w:sz w:val="24"/>
          <w:szCs w:val="24"/>
          <w:lang w:eastAsia="zh-CN"/>
        </w:rPr>
        <w:t>对认证人员的要求</w:t>
      </w:r>
      <w:bookmarkEnd w:id="12"/>
    </w:p>
    <w:p w14:paraId="11D98890" w14:textId="77777777" w:rsidR="00A064D2"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spacing w:val="-1"/>
          <w:sz w:val="24"/>
          <w:szCs w:val="24"/>
          <w:lang w:eastAsia="zh-CN"/>
        </w:rPr>
        <w:t xml:space="preserve">5.1 </w:t>
      </w:r>
      <w:r>
        <w:rPr>
          <w:rFonts w:asciiTheme="minorEastAsia" w:hAnsiTheme="minorEastAsia" w:cs="仿宋" w:hint="eastAsia"/>
          <w:spacing w:val="-2"/>
          <w:sz w:val="24"/>
          <w:szCs w:val="24"/>
          <w:lang w:eastAsia="zh-CN"/>
        </w:rPr>
        <w:t>企业诚信管理体系</w:t>
      </w:r>
      <w:r>
        <w:rPr>
          <w:rFonts w:asciiTheme="minorEastAsia" w:hAnsiTheme="minorEastAsia" w:cs="仿宋" w:hint="eastAsia"/>
          <w:spacing w:val="-1"/>
          <w:sz w:val="24"/>
          <w:szCs w:val="24"/>
          <w:lang w:eastAsia="zh-CN"/>
        </w:rPr>
        <w:t>评价员</w:t>
      </w:r>
      <w:r>
        <w:rPr>
          <w:rFonts w:asciiTheme="minorEastAsia" w:hAnsiTheme="minorEastAsia" w:cs="仿宋"/>
          <w:spacing w:val="-1"/>
          <w:sz w:val="24"/>
          <w:szCs w:val="24"/>
          <w:lang w:eastAsia="zh-CN"/>
        </w:rPr>
        <w:t>应当取得</w:t>
      </w:r>
      <w:r>
        <w:rPr>
          <w:rFonts w:asciiTheme="minorEastAsia" w:hAnsiTheme="minorEastAsia" w:cs="仿宋" w:hint="eastAsia"/>
          <w:spacing w:val="-1"/>
          <w:sz w:val="24"/>
          <w:szCs w:val="24"/>
          <w:lang w:eastAsia="zh-CN"/>
        </w:rPr>
        <w:t>国家注册正式审核员</w:t>
      </w:r>
      <w:r>
        <w:rPr>
          <w:rFonts w:asciiTheme="minorEastAsia" w:hAnsiTheme="minorEastAsia" w:cs="仿宋"/>
          <w:spacing w:val="-3"/>
          <w:sz w:val="24"/>
          <w:szCs w:val="24"/>
          <w:lang w:eastAsia="zh-CN"/>
        </w:rPr>
        <w:t>资格。</w:t>
      </w:r>
    </w:p>
    <w:p w14:paraId="6158A706" w14:textId="77777777" w:rsidR="00A064D2"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 xml:space="preserve">5.2 </w:t>
      </w:r>
      <w:r>
        <w:rPr>
          <w:rFonts w:asciiTheme="minorEastAsia" w:hAnsiTheme="minorEastAsia" w:cs="仿宋" w:hint="eastAsia"/>
          <w:spacing w:val="-2"/>
          <w:sz w:val="24"/>
          <w:szCs w:val="24"/>
          <w:lang w:eastAsia="zh-CN"/>
        </w:rPr>
        <w:t>评价员</w:t>
      </w:r>
      <w:r>
        <w:rPr>
          <w:rFonts w:asciiTheme="minorEastAsia" w:hAnsiTheme="minorEastAsia" w:cs="仿宋"/>
          <w:spacing w:val="-2"/>
          <w:sz w:val="24"/>
          <w:szCs w:val="24"/>
          <w:lang w:eastAsia="zh-CN"/>
        </w:rPr>
        <w:t>完成相应</w:t>
      </w:r>
      <w:r>
        <w:rPr>
          <w:rFonts w:asciiTheme="minorEastAsia" w:hAnsiTheme="minorEastAsia" w:cs="仿宋" w:hint="eastAsia"/>
          <w:spacing w:val="-2"/>
          <w:sz w:val="24"/>
          <w:szCs w:val="24"/>
          <w:lang w:eastAsia="zh-CN"/>
        </w:rPr>
        <w:t>领域的技术规范、引用标准的</w:t>
      </w:r>
      <w:r>
        <w:rPr>
          <w:rFonts w:asciiTheme="minorEastAsia" w:hAnsiTheme="minorEastAsia" w:cs="仿宋" w:hint="eastAsia"/>
          <w:spacing w:val="-1"/>
          <w:sz w:val="24"/>
          <w:szCs w:val="24"/>
          <w:lang w:eastAsia="zh-CN"/>
        </w:rPr>
        <w:t>培训</w:t>
      </w:r>
      <w:r>
        <w:rPr>
          <w:rFonts w:asciiTheme="minorEastAsia" w:hAnsiTheme="minorEastAsia" w:cs="仿宋"/>
          <w:spacing w:val="-2"/>
          <w:sz w:val="24"/>
          <w:szCs w:val="24"/>
          <w:lang w:eastAsia="zh-CN"/>
        </w:rPr>
        <w:t>，并考核合格。</w:t>
      </w:r>
    </w:p>
    <w:p w14:paraId="210C7031" w14:textId="77777777" w:rsidR="00A064D2"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spacing w:val="-4"/>
          <w:sz w:val="24"/>
          <w:szCs w:val="24"/>
          <w:lang w:eastAsia="zh-CN"/>
        </w:rPr>
        <w:t>5.3 认证</w:t>
      </w:r>
      <w:r>
        <w:rPr>
          <w:rFonts w:asciiTheme="minorEastAsia" w:hAnsiTheme="minorEastAsia" w:cs="仿宋" w:hint="eastAsia"/>
          <w:spacing w:val="-2"/>
          <w:sz w:val="24"/>
          <w:szCs w:val="24"/>
          <w:lang w:eastAsia="zh-CN"/>
        </w:rPr>
        <w:t>评价员</w:t>
      </w:r>
      <w:r>
        <w:rPr>
          <w:rFonts w:asciiTheme="minorEastAsia" w:hAnsiTheme="minorEastAsia" w:cs="仿宋"/>
          <w:spacing w:val="-4"/>
          <w:sz w:val="24"/>
          <w:szCs w:val="24"/>
          <w:lang w:eastAsia="zh-CN"/>
        </w:rPr>
        <w:t>应当遵守与从业相关的法律法规，对认证活动及作出的</w:t>
      </w:r>
      <w:r>
        <w:rPr>
          <w:rFonts w:asciiTheme="minorEastAsia" w:hAnsiTheme="minorEastAsia" w:cs="仿宋"/>
          <w:spacing w:val="-1"/>
          <w:sz w:val="24"/>
          <w:szCs w:val="24"/>
          <w:lang w:eastAsia="zh-CN"/>
        </w:rPr>
        <w:t>认证审核报告和认证结论的真实性承担相应的法律责任。</w:t>
      </w:r>
    </w:p>
    <w:p w14:paraId="7538C790" w14:textId="77777777" w:rsidR="00A064D2" w:rsidRDefault="00000000">
      <w:pPr>
        <w:pStyle w:val="a4"/>
        <w:widowControl/>
        <w:kinsoku w:val="0"/>
        <w:autoSpaceDE w:val="0"/>
        <w:autoSpaceDN w:val="0"/>
        <w:adjustRightInd w:val="0"/>
        <w:snapToGrid w:val="0"/>
        <w:spacing w:before="0" w:line="360" w:lineRule="auto"/>
        <w:ind w:leftChars="50" w:left="110"/>
        <w:jc w:val="both"/>
        <w:textAlignment w:val="baseline"/>
        <w:rPr>
          <w:rFonts w:asciiTheme="minorEastAsia" w:eastAsiaTheme="minorEastAsia" w:hAnsiTheme="minorEastAsia" w:cs="仿宋" w:hint="eastAsia"/>
          <w:snapToGrid w:val="0"/>
          <w:color w:val="000000"/>
          <w:spacing w:val="-4"/>
          <w:lang w:eastAsia="zh-CN"/>
        </w:rPr>
      </w:pPr>
      <w:r>
        <w:rPr>
          <w:rFonts w:asciiTheme="minorEastAsia" w:eastAsiaTheme="minorEastAsia" w:hAnsiTheme="minorEastAsia" w:cs="仿宋"/>
          <w:snapToGrid w:val="0"/>
          <w:color w:val="000000"/>
          <w:spacing w:val="-4"/>
          <w:lang w:eastAsia="zh-CN"/>
        </w:rPr>
        <w:t>5.4  申请方/受审核方的义务</w:t>
      </w:r>
    </w:p>
    <w:p w14:paraId="1E4CCF42" w14:textId="77777777" w:rsidR="00A064D2"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5"/>
          <w:sz w:val="24"/>
          <w:szCs w:val="24"/>
          <w:lang w:eastAsia="zh-CN"/>
        </w:rPr>
        <w:t>(1) 按本中心要求提交申请文件及其附件；</w:t>
      </w:r>
    </w:p>
    <w:p w14:paraId="03B7D8D8" w14:textId="77777777" w:rsidR="00A064D2"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5"/>
          <w:sz w:val="24"/>
          <w:szCs w:val="24"/>
          <w:lang w:eastAsia="zh-CN"/>
        </w:rPr>
        <w:t>(2) 为本中心提供保证审核工作顺利进行必要的食、宿、行及办公条</w:t>
      </w:r>
      <w:r>
        <w:rPr>
          <w:rFonts w:asciiTheme="minorEastAsia" w:hAnsiTheme="minorEastAsia" w:cs="仿宋"/>
          <w:spacing w:val="-9"/>
          <w:sz w:val="24"/>
          <w:szCs w:val="24"/>
          <w:lang w:eastAsia="zh-CN"/>
        </w:rPr>
        <w:t>件；</w:t>
      </w:r>
    </w:p>
    <w:p w14:paraId="3F067CFB" w14:textId="77777777" w:rsidR="00A064D2"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3"/>
          <w:sz w:val="24"/>
          <w:szCs w:val="24"/>
          <w:lang w:eastAsia="zh-CN"/>
        </w:rPr>
      </w:pPr>
      <w:r>
        <w:rPr>
          <w:rFonts w:asciiTheme="minorEastAsia" w:hAnsiTheme="minorEastAsia" w:cs="仿宋"/>
          <w:spacing w:val="-5"/>
          <w:sz w:val="24"/>
          <w:szCs w:val="24"/>
          <w:lang w:eastAsia="zh-CN"/>
        </w:rPr>
        <w:t>(3) 为本中心</w:t>
      </w:r>
      <w:r>
        <w:rPr>
          <w:rFonts w:asciiTheme="minorEastAsia" w:hAnsiTheme="minorEastAsia" w:cs="仿宋" w:hint="eastAsia"/>
          <w:spacing w:val="-5"/>
          <w:sz w:val="24"/>
          <w:szCs w:val="24"/>
          <w:lang w:eastAsia="zh-CN"/>
        </w:rPr>
        <w:t>核查组</w:t>
      </w:r>
      <w:r>
        <w:rPr>
          <w:rFonts w:asciiTheme="minorEastAsia" w:hAnsiTheme="minorEastAsia" w:cs="仿宋"/>
          <w:spacing w:val="-5"/>
          <w:sz w:val="24"/>
          <w:szCs w:val="24"/>
          <w:lang w:eastAsia="zh-CN"/>
        </w:rPr>
        <w:t>进入审核区域、调阅文件记录、安排被访问人员</w:t>
      </w:r>
      <w:r>
        <w:rPr>
          <w:rFonts w:asciiTheme="minorEastAsia" w:hAnsiTheme="minorEastAsia" w:cs="仿宋"/>
          <w:spacing w:val="-1"/>
          <w:sz w:val="24"/>
          <w:szCs w:val="24"/>
          <w:lang w:eastAsia="zh-CN"/>
        </w:rPr>
        <w:t>等提供必要的条件；适用时，为接纳到场的观察员（如认可机构</w:t>
      </w:r>
      <w:r>
        <w:rPr>
          <w:rFonts w:asciiTheme="minorEastAsia" w:hAnsiTheme="minorEastAsia" w:cs="仿宋"/>
          <w:spacing w:val="-3"/>
          <w:sz w:val="24"/>
          <w:szCs w:val="24"/>
          <w:lang w:eastAsia="zh-CN"/>
        </w:rPr>
        <w:t>评审员）提供条件。</w:t>
      </w:r>
    </w:p>
    <w:p w14:paraId="76F590F5" w14:textId="77777777" w:rsidR="00A064D2"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(4) 保留顾客和/或相关方就获证组织的活动、产品或服务所提出</w:t>
      </w:r>
      <w:r>
        <w:rPr>
          <w:rFonts w:asciiTheme="minorEastAsia" w:hAnsiTheme="minorEastAsia" w:cs="仿宋"/>
          <w:spacing w:val="-4"/>
          <w:sz w:val="24"/>
          <w:szCs w:val="24"/>
          <w:lang w:eastAsia="zh-CN"/>
        </w:rPr>
        <w:t>的所有投诉记录，信息沟通记录及相应纠正措施记</w:t>
      </w:r>
      <w:r>
        <w:rPr>
          <w:rFonts w:asciiTheme="minorEastAsia" w:hAnsiTheme="minorEastAsia" w:cs="仿宋"/>
          <w:spacing w:val="-5"/>
          <w:sz w:val="24"/>
          <w:szCs w:val="24"/>
          <w:lang w:eastAsia="zh-CN"/>
        </w:rPr>
        <w:t>录，并在本中心要</w:t>
      </w:r>
      <w:r>
        <w:rPr>
          <w:rFonts w:asciiTheme="minorEastAsia" w:hAnsiTheme="minorEastAsia" w:cs="仿宋"/>
          <w:spacing w:val="-3"/>
          <w:sz w:val="24"/>
          <w:szCs w:val="24"/>
          <w:lang w:eastAsia="zh-CN"/>
        </w:rPr>
        <w:t>求时提供。重要投诉应及时通报认证中心。</w:t>
      </w:r>
    </w:p>
    <w:p w14:paraId="45C6F6CC" w14:textId="77777777" w:rsidR="00A064D2" w:rsidRDefault="00000000">
      <w:pPr>
        <w:spacing w:line="360" w:lineRule="auto"/>
        <w:ind w:leftChars="100" w:left="220"/>
        <w:jc w:val="both"/>
        <w:rPr>
          <w:rFonts w:asciiTheme="minorEastAsia" w:hAnsiTheme="minorEastAsia" w:cs="仿宋" w:hint="eastAsia"/>
          <w:spacing w:val="-4"/>
          <w:sz w:val="24"/>
          <w:szCs w:val="24"/>
          <w:lang w:eastAsia="zh-CN"/>
        </w:rPr>
      </w:pPr>
      <w:r>
        <w:rPr>
          <w:rFonts w:asciiTheme="minorEastAsia" w:hAnsiTheme="minorEastAsia" w:cs="仿宋"/>
          <w:spacing w:val="-4"/>
          <w:sz w:val="24"/>
          <w:szCs w:val="24"/>
          <w:lang w:eastAsia="zh-CN"/>
        </w:rPr>
        <w:t>(5) 按规定及时交纳认证费用。</w:t>
      </w:r>
    </w:p>
    <w:p w14:paraId="7CF6CA3F" w14:textId="77777777" w:rsidR="00A064D2" w:rsidRDefault="00000000">
      <w:pPr>
        <w:spacing w:line="360" w:lineRule="auto"/>
        <w:jc w:val="both"/>
        <w:outlineLvl w:val="0"/>
        <w:rPr>
          <w:rFonts w:asciiTheme="minorEastAsia" w:hAnsiTheme="minorEastAsia" w:cs="仿宋" w:hint="eastAsia"/>
          <w:b/>
          <w:bCs/>
          <w:spacing w:val="-8"/>
          <w:sz w:val="24"/>
          <w:szCs w:val="24"/>
          <w:lang w:eastAsia="zh-CN"/>
        </w:rPr>
      </w:pPr>
      <w:bookmarkStart w:id="13" w:name="_Toc29225"/>
      <w:r>
        <w:rPr>
          <w:rFonts w:asciiTheme="minorEastAsia" w:hAnsiTheme="minorEastAsia" w:cs="仿宋" w:hint="eastAsia"/>
          <w:b/>
          <w:bCs/>
          <w:spacing w:val="-8"/>
          <w:sz w:val="24"/>
          <w:szCs w:val="24"/>
          <w:lang w:eastAsia="zh-CN"/>
        </w:rPr>
        <w:t xml:space="preserve">6 </w:t>
      </w:r>
      <w:r>
        <w:rPr>
          <w:rFonts w:asciiTheme="minorEastAsia" w:hAnsiTheme="minorEastAsia" w:cs="仿宋"/>
          <w:b/>
          <w:bCs/>
          <w:spacing w:val="-8"/>
          <w:sz w:val="24"/>
          <w:szCs w:val="24"/>
          <w:lang w:eastAsia="zh-CN"/>
        </w:rPr>
        <w:t>认证流程</w:t>
      </w:r>
      <w:bookmarkEnd w:id="13"/>
    </w:p>
    <w:p w14:paraId="22B9C06F" w14:textId="77777777" w:rsidR="00A064D2" w:rsidRDefault="00000000">
      <w:pPr>
        <w:spacing w:line="360" w:lineRule="auto"/>
        <w:ind w:leftChars="50" w:left="110"/>
        <w:jc w:val="both"/>
        <w:rPr>
          <w:rFonts w:asciiTheme="minorEastAsia" w:hAnsiTheme="minorEastAsia" w:cs="Arial" w:hint="eastAsia"/>
          <w:spacing w:val="-8"/>
          <w:sz w:val="24"/>
          <w:szCs w:val="24"/>
          <w:lang w:eastAsia="zh-CN"/>
        </w:rPr>
      </w:pPr>
      <w:r>
        <w:rPr>
          <w:rFonts w:asciiTheme="minorEastAsia" w:hAnsiTheme="minorEastAsia" w:cs="仿宋" w:hint="eastAsia"/>
          <w:spacing w:val="-8"/>
          <w:sz w:val="24"/>
          <w:szCs w:val="24"/>
          <w:lang w:eastAsia="zh-CN"/>
        </w:rPr>
        <w:t>客户申请（初次认证周期，申请人填写申请表）</w:t>
      </w:r>
      <w:r>
        <w:rPr>
          <w:rFonts w:asciiTheme="minorEastAsia" w:hAnsiTheme="minorEastAsia" w:cs="Arial"/>
          <w:spacing w:val="-8"/>
          <w:sz w:val="24"/>
          <w:szCs w:val="24"/>
          <w:lang w:eastAsia="zh-CN"/>
        </w:rPr>
        <w:t>→</w:t>
      </w:r>
      <w:r>
        <w:rPr>
          <w:rFonts w:asciiTheme="minorEastAsia" w:hAnsiTheme="minorEastAsia" w:cs="Arial" w:hint="eastAsia"/>
          <w:spacing w:val="-8"/>
          <w:sz w:val="24"/>
          <w:szCs w:val="24"/>
          <w:lang w:eastAsia="zh-CN"/>
        </w:rPr>
        <w:t>JSC受理，申请评审</w:t>
      </w:r>
      <w:r>
        <w:rPr>
          <w:rFonts w:asciiTheme="minorEastAsia" w:hAnsiTheme="minorEastAsia" w:cs="Arial"/>
          <w:spacing w:val="-8"/>
          <w:sz w:val="24"/>
          <w:szCs w:val="24"/>
          <w:lang w:eastAsia="zh-CN"/>
        </w:rPr>
        <w:t>→</w:t>
      </w:r>
      <w:r>
        <w:rPr>
          <w:rFonts w:asciiTheme="minorEastAsia" w:hAnsiTheme="minorEastAsia" w:cs="Arial" w:hint="eastAsia"/>
          <w:spacing w:val="-8"/>
          <w:sz w:val="24"/>
          <w:szCs w:val="24"/>
          <w:lang w:eastAsia="zh-CN"/>
        </w:rPr>
        <w:t>实施审核（一、二阶段审核）</w:t>
      </w:r>
      <w:r>
        <w:rPr>
          <w:rFonts w:asciiTheme="minorEastAsia" w:hAnsiTheme="minorEastAsia" w:cs="Arial"/>
          <w:spacing w:val="-8"/>
          <w:sz w:val="24"/>
          <w:szCs w:val="24"/>
          <w:lang w:eastAsia="zh-CN"/>
        </w:rPr>
        <w:t>→</w:t>
      </w:r>
      <w:r>
        <w:rPr>
          <w:rFonts w:asciiTheme="minorEastAsia" w:hAnsiTheme="minorEastAsia" w:cs="Arial" w:hint="eastAsia"/>
          <w:spacing w:val="-8"/>
          <w:sz w:val="24"/>
          <w:szCs w:val="24"/>
          <w:lang w:eastAsia="zh-CN"/>
        </w:rPr>
        <w:t>认证决定</w:t>
      </w:r>
      <w:r>
        <w:rPr>
          <w:rFonts w:asciiTheme="minorEastAsia" w:hAnsiTheme="minorEastAsia" w:cs="Arial"/>
          <w:spacing w:val="-8"/>
          <w:sz w:val="24"/>
          <w:szCs w:val="24"/>
          <w:lang w:eastAsia="zh-CN"/>
        </w:rPr>
        <w:t>→</w:t>
      </w:r>
      <w:r>
        <w:rPr>
          <w:rFonts w:asciiTheme="minorEastAsia" w:hAnsiTheme="minorEastAsia" w:cs="Arial" w:hint="eastAsia"/>
          <w:spacing w:val="-8"/>
          <w:sz w:val="24"/>
          <w:szCs w:val="24"/>
          <w:lang w:eastAsia="zh-CN"/>
        </w:rPr>
        <w:t>发放证书</w:t>
      </w:r>
      <w:r>
        <w:rPr>
          <w:rFonts w:asciiTheme="minorEastAsia" w:hAnsiTheme="minorEastAsia" w:cs="Arial"/>
          <w:spacing w:val="-8"/>
          <w:sz w:val="24"/>
          <w:szCs w:val="24"/>
          <w:lang w:eastAsia="zh-CN"/>
        </w:rPr>
        <w:t>→</w:t>
      </w:r>
      <w:r>
        <w:rPr>
          <w:rFonts w:asciiTheme="minorEastAsia" w:hAnsiTheme="minorEastAsia" w:cs="Arial" w:hint="eastAsia"/>
          <w:spacing w:val="-8"/>
          <w:sz w:val="24"/>
          <w:szCs w:val="24"/>
          <w:lang w:eastAsia="zh-CN"/>
        </w:rPr>
        <w:t>年度监督（2次）或暂停恢复（适用时）</w:t>
      </w:r>
      <w:r>
        <w:rPr>
          <w:rFonts w:asciiTheme="minorEastAsia" w:hAnsiTheme="minorEastAsia" w:cs="Arial"/>
          <w:spacing w:val="-8"/>
          <w:sz w:val="24"/>
          <w:szCs w:val="24"/>
          <w:lang w:eastAsia="zh-CN"/>
        </w:rPr>
        <w:t>→</w:t>
      </w:r>
      <w:r>
        <w:rPr>
          <w:rFonts w:asciiTheme="minorEastAsia" w:hAnsiTheme="minorEastAsia" w:cs="Arial" w:hint="eastAsia"/>
          <w:spacing w:val="-8"/>
          <w:sz w:val="24"/>
          <w:szCs w:val="24"/>
          <w:lang w:eastAsia="zh-CN"/>
        </w:rPr>
        <w:t>发放监督标志</w:t>
      </w:r>
      <w:r>
        <w:rPr>
          <w:rFonts w:asciiTheme="minorEastAsia" w:hAnsiTheme="minorEastAsia" w:cs="Arial"/>
          <w:spacing w:val="-8"/>
          <w:sz w:val="24"/>
          <w:szCs w:val="24"/>
          <w:lang w:eastAsia="zh-CN"/>
        </w:rPr>
        <w:t>→</w:t>
      </w:r>
      <w:r>
        <w:rPr>
          <w:rFonts w:asciiTheme="minorEastAsia" w:hAnsiTheme="minorEastAsia" w:cs="Arial" w:hint="eastAsia"/>
          <w:spacing w:val="-8"/>
          <w:sz w:val="24"/>
          <w:szCs w:val="24"/>
          <w:lang w:eastAsia="zh-CN"/>
        </w:rPr>
        <w:t>再认证（下一个认证周期）</w:t>
      </w:r>
    </w:p>
    <w:p w14:paraId="4B182B61" w14:textId="77777777" w:rsidR="00A064D2" w:rsidRDefault="00000000">
      <w:pPr>
        <w:spacing w:line="360" w:lineRule="auto"/>
        <w:jc w:val="both"/>
        <w:outlineLvl w:val="0"/>
        <w:rPr>
          <w:rFonts w:asciiTheme="minorEastAsia" w:hAnsiTheme="minorEastAsia" w:cs="仿宋" w:hint="eastAsia"/>
          <w:b/>
          <w:bCs/>
          <w:spacing w:val="-8"/>
          <w:sz w:val="24"/>
          <w:szCs w:val="24"/>
          <w:lang w:eastAsia="zh-CN"/>
        </w:rPr>
      </w:pPr>
      <w:bookmarkStart w:id="14" w:name="_Toc9495"/>
      <w:r>
        <w:rPr>
          <w:rFonts w:asciiTheme="minorEastAsia" w:hAnsiTheme="minorEastAsia" w:cs="仿宋" w:hint="eastAsia"/>
          <w:b/>
          <w:bCs/>
          <w:spacing w:val="-8"/>
          <w:sz w:val="24"/>
          <w:szCs w:val="24"/>
          <w:lang w:eastAsia="zh-CN"/>
        </w:rPr>
        <w:t xml:space="preserve">7 </w:t>
      </w:r>
      <w:r>
        <w:rPr>
          <w:rFonts w:asciiTheme="minorEastAsia" w:hAnsiTheme="minorEastAsia" w:cs="仿宋"/>
          <w:b/>
          <w:bCs/>
          <w:spacing w:val="-8"/>
          <w:sz w:val="24"/>
          <w:szCs w:val="24"/>
          <w:lang w:eastAsia="zh-CN"/>
        </w:rPr>
        <w:t>初次认证程序</w:t>
      </w:r>
      <w:bookmarkEnd w:id="14"/>
    </w:p>
    <w:p w14:paraId="794505E5" w14:textId="77777777" w:rsidR="00A064D2" w:rsidRDefault="00000000">
      <w:pPr>
        <w:spacing w:line="360" w:lineRule="auto"/>
        <w:jc w:val="both"/>
        <w:rPr>
          <w:rFonts w:asciiTheme="minorEastAsia" w:hAnsiTheme="minorEastAsia" w:cs="仿宋" w:hint="eastAsia"/>
          <w:b/>
          <w:bCs/>
          <w:spacing w:val="-8"/>
          <w:sz w:val="24"/>
          <w:szCs w:val="24"/>
          <w:lang w:eastAsia="zh-CN"/>
        </w:rPr>
      </w:pPr>
      <w:bookmarkStart w:id="15" w:name="bookmark16"/>
      <w:bookmarkStart w:id="16" w:name="bookmark15"/>
      <w:bookmarkEnd w:id="15"/>
      <w:bookmarkEnd w:id="16"/>
      <w:r>
        <w:rPr>
          <w:rFonts w:asciiTheme="minorEastAsia" w:hAnsiTheme="minorEastAsia" w:cs="仿宋" w:hint="eastAsia"/>
          <w:b/>
          <w:bCs/>
          <w:spacing w:val="-8"/>
          <w:sz w:val="24"/>
          <w:szCs w:val="24"/>
          <w:lang w:eastAsia="zh-CN"/>
        </w:rPr>
        <w:t>7</w:t>
      </w:r>
      <w:r>
        <w:rPr>
          <w:rFonts w:asciiTheme="minorEastAsia" w:hAnsiTheme="minorEastAsia" w:cs="仿宋"/>
          <w:b/>
          <w:bCs/>
          <w:spacing w:val="-8"/>
          <w:sz w:val="24"/>
          <w:szCs w:val="24"/>
          <w:lang w:eastAsia="zh-CN"/>
        </w:rPr>
        <w:t>.1认证申请</w:t>
      </w:r>
    </w:p>
    <w:p w14:paraId="68002457" w14:textId="77777777" w:rsidR="00A064D2"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6"/>
          <w:sz w:val="24"/>
          <w:szCs w:val="24"/>
          <w:lang w:eastAsia="zh-CN"/>
        </w:rPr>
        <w:t>7.</w:t>
      </w:r>
      <w:r>
        <w:rPr>
          <w:rFonts w:asciiTheme="minorEastAsia" w:hAnsiTheme="minorEastAsia" w:cs="仿宋"/>
          <w:spacing w:val="-6"/>
          <w:sz w:val="24"/>
          <w:szCs w:val="24"/>
          <w:lang w:eastAsia="zh-CN"/>
        </w:rPr>
        <w:t>1.1申请的基本条件</w:t>
      </w:r>
    </w:p>
    <w:p w14:paraId="687F0B13" w14:textId="77777777" w:rsidR="00A064D2"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12"/>
          <w:sz w:val="24"/>
          <w:szCs w:val="24"/>
          <w:lang w:eastAsia="zh-CN"/>
        </w:rPr>
        <w:t>1)中国企业持有工商行政管理部门颁发的《企业法人营</w:t>
      </w:r>
      <w:r>
        <w:rPr>
          <w:rFonts w:asciiTheme="minorEastAsia" w:hAnsiTheme="minorEastAsia" w:cs="仿宋"/>
          <w:spacing w:val="-13"/>
          <w:sz w:val="24"/>
          <w:szCs w:val="24"/>
          <w:lang w:eastAsia="zh-CN"/>
        </w:rPr>
        <w:t>业执照》、</w:t>
      </w:r>
      <w:r>
        <w:rPr>
          <w:rFonts w:asciiTheme="minorEastAsia" w:hAnsiTheme="minorEastAsia" w:cs="仿宋"/>
          <w:spacing w:val="1"/>
          <w:sz w:val="24"/>
          <w:szCs w:val="24"/>
          <w:lang w:eastAsia="zh-CN"/>
        </w:rPr>
        <w:t>《生产许可证》或等效文件；外国企业持有关机构的登记注</w:t>
      </w:r>
      <w:r>
        <w:rPr>
          <w:rFonts w:asciiTheme="minorEastAsia" w:hAnsiTheme="minorEastAsia" w:cs="仿宋"/>
          <w:spacing w:val="-9"/>
          <w:sz w:val="24"/>
          <w:szCs w:val="24"/>
          <w:lang w:eastAsia="zh-CN"/>
        </w:rPr>
        <w:t>册证明。</w:t>
      </w:r>
    </w:p>
    <w:p w14:paraId="6CD8C033" w14:textId="77777777" w:rsidR="00A064D2"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5"/>
          <w:sz w:val="24"/>
          <w:szCs w:val="24"/>
          <w:lang w:eastAsia="zh-CN"/>
        </w:rPr>
        <w:t>2)申请方的</w:t>
      </w:r>
      <w:r>
        <w:rPr>
          <w:rFonts w:asciiTheme="minorEastAsia" w:hAnsiTheme="minorEastAsia" w:cs="仿宋" w:hint="eastAsia"/>
          <w:spacing w:val="-5"/>
          <w:sz w:val="24"/>
          <w:szCs w:val="24"/>
          <w:lang w:eastAsia="zh-CN"/>
        </w:rPr>
        <w:t>企业诚信管理体系</w:t>
      </w:r>
      <w:r>
        <w:rPr>
          <w:rFonts w:asciiTheme="minorEastAsia" w:hAnsiTheme="minorEastAsia" w:cs="仿宋"/>
          <w:spacing w:val="-5"/>
          <w:sz w:val="24"/>
          <w:szCs w:val="24"/>
          <w:lang w:eastAsia="zh-CN"/>
        </w:rPr>
        <w:t>已按</w:t>
      </w:r>
      <w:r>
        <w:rPr>
          <w:rFonts w:asciiTheme="minorEastAsia" w:hAnsiTheme="minorEastAsia" w:cs="仿宋" w:hint="eastAsia"/>
          <w:spacing w:val="-5"/>
          <w:sz w:val="24"/>
          <w:szCs w:val="24"/>
          <w:lang w:eastAsia="zh-CN"/>
        </w:rPr>
        <w:t>GB/T 31950-2023</w:t>
      </w:r>
      <w:r>
        <w:rPr>
          <w:rFonts w:asciiTheme="minorEastAsia" w:hAnsiTheme="minorEastAsia" w:cs="仿宋"/>
          <w:spacing w:val="-5"/>
          <w:sz w:val="24"/>
          <w:szCs w:val="24"/>
          <w:lang w:eastAsia="zh-CN"/>
        </w:rPr>
        <w:t>标准的要求建立，并</w:t>
      </w:r>
      <w:r>
        <w:rPr>
          <w:rFonts w:asciiTheme="minorEastAsia" w:hAnsiTheme="minorEastAsia" w:cs="仿宋"/>
          <w:spacing w:val="-6"/>
          <w:sz w:val="24"/>
          <w:szCs w:val="24"/>
          <w:lang w:eastAsia="zh-CN"/>
        </w:rPr>
        <w:t>实施运行</w:t>
      </w:r>
      <w:r>
        <w:rPr>
          <w:rFonts w:asciiTheme="minorEastAsia" w:hAnsiTheme="minorEastAsia" w:cs="仿宋" w:hint="eastAsia"/>
          <w:spacing w:val="-6"/>
          <w:sz w:val="24"/>
          <w:szCs w:val="24"/>
          <w:lang w:eastAsia="zh-CN"/>
        </w:rPr>
        <w:t>3</w:t>
      </w:r>
      <w:r>
        <w:rPr>
          <w:rFonts w:asciiTheme="minorEastAsia" w:hAnsiTheme="minorEastAsia" w:cs="仿宋"/>
          <w:spacing w:val="-6"/>
          <w:sz w:val="24"/>
          <w:szCs w:val="24"/>
          <w:lang w:eastAsia="zh-CN"/>
        </w:rPr>
        <w:t>个月以上。</w:t>
      </w:r>
    </w:p>
    <w:p w14:paraId="52525EBC" w14:textId="77777777" w:rsidR="00A064D2"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3)至少完成一次内部审核，并进行了管理评审。</w:t>
      </w:r>
    </w:p>
    <w:p w14:paraId="3D093607" w14:textId="77777777" w:rsidR="00A064D2"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6"/>
          <w:sz w:val="24"/>
          <w:szCs w:val="24"/>
          <w:lang w:eastAsia="zh-CN"/>
        </w:rPr>
        <w:t>4)</w:t>
      </w:r>
      <w:r>
        <w:rPr>
          <w:rFonts w:asciiTheme="minorEastAsia" w:hAnsiTheme="minorEastAsia" w:cs="仿宋" w:hint="eastAsia"/>
          <w:spacing w:val="6"/>
          <w:sz w:val="24"/>
          <w:szCs w:val="24"/>
          <w:lang w:eastAsia="zh-CN"/>
        </w:rPr>
        <w:t>企业诚信管理体系</w:t>
      </w:r>
      <w:r>
        <w:rPr>
          <w:rFonts w:asciiTheme="minorEastAsia" w:hAnsiTheme="minorEastAsia" w:cs="仿宋"/>
          <w:spacing w:val="6"/>
          <w:sz w:val="24"/>
          <w:szCs w:val="24"/>
          <w:lang w:eastAsia="zh-CN"/>
        </w:rPr>
        <w:t>运行期间及建立体系前的一年内未受到主管部</w:t>
      </w:r>
      <w:r>
        <w:rPr>
          <w:rFonts w:asciiTheme="minorEastAsia" w:hAnsiTheme="minorEastAsia" w:cs="仿宋"/>
          <w:spacing w:val="-11"/>
          <w:sz w:val="24"/>
          <w:szCs w:val="24"/>
          <w:lang w:eastAsia="zh-CN"/>
        </w:rPr>
        <w:t>门行政处罚。</w:t>
      </w:r>
    </w:p>
    <w:p w14:paraId="256A7B51" w14:textId="77777777" w:rsidR="00A064D2"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7.</w:t>
      </w:r>
      <w:r>
        <w:rPr>
          <w:rFonts w:asciiTheme="minorEastAsia" w:hAnsiTheme="minorEastAsia" w:cs="仿宋"/>
          <w:sz w:val="24"/>
          <w:szCs w:val="24"/>
          <w:lang w:eastAsia="zh-CN"/>
        </w:rPr>
        <w:t xml:space="preserve">1.2 </w:t>
      </w:r>
      <w:r>
        <w:rPr>
          <w:rFonts w:asciiTheme="minorEastAsia" w:hAnsiTheme="minorEastAsia" w:cs="仿宋" w:hint="eastAsia"/>
          <w:sz w:val="24"/>
          <w:szCs w:val="24"/>
          <w:lang w:eastAsia="zh-CN"/>
        </w:rPr>
        <w:t>SJC</w:t>
      </w:r>
      <w:r>
        <w:rPr>
          <w:rFonts w:asciiTheme="minorEastAsia" w:hAnsiTheme="minorEastAsia" w:cs="仿宋"/>
          <w:sz w:val="24"/>
          <w:szCs w:val="24"/>
          <w:lang w:eastAsia="zh-CN"/>
        </w:rPr>
        <w:t>向申请认证的组织（以下简称申</w:t>
      </w:r>
      <w:r>
        <w:rPr>
          <w:rFonts w:asciiTheme="minorEastAsia" w:hAnsiTheme="minorEastAsia" w:cs="仿宋"/>
          <w:spacing w:val="-1"/>
          <w:sz w:val="24"/>
          <w:szCs w:val="24"/>
          <w:lang w:eastAsia="zh-CN"/>
        </w:rPr>
        <w:t>请组织）公开以下信息：</w:t>
      </w:r>
    </w:p>
    <w:p w14:paraId="0109A4ED" w14:textId="77777777" w:rsidR="00A064D2"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（1）可开展认证业务的范围。</w:t>
      </w:r>
    </w:p>
    <w:p w14:paraId="6A08CB0C" w14:textId="77777777" w:rsidR="00A064D2"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z w:val="24"/>
          <w:szCs w:val="24"/>
          <w:lang w:eastAsia="zh-CN"/>
        </w:rPr>
        <w:t>（2）本机构的授予、拒绝、保持、扩大、更新、缩小、暂停、</w:t>
      </w:r>
      <w:r>
        <w:rPr>
          <w:rFonts w:asciiTheme="minorEastAsia" w:hAnsiTheme="minorEastAsia" w:cs="仿宋"/>
          <w:spacing w:val="-3"/>
          <w:sz w:val="24"/>
          <w:szCs w:val="24"/>
          <w:lang w:eastAsia="zh-CN"/>
        </w:rPr>
        <w:t>恢复或撤销认证及其证书等环节的制度规定。</w:t>
      </w:r>
    </w:p>
    <w:p w14:paraId="6E6278FA" w14:textId="77777777" w:rsidR="00A064D2"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lastRenderedPageBreak/>
        <w:t>（3）认证证书样式。</w:t>
      </w:r>
    </w:p>
    <w:p w14:paraId="52C81085" w14:textId="77777777" w:rsidR="00A064D2"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（4）对认证过程的申投诉规定。</w:t>
      </w:r>
    </w:p>
    <w:p w14:paraId="602EA857" w14:textId="77777777" w:rsidR="00A064D2"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1"/>
          <w:sz w:val="24"/>
          <w:szCs w:val="24"/>
          <w:lang w:eastAsia="zh-CN"/>
        </w:rPr>
        <w:t>（5）分支机构和办事机构的名称、业务范围、地址等。</w:t>
      </w:r>
    </w:p>
    <w:p w14:paraId="78FCEC44" w14:textId="77777777" w:rsidR="00A064D2"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3"/>
          <w:sz w:val="24"/>
          <w:szCs w:val="24"/>
          <w:lang w:eastAsia="zh-CN"/>
        </w:rPr>
        <w:t>7.</w:t>
      </w:r>
      <w:r>
        <w:rPr>
          <w:rFonts w:asciiTheme="minorEastAsia" w:hAnsiTheme="minorEastAsia" w:cs="仿宋"/>
          <w:spacing w:val="-3"/>
          <w:sz w:val="24"/>
          <w:szCs w:val="24"/>
          <w:lang w:eastAsia="zh-CN"/>
        </w:rPr>
        <w:t>1.3申请组织应向</w:t>
      </w:r>
      <w:r>
        <w:rPr>
          <w:rFonts w:asciiTheme="minorEastAsia" w:hAnsiTheme="minorEastAsia" w:cs="仿宋" w:hint="eastAsia"/>
          <w:spacing w:val="-3"/>
          <w:sz w:val="24"/>
          <w:szCs w:val="24"/>
          <w:lang w:eastAsia="zh-CN"/>
        </w:rPr>
        <w:t>SJC</w:t>
      </w:r>
      <w:r>
        <w:rPr>
          <w:rFonts w:asciiTheme="minorEastAsia" w:hAnsiTheme="minorEastAsia" w:cs="仿宋"/>
          <w:spacing w:val="-3"/>
          <w:sz w:val="24"/>
          <w:szCs w:val="24"/>
          <w:lang w:eastAsia="zh-CN"/>
        </w:rPr>
        <w:t>提交以下资料：</w:t>
      </w:r>
    </w:p>
    <w:p w14:paraId="1A00E4AA" w14:textId="77777777" w:rsidR="00A064D2"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6"/>
          <w:sz w:val="24"/>
          <w:szCs w:val="24"/>
          <w:lang w:eastAsia="zh-CN"/>
        </w:rPr>
        <w:t>（1）认证申请书。</w:t>
      </w:r>
    </w:p>
    <w:p w14:paraId="2F512041" w14:textId="77777777" w:rsidR="00A064D2"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（2）法律地位的证明文件（如：企业营业执</w:t>
      </w:r>
      <w:r>
        <w:rPr>
          <w:rFonts w:asciiTheme="minorEastAsia" w:hAnsiTheme="minorEastAsia" w:cs="仿宋"/>
          <w:spacing w:val="1"/>
          <w:sz w:val="24"/>
          <w:szCs w:val="24"/>
          <w:lang w:eastAsia="zh-CN"/>
        </w:rPr>
        <w:t>照、事业单位法人</w:t>
      </w:r>
      <w:r>
        <w:rPr>
          <w:rFonts w:asciiTheme="minorEastAsia" w:hAnsiTheme="minorEastAsia" w:cs="仿宋"/>
          <w:spacing w:val="-4"/>
          <w:sz w:val="24"/>
          <w:szCs w:val="24"/>
          <w:lang w:eastAsia="zh-CN"/>
        </w:rPr>
        <w:t>证书、社会团体登记证书、非企业法人登记证书、党政机关设立文件等）的复印件。若</w:t>
      </w:r>
      <w:r>
        <w:rPr>
          <w:rFonts w:asciiTheme="minorEastAsia" w:hAnsiTheme="minorEastAsia" w:cs="仿宋" w:hint="eastAsia"/>
          <w:spacing w:val="-4"/>
          <w:sz w:val="24"/>
          <w:szCs w:val="24"/>
          <w:lang w:eastAsia="zh-CN"/>
        </w:rPr>
        <w:t>企业诚信管理体系</w:t>
      </w:r>
      <w:r>
        <w:rPr>
          <w:rFonts w:asciiTheme="minorEastAsia" w:hAnsiTheme="minorEastAsia" w:cs="仿宋"/>
          <w:spacing w:val="-4"/>
          <w:sz w:val="24"/>
          <w:szCs w:val="24"/>
          <w:lang w:eastAsia="zh-CN"/>
        </w:rPr>
        <w:t>覆盖多场所活动，应附每个场所的法</w:t>
      </w:r>
      <w:r>
        <w:rPr>
          <w:rFonts w:asciiTheme="minorEastAsia" w:hAnsiTheme="minorEastAsia" w:cs="仿宋"/>
          <w:spacing w:val="-11"/>
          <w:sz w:val="24"/>
          <w:szCs w:val="24"/>
          <w:lang w:eastAsia="zh-CN"/>
        </w:rPr>
        <w:t>律地位证明文件的复印件（适用时）。</w:t>
      </w:r>
    </w:p>
    <w:p w14:paraId="564F36ED" w14:textId="77777777" w:rsidR="00A064D2"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（3）</w:t>
      </w:r>
      <w:r>
        <w:rPr>
          <w:rFonts w:asciiTheme="minorEastAsia" w:hAnsiTheme="minorEastAsia" w:cs="仿宋" w:hint="eastAsia"/>
          <w:spacing w:val="2"/>
          <w:sz w:val="24"/>
          <w:szCs w:val="24"/>
          <w:lang w:eastAsia="zh-CN"/>
        </w:rPr>
        <w:t>企业诚信管理体系</w:t>
      </w:r>
      <w:r>
        <w:rPr>
          <w:rFonts w:asciiTheme="minorEastAsia" w:hAnsiTheme="minorEastAsia" w:cs="仿宋"/>
          <w:spacing w:val="2"/>
          <w:sz w:val="24"/>
          <w:szCs w:val="24"/>
          <w:lang w:eastAsia="zh-CN"/>
        </w:rPr>
        <w:t>覆盖的活动所涉及法律法规要求的</w:t>
      </w:r>
      <w:r>
        <w:rPr>
          <w:rFonts w:asciiTheme="minorEastAsia" w:hAnsiTheme="minorEastAsia" w:cs="仿宋"/>
          <w:spacing w:val="1"/>
          <w:sz w:val="24"/>
          <w:szCs w:val="24"/>
          <w:lang w:eastAsia="zh-CN"/>
        </w:rPr>
        <w:t>行政许可</w:t>
      </w:r>
      <w:r>
        <w:rPr>
          <w:rFonts w:asciiTheme="minorEastAsia" w:hAnsiTheme="minorEastAsia" w:cs="仿宋"/>
          <w:spacing w:val="-1"/>
          <w:sz w:val="24"/>
          <w:szCs w:val="24"/>
          <w:lang w:eastAsia="zh-CN"/>
        </w:rPr>
        <w:t>证明、资质证书、强制性认证证书等的复印件。</w:t>
      </w:r>
    </w:p>
    <w:p w14:paraId="37FB0FB8" w14:textId="77777777" w:rsidR="00A064D2"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6"/>
          <w:sz w:val="24"/>
          <w:szCs w:val="24"/>
          <w:lang w:eastAsia="zh-CN"/>
        </w:rPr>
        <w:t>（4）多场所活动、活动分包情况 （适用时）。</w:t>
      </w:r>
    </w:p>
    <w:p w14:paraId="3596D5B8" w14:textId="77777777" w:rsidR="00A064D2"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4"/>
          <w:sz w:val="24"/>
          <w:szCs w:val="24"/>
          <w:lang w:eastAsia="zh-CN"/>
        </w:rPr>
        <w:t>（5）相关</w:t>
      </w:r>
      <w:r>
        <w:rPr>
          <w:rFonts w:asciiTheme="minorEastAsia" w:hAnsiTheme="minorEastAsia" w:cs="仿宋" w:hint="eastAsia"/>
          <w:spacing w:val="-4"/>
          <w:sz w:val="24"/>
          <w:szCs w:val="24"/>
          <w:lang w:eastAsia="zh-CN"/>
        </w:rPr>
        <w:t>企业诚信管理体系</w:t>
      </w:r>
      <w:r>
        <w:rPr>
          <w:rFonts w:asciiTheme="minorEastAsia" w:hAnsiTheme="minorEastAsia" w:cs="仿宋"/>
          <w:spacing w:val="-4"/>
          <w:sz w:val="24"/>
          <w:szCs w:val="24"/>
          <w:lang w:eastAsia="zh-CN"/>
        </w:rPr>
        <w:t>文件化信息(适用时)。</w:t>
      </w:r>
    </w:p>
    <w:p w14:paraId="7691BF72" w14:textId="77777777" w:rsidR="00A064D2"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7.</w:t>
      </w:r>
      <w:r>
        <w:rPr>
          <w:rFonts w:asciiTheme="minorEastAsia" w:hAnsiTheme="minorEastAsia" w:cs="仿宋"/>
          <w:sz w:val="24"/>
          <w:szCs w:val="24"/>
          <w:lang w:eastAsia="zh-CN"/>
        </w:rPr>
        <w:t>1.</w:t>
      </w:r>
      <w:r>
        <w:rPr>
          <w:rFonts w:asciiTheme="minorEastAsia" w:hAnsiTheme="minorEastAsia" w:cs="仿宋" w:hint="eastAsia"/>
          <w:sz w:val="24"/>
          <w:szCs w:val="24"/>
          <w:lang w:eastAsia="zh-CN"/>
        </w:rPr>
        <w:t>4</w:t>
      </w:r>
      <w:r>
        <w:rPr>
          <w:rFonts w:asciiTheme="minorEastAsia" w:hAnsiTheme="minorEastAsia" w:cs="仿宋"/>
          <w:sz w:val="24"/>
          <w:szCs w:val="24"/>
          <w:lang w:eastAsia="zh-CN"/>
        </w:rPr>
        <w:t xml:space="preserve"> </w:t>
      </w:r>
      <w:r>
        <w:rPr>
          <w:rFonts w:asciiTheme="minorEastAsia" w:hAnsiTheme="minorEastAsia" w:cs="仿宋" w:hint="eastAsia"/>
          <w:sz w:val="24"/>
          <w:szCs w:val="24"/>
          <w:lang w:eastAsia="zh-CN"/>
        </w:rPr>
        <w:t>SJC</w:t>
      </w:r>
      <w:r>
        <w:rPr>
          <w:rFonts w:asciiTheme="minorEastAsia" w:hAnsiTheme="minorEastAsia" w:cs="仿宋"/>
          <w:sz w:val="24"/>
          <w:szCs w:val="24"/>
          <w:lang w:eastAsia="zh-CN"/>
        </w:rPr>
        <w:t>应确认申请资料是否齐全，并</w:t>
      </w:r>
      <w:r>
        <w:rPr>
          <w:rFonts w:asciiTheme="minorEastAsia" w:hAnsiTheme="minorEastAsia" w:cs="仿宋"/>
          <w:spacing w:val="-1"/>
          <w:sz w:val="24"/>
          <w:szCs w:val="24"/>
          <w:lang w:eastAsia="zh-CN"/>
        </w:rPr>
        <w:t>对申请组织提交的申请资料</w:t>
      </w:r>
      <w:r>
        <w:rPr>
          <w:rFonts w:asciiTheme="minorEastAsia" w:hAnsiTheme="minorEastAsia" w:cs="仿宋"/>
          <w:spacing w:val="-4"/>
          <w:sz w:val="24"/>
          <w:szCs w:val="24"/>
          <w:lang w:eastAsia="zh-CN"/>
        </w:rPr>
        <w:t>进行审查。</w:t>
      </w:r>
    </w:p>
    <w:p w14:paraId="506A5CD1" w14:textId="77777777" w:rsidR="00A064D2"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7.</w:t>
      </w:r>
      <w:r>
        <w:rPr>
          <w:rFonts w:asciiTheme="minorEastAsia" w:hAnsiTheme="minorEastAsia" w:cs="仿宋"/>
          <w:sz w:val="24"/>
          <w:szCs w:val="24"/>
          <w:lang w:eastAsia="zh-CN"/>
        </w:rPr>
        <w:t>1.</w:t>
      </w:r>
      <w:r>
        <w:rPr>
          <w:rFonts w:asciiTheme="minorEastAsia" w:hAnsiTheme="minorEastAsia" w:cs="仿宋" w:hint="eastAsia"/>
          <w:sz w:val="24"/>
          <w:szCs w:val="24"/>
          <w:lang w:eastAsia="zh-CN"/>
        </w:rPr>
        <w:t>5</w:t>
      </w:r>
      <w:r>
        <w:rPr>
          <w:rFonts w:asciiTheme="minorEastAsia" w:hAnsiTheme="minorEastAsia" w:cs="仿宋"/>
          <w:sz w:val="24"/>
          <w:szCs w:val="24"/>
          <w:lang w:eastAsia="zh-CN"/>
        </w:rPr>
        <w:t xml:space="preserve"> </w:t>
      </w:r>
      <w:r>
        <w:rPr>
          <w:rFonts w:asciiTheme="minorEastAsia" w:hAnsiTheme="minorEastAsia" w:cs="仿宋" w:hint="eastAsia"/>
          <w:sz w:val="24"/>
          <w:szCs w:val="24"/>
          <w:lang w:eastAsia="zh-CN"/>
        </w:rPr>
        <w:t>SJC</w:t>
      </w:r>
      <w:r>
        <w:rPr>
          <w:rFonts w:asciiTheme="minorEastAsia" w:hAnsiTheme="minorEastAsia" w:cs="仿宋"/>
          <w:sz w:val="24"/>
          <w:szCs w:val="24"/>
          <w:lang w:eastAsia="zh-CN"/>
        </w:rPr>
        <w:t>应根据申请组织申请的认证范</w:t>
      </w:r>
      <w:r>
        <w:rPr>
          <w:rFonts w:asciiTheme="minorEastAsia" w:hAnsiTheme="minorEastAsia" w:cs="仿宋"/>
          <w:spacing w:val="-1"/>
          <w:sz w:val="24"/>
          <w:szCs w:val="24"/>
          <w:lang w:eastAsia="zh-CN"/>
        </w:rPr>
        <w:t>围、生产经营和服务场所、</w:t>
      </w:r>
      <w:r>
        <w:rPr>
          <w:rFonts w:asciiTheme="minorEastAsia" w:hAnsiTheme="minorEastAsia" w:cs="仿宋"/>
          <w:spacing w:val="-4"/>
          <w:sz w:val="24"/>
          <w:szCs w:val="24"/>
          <w:lang w:eastAsia="zh-CN"/>
        </w:rPr>
        <w:t>员工人数、完成审核所需时间和其他影响认证活动的因素，综合确定是否有能力受理认证申请。审核时间的计算见附录A,RM认证业务范围见附录B。</w:t>
      </w:r>
    </w:p>
    <w:p w14:paraId="1B77A70D" w14:textId="77777777" w:rsidR="00A064D2"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3"/>
          <w:sz w:val="24"/>
          <w:szCs w:val="24"/>
          <w:lang w:eastAsia="zh-CN"/>
        </w:rPr>
        <w:t>7.</w:t>
      </w:r>
      <w:r>
        <w:rPr>
          <w:rFonts w:asciiTheme="minorEastAsia" w:hAnsiTheme="minorEastAsia" w:cs="仿宋"/>
          <w:spacing w:val="-3"/>
          <w:sz w:val="24"/>
          <w:szCs w:val="24"/>
          <w:lang w:eastAsia="zh-CN"/>
        </w:rPr>
        <w:t>1.</w:t>
      </w:r>
      <w:r>
        <w:rPr>
          <w:rFonts w:asciiTheme="minorEastAsia" w:hAnsiTheme="minorEastAsia" w:cs="仿宋" w:hint="eastAsia"/>
          <w:spacing w:val="-3"/>
          <w:sz w:val="24"/>
          <w:szCs w:val="24"/>
          <w:lang w:eastAsia="zh-CN"/>
        </w:rPr>
        <w:t xml:space="preserve">6 </w:t>
      </w:r>
      <w:r>
        <w:rPr>
          <w:rFonts w:asciiTheme="minorEastAsia" w:hAnsiTheme="minorEastAsia" w:cs="仿宋"/>
          <w:spacing w:val="-3"/>
          <w:sz w:val="24"/>
          <w:szCs w:val="24"/>
          <w:lang w:eastAsia="zh-CN"/>
        </w:rPr>
        <w:t>对符合</w:t>
      </w:r>
      <w:r>
        <w:rPr>
          <w:rFonts w:asciiTheme="minorEastAsia" w:hAnsiTheme="minorEastAsia" w:cs="仿宋" w:hint="eastAsia"/>
          <w:spacing w:val="-3"/>
          <w:sz w:val="24"/>
          <w:szCs w:val="24"/>
          <w:lang w:eastAsia="zh-CN"/>
        </w:rPr>
        <w:t>7.</w:t>
      </w:r>
      <w:r>
        <w:rPr>
          <w:rFonts w:asciiTheme="minorEastAsia" w:hAnsiTheme="minorEastAsia" w:cs="仿宋"/>
          <w:spacing w:val="-3"/>
          <w:sz w:val="24"/>
          <w:szCs w:val="24"/>
          <w:lang w:eastAsia="zh-CN"/>
        </w:rPr>
        <w:t>1.3、</w:t>
      </w:r>
      <w:r>
        <w:rPr>
          <w:rFonts w:asciiTheme="minorEastAsia" w:hAnsiTheme="minorEastAsia" w:cs="仿宋" w:hint="eastAsia"/>
          <w:spacing w:val="-3"/>
          <w:sz w:val="24"/>
          <w:szCs w:val="24"/>
          <w:lang w:eastAsia="zh-CN"/>
        </w:rPr>
        <w:t>7.</w:t>
      </w:r>
      <w:r>
        <w:rPr>
          <w:rFonts w:asciiTheme="minorEastAsia" w:hAnsiTheme="minorEastAsia" w:cs="仿宋"/>
          <w:spacing w:val="-3"/>
          <w:sz w:val="24"/>
          <w:szCs w:val="24"/>
          <w:lang w:eastAsia="zh-CN"/>
        </w:rPr>
        <w:t>1.4要求的，</w:t>
      </w:r>
      <w:r>
        <w:rPr>
          <w:rFonts w:asciiTheme="minorEastAsia" w:hAnsiTheme="minorEastAsia" w:cs="仿宋" w:hint="eastAsia"/>
          <w:spacing w:val="-3"/>
          <w:sz w:val="24"/>
          <w:szCs w:val="24"/>
          <w:lang w:eastAsia="zh-CN"/>
        </w:rPr>
        <w:t>SJC</w:t>
      </w:r>
      <w:r>
        <w:rPr>
          <w:rFonts w:asciiTheme="minorEastAsia" w:hAnsiTheme="minorEastAsia" w:cs="仿宋"/>
          <w:spacing w:val="-3"/>
          <w:sz w:val="24"/>
          <w:szCs w:val="24"/>
          <w:lang w:eastAsia="zh-CN"/>
        </w:rPr>
        <w:t>可决定受理认证申请；对不符</w:t>
      </w:r>
      <w:r>
        <w:rPr>
          <w:rFonts w:asciiTheme="minorEastAsia" w:hAnsiTheme="minorEastAsia" w:cs="仿宋"/>
          <w:spacing w:val="-1"/>
          <w:sz w:val="24"/>
          <w:szCs w:val="24"/>
          <w:lang w:eastAsia="zh-CN"/>
        </w:rPr>
        <w:t>合上述要求的，</w:t>
      </w:r>
      <w:r>
        <w:rPr>
          <w:rFonts w:asciiTheme="minorEastAsia" w:hAnsiTheme="minorEastAsia" w:cs="仿宋" w:hint="eastAsia"/>
          <w:spacing w:val="-1"/>
          <w:sz w:val="24"/>
          <w:szCs w:val="24"/>
          <w:lang w:eastAsia="zh-CN"/>
        </w:rPr>
        <w:t>SJC</w:t>
      </w:r>
      <w:r>
        <w:rPr>
          <w:rFonts w:asciiTheme="minorEastAsia" w:hAnsiTheme="minorEastAsia" w:cs="仿宋"/>
          <w:spacing w:val="-1"/>
          <w:sz w:val="24"/>
          <w:szCs w:val="24"/>
          <w:lang w:eastAsia="zh-CN"/>
        </w:rPr>
        <w:t>应通知申请组织补充和完善，或者不受理认证申</w:t>
      </w:r>
      <w:r>
        <w:rPr>
          <w:rFonts w:asciiTheme="minorEastAsia" w:hAnsiTheme="minorEastAsia" w:cs="仿宋"/>
          <w:spacing w:val="-14"/>
          <w:sz w:val="24"/>
          <w:szCs w:val="24"/>
          <w:lang w:eastAsia="zh-CN"/>
        </w:rPr>
        <w:t>请。</w:t>
      </w:r>
    </w:p>
    <w:p w14:paraId="5850717E" w14:textId="77777777" w:rsidR="00A064D2"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2"/>
          <w:sz w:val="24"/>
          <w:szCs w:val="24"/>
          <w:lang w:eastAsia="zh-CN"/>
        </w:rPr>
      </w:pPr>
      <w:r>
        <w:rPr>
          <w:rFonts w:asciiTheme="minorEastAsia" w:hAnsiTheme="minorEastAsia" w:cs="仿宋" w:hint="eastAsia"/>
          <w:spacing w:val="-2"/>
          <w:sz w:val="24"/>
          <w:szCs w:val="24"/>
          <w:lang w:eastAsia="zh-CN"/>
        </w:rPr>
        <w:t>7.</w:t>
      </w:r>
      <w:r>
        <w:rPr>
          <w:rFonts w:asciiTheme="minorEastAsia" w:hAnsiTheme="minorEastAsia" w:cs="仿宋"/>
          <w:spacing w:val="-2"/>
          <w:sz w:val="24"/>
          <w:szCs w:val="24"/>
          <w:lang w:eastAsia="zh-CN"/>
        </w:rPr>
        <w:t>1.</w:t>
      </w:r>
      <w:r>
        <w:rPr>
          <w:rFonts w:asciiTheme="minorEastAsia" w:hAnsiTheme="minorEastAsia" w:cs="仿宋" w:hint="eastAsia"/>
          <w:spacing w:val="-2"/>
          <w:sz w:val="24"/>
          <w:szCs w:val="24"/>
          <w:lang w:eastAsia="zh-CN"/>
        </w:rPr>
        <w:t>7 SJC</w:t>
      </w:r>
      <w:r>
        <w:rPr>
          <w:rFonts w:asciiTheme="minorEastAsia" w:hAnsiTheme="minorEastAsia" w:cs="仿宋"/>
          <w:spacing w:val="-2"/>
          <w:sz w:val="24"/>
          <w:szCs w:val="24"/>
          <w:lang w:eastAsia="zh-CN"/>
        </w:rPr>
        <w:t>应完整保存认证申请的审查确认工作记录。</w:t>
      </w:r>
    </w:p>
    <w:p w14:paraId="211ECB76" w14:textId="77777777" w:rsidR="00A064D2"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1"/>
          <w:sz w:val="24"/>
          <w:szCs w:val="24"/>
          <w:lang w:eastAsia="zh-CN"/>
        </w:rPr>
        <w:t>7.</w:t>
      </w:r>
      <w:r>
        <w:rPr>
          <w:rFonts w:asciiTheme="minorEastAsia" w:hAnsiTheme="minorEastAsia" w:cs="仿宋"/>
          <w:spacing w:val="-1"/>
          <w:sz w:val="24"/>
          <w:szCs w:val="24"/>
          <w:lang w:eastAsia="zh-CN"/>
        </w:rPr>
        <w:t>1.</w:t>
      </w:r>
      <w:r>
        <w:rPr>
          <w:rFonts w:asciiTheme="minorEastAsia" w:hAnsiTheme="minorEastAsia" w:cs="仿宋" w:hint="eastAsia"/>
          <w:spacing w:val="-1"/>
          <w:sz w:val="24"/>
          <w:szCs w:val="24"/>
          <w:lang w:eastAsia="zh-CN"/>
        </w:rPr>
        <w:t>8</w:t>
      </w:r>
      <w:r>
        <w:rPr>
          <w:rFonts w:asciiTheme="minorEastAsia" w:hAnsiTheme="minorEastAsia" w:cs="仿宋"/>
          <w:spacing w:val="-1"/>
          <w:sz w:val="24"/>
          <w:szCs w:val="24"/>
          <w:lang w:eastAsia="zh-CN"/>
        </w:rPr>
        <w:t>签订认证合同</w:t>
      </w:r>
    </w:p>
    <w:p w14:paraId="35703BCB" w14:textId="77777777" w:rsidR="00A064D2"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在实施认证审核前，</w:t>
      </w:r>
      <w:r>
        <w:rPr>
          <w:rFonts w:asciiTheme="minorEastAsia" w:hAnsiTheme="minorEastAsia" w:cs="仿宋" w:hint="eastAsia"/>
          <w:spacing w:val="-2"/>
          <w:sz w:val="24"/>
          <w:szCs w:val="24"/>
          <w:lang w:eastAsia="zh-CN"/>
        </w:rPr>
        <w:t>SJC</w:t>
      </w:r>
      <w:r>
        <w:rPr>
          <w:rFonts w:asciiTheme="minorEastAsia" w:hAnsiTheme="minorEastAsia" w:cs="仿宋"/>
          <w:spacing w:val="-2"/>
          <w:sz w:val="24"/>
          <w:szCs w:val="24"/>
          <w:lang w:eastAsia="zh-CN"/>
        </w:rPr>
        <w:t>将与申请组织订立具有法律效力的书面认证合同，合同应至少包含以下内容：</w:t>
      </w:r>
    </w:p>
    <w:p w14:paraId="2DB2B0FD" w14:textId="77777777" w:rsidR="00A064D2"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（1）申请组织获得认证后持续有效运行</w:t>
      </w:r>
      <w:r>
        <w:rPr>
          <w:rFonts w:asciiTheme="minorEastAsia" w:hAnsiTheme="minorEastAsia" w:cs="仿宋" w:hint="eastAsia"/>
          <w:spacing w:val="-2"/>
          <w:sz w:val="24"/>
          <w:szCs w:val="24"/>
          <w:lang w:eastAsia="zh-CN"/>
        </w:rPr>
        <w:t>企业诚信管理体系</w:t>
      </w:r>
      <w:r>
        <w:rPr>
          <w:rFonts w:asciiTheme="minorEastAsia" w:hAnsiTheme="minorEastAsia" w:cs="仿宋"/>
          <w:spacing w:val="-2"/>
          <w:sz w:val="24"/>
          <w:szCs w:val="24"/>
          <w:lang w:eastAsia="zh-CN"/>
        </w:rPr>
        <w:t>的承诺。</w:t>
      </w:r>
    </w:p>
    <w:p w14:paraId="3B3CB65F" w14:textId="77777777" w:rsidR="00A064D2"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1"/>
          <w:sz w:val="24"/>
          <w:szCs w:val="24"/>
          <w:lang w:eastAsia="zh-CN"/>
        </w:rPr>
      </w:pPr>
      <w:r>
        <w:rPr>
          <w:rFonts w:asciiTheme="minorEastAsia" w:hAnsiTheme="minorEastAsia" w:cs="仿宋"/>
          <w:spacing w:val="2"/>
          <w:sz w:val="24"/>
          <w:szCs w:val="24"/>
          <w:lang w:eastAsia="zh-CN"/>
        </w:rPr>
        <w:t>（2）申请组织对遵守认证认可相关法律法规</w:t>
      </w:r>
      <w:r>
        <w:rPr>
          <w:rFonts w:asciiTheme="minorEastAsia" w:hAnsiTheme="minorEastAsia" w:cs="仿宋"/>
          <w:spacing w:val="1"/>
          <w:sz w:val="24"/>
          <w:szCs w:val="24"/>
          <w:lang w:eastAsia="zh-CN"/>
        </w:rPr>
        <w:t>，协助认证监管部</w:t>
      </w:r>
      <w:r>
        <w:rPr>
          <w:rFonts w:asciiTheme="minorEastAsia" w:hAnsiTheme="minorEastAsia" w:cs="仿宋"/>
          <w:spacing w:val="-5"/>
          <w:sz w:val="24"/>
          <w:szCs w:val="24"/>
          <w:lang w:eastAsia="zh-CN"/>
        </w:rPr>
        <w:t>门的监督检查，对有关事项的询问和调查如实提供相关材料和信息的</w:t>
      </w:r>
      <w:r>
        <w:rPr>
          <w:rFonts w:asciiTheme="minorEastAsia" w:hAnsiTheme="minorEastAsia" w:cs="仿宋"/>
          <w:spacing w:val="-12"/>
          <w:sz w:val="24"/>
          <w:szCs w:val="24"/>
          <w:lang w:eastAsia="zh-CN"/>
        </w:rPr>
        <w:t>承诺。</w:t>
      </w:r>
    </w:p>
    <w:p w14:paraId="232D39E6" w14:textId="77777777" w:rsidR="00A064D2"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（3）申请组织承诺获得认证后发生以下情况时，应</w:t>
      </w:r>
      <w:r>
        <w:rPr>
          <w:rFonts w:asciiTheme="minorEastAsia" w:hAnsiTheme="minorEastAsia" w:cs="仿宋"/>
          <w:spacing w:val="1"/>
          <w:sz w:val="24"/>
          <w:szCs w:val="24"/>
          <w:lang w:eastAsia="zh-CN"/>
        </w:rPr>
        <w:t>及时向</w:t>
      </w:r>
      <w:r>
        <w:rPr>
          <w:rFonts w:asciiTheme="minorEastAsia" w:hAnsiTheme="minorEastAsia" w:cs="仿宋" w:hint="eastAsia"/>
          <w:sz w:val="24"/>
          <w:szCs w:val="24"/>
          <w:lang w:eastAsia="zh-CN"/>
        </w:rPr>
        <w:t>SJC</w:t>
      </w:r>
      <w:r>
        <w:rPr>
          <w:rFonts w:asciiTheme="minorEastAsia" w:hAnsiTheme="minorEastAsia" w:cs="仿宋"/>
          <w:sz w:val="24"/>
          <w:szCs w:val="24"/>
          <w:lang w:eastAsia="zh-CN"/>
        </w:rPr>
        <w:t xml:space="preserve"> </w:t>
      </w:r>
      <w:r>
        <w:rPr>
          <w:rFonts w:asciiTheme="minorEastAsia" w:hAnsiTheme="minorEastAsia" w:cs="仿宋"/>
          <w:spacing w:val="-19"/>
          <w:sz w:val="24"/>
          <w:szCs w:val="24"/>
          <w:lang w:eastAsia="zh-CN"/>
        </w:rPr>
        <w:t>通报：</w:t>
      </w:r>
    </w:p>
    <w:p w14:paraId="1912E8CD" w14:textId="77777777" w:rsidR="00A064D2" w:rsidRDefault="00000000">
      <w:pPr>
        <w:widowControl/>
        <w:kinsoku w:val="0"/>
        <w:autoSpaceDE w:val="0"/>
        <w:autoSpaceDN w:val="0"/>
        <w:adjustRightInd w:val="0"/>
        <w:snapToGrid w:val="0"/>
        <w:spacing w:line="360" w:lineRule="auto"/>
        <w:ind w:leftChars="150" w:left="330"/>
        <w:jc w:val="both"/>
        <w:textAlignment w:val="baseline"/>
        <w:rPr>
          <w:rFonts w:asciiTheme="minorEastAsia" w:hAnsiTheme="minorEastAsia" w:cs="仿宋" w:hint="eastAsia"/>
          <w:sz w:val="24"/>
          <w:szCs w:val="24"/>
          <w:lang w:eastAsia="zh-CN"/>
        </w:rPr>
      </w:pPr>
      <w:r>
        <w:rPr>
          <w:rFonts w:asciiTheme="minorEastAsia" w:hAnsiTheme="minorEastAsia" w:cs="仿宋"/>
          <w:spacing w:val="-1"/>
          <w:sz w:val="24"/>
          <w:szCs w:val="24"/>
          <w:lang w:eastAsia="zh-CN"/>
        </w:rPr>
        <w:t>①发生产品和服务的</w:t>
      </w:r>
      <w:r>
        <w:rPr>
          <w:rFonts w:asciiTheme="minorEastAsia" w:hAnsiTheme="minorEastAsia" w:cs="仿宋" w:hint="eastAsia"/>
          <w:spacing w:val="-1"/>
          <w:sz w:val="24"/>
          <w:szCs w:val="24"/>
          <w:lang w:eastAsia="zh-CN"/>
        </w:rPr>
        <w:t>企业诚信</w:t>
      </w:r>
      <w:r>
        <w:rPr>
          <w:rFonts w:asciiTheme="minorEastAsia" w:hAnsiTheme="minorEastAsia" w:cs="仿宋"/>
          <w:spacing w:val="-1"/>
          <w:sz w:val="24"/>
          <w:szCs w:val="24"/>
          <w:lang w:eastAsia="zh-CN"/>
        </w:rPr>
        <w:t>事故。</w:t>
      </w:r>
    </w:p>
    <w:p w14:paraId="0579B573" w14:textId="77777777" w:rsidR="00A064D2" w:rsidRDefault="00000000">
      <w:pPr>
        <w:widowControl/>
        <w:kinsoku w:val="0"/>
        <w:autoSpaceDE w:val="0"/>
        <w:autoSpaceDN w:val="0"/>
        <w:adjustRightInd w:val="0"/>
        <w:snapToGrid w:val="0"/>
        <w:spacing w:line="360" w:lineRule="auto"/>
        <w:ind w:leftChars="150" w:left="330"/>
        <w:jc w:val="both"/>
        <w:textAlignment w:val="baseline"/>
        <w:rPr>
          <w:rFonts w:asciiTheme="minorEastAsia" w:hAnsiTheme="minorEastAsia" w:cs="仿宋" w:hint="eastAsia"/>
          <w:sz w:val="24"/>
          <w:szCs w:val="24"/>
          <w:lang w:eastAsia="zh-CN"/>
        </w:rPr>
      </w:pPr>
      <w:r>
        <w:rPr>
          <w:rFonts w:asciiTheme="minorEastAsia" w:hAnsiTheme="minorEastAsia" w:cs="仿宋"/>
          <w:spacing w:val="-3"/>
          <w:sz w:val="24"/>
          <w:szCs w:val="24"/>
          <w:lang w:eastAsia="zh-CN"/>
        </w:rPr>
        <w:t>②相关情况发生变更，包括：法律地位、生产经营状况、组织状</w:t>
      </w:r>
      <w:r>
        <w:rPr>
          <w:rFonts w:asciiTheme="minorEastAsia" w:hAnsiTheme="minorEastAsia" w:cs="仿宋"/>
          <w:spacing w:val="-4"/>
          <w:sz w:val="24"/>
          <w:szCs w:val="24"/>
          <w:lang w:eastAsia="zh-CN"/>
        </w:rPr>
        <w:t>态或所有权变更；取得的行政许可资格、强制性认证或其他资质证书变更；法定代表人、最高管理者、主要联系人变更；</w:t>
      </w:r>
      <w:r>
        <w:rPr>
          <w:rFonts w:asciiTheme="minorEastAsia" w:hAnsiTheme="minorEastAsia" w:cs="仿宋" w:hint="eastAsia"/>
          <w:spacing w:val="-4"/>
          <w:sz w:val="24"/>
          <w:szCs w:val="24"/>
          <w:lang w:eastAsia="zh-CN"/>
        </w:rPr>
        <w:t>企业诚信管理体系</w:t>
      </w:r>
      <w:r>
        <w:rPr>
          <w:rFonts w:asciiTheme="minorEastAsia" w:hAnsiTheme="minorEastAsia" w:cs="仿宋"/>
          <w:spacing w:val="-4"/>
          <w:sz w:val="24"/>
          <w:szCs w:val="24"/>
          <w:lang w:eastAsia="zh-CN"/>
        </w:rPr>
        <w:t>覆</w:t>
      </w:r>
      <w:r>
        <w:rPr>
          <w:rFonts w:asciiTheme="minorEastAsia" w:hAnsiTheme="minorEastAsia" w:cs="仿宋"/>
          <w:spacing w:val="-2"/>
          <w:sz w:val="24"/>
          <w:szCs w:val="24"/>
          <w:lang w:eastAsia="zh-CN"/>
        </w:rPr>
        <w:t>盖的活动范围变更；</w:t>
      </w:r>
      <w:r>
        <w:rPr>
          <w:rFonts w:asciiTheme="minorEastAsia" w:hAnsiTheme="minorEastAsia" w:cs="仿宋" w:hint="eastAsia"/>
          <w:spacing w:val="-2"/>
          <w:sz w:val="24"/>
          <w:szCs w:val="24"/>
          <w:lang w:eastAsia="zh-CN"/>
        </w:rPr>
        <w:t>企业诚信管理体系</w:t>
      </w:r>
      <w:r>
        <w:rPr>
          <w:rFonts w:asciiTheme="minorEastAsia" w:hAnsiTheme="minorEastAsia" w:cs="仿宋"/>
          <w:spacing w:val="-2"/>
          <w:sz w:val="24"/>
          <w:szCs w:val="24"/>
          <w:lang w:eastAsia="zh-CN"/>
        </w:rPr>
        <w:t>和重要过程的重大变更等。</w:t>
      </w:r>
    </w:p>
    <w:p w14:paraId="2932C05D" w14:textId="77777777" w:rsidR="00A064D2" w:rsidRDefault="00000000">
      <w:pPr>
        <w:widowControl/>
        <w:kinsoku w:val="0"/>
        <w:autoSpaceDE w:val="0"/>
        <w:autoSpaceDN w:val="0"/>
        <w:adjustRightInd w:val="0"/>
        <w:snapToGrid w:val="0"/>
        <w:spacing w:line="360" w:lineRule="auto"/>
        <w:ind w:leftChars="150" w:left="330"/>
        <w:jc w:val="both"/>
        <w:textAlignment w:val="baseline"/>
        <w:rPr>
          <w:rFonts w:asciiTheme="minorEastAsia" w:hAnsiTheme="minorEastAsia" w:cs="仿宋" w:hint="eastAsia"/>
          <w:sz w:val="24"/>
          <w:szCs w:val="24"/>
          <w:lang w:eastAsia="zh-CN"/>
        </w:rPr>
      </w:pPr>
      <w:r>
        <w:rPr>
          <w:rFonts w:asciiTheme="minorEastAsia" w:hAnsiTheme="minorEastAsia" w:cs="仿宋"/>
          <w:spacing w:val="-1"/>
          <w:sz w:val="24"/>
          <w:szCs w:val="24"/>
          <w:lang w:eastAsia="zh-CN"/>
        </w:rPr>
        <w:lastRenderedPageBreak/>
        <w:t>③出现影响</w:t>
      </w:r>
      <w:r>
        <w:rPr>
          <w:rFonts w:asciiTheme="minorEastAsia" w:hAnsiTheme="minorEastAsia" w:cs="仿宋" w:hint="eastAsia"/>
          <w:spacing w:val="-1"/>
          <w:sz w:val="24"/>
          <w:szCs w:val="24"/>
          <w:lang w:eastAsia="zh-CN"/>
        </w:rPr>
        <w:t>企业诚信管理体系</w:t>
      </w:r>
      <w:r>
        <w:rPr>
          <w:rFonts w:asciiTheme="minorEastAsia" w:hAnsiTheme="minorEastAsia" w:cs="仿宋"/>
          <w:spacing w:val="-1"/>
          <w:sz w:val="24"/>
          <w:szCs w:val="24"/>
          <w:lang w:eastAsia="zh-CN"/>
        </w:rPr>
        <w:t>运行的其他重要情况。</w:t>
      </w:r>
    </w:p>
    <w:p w14:paraId="1B0A837C" w14:textId="77777777" w:rsidR="00A064D2" w:rsidRDefault="00000000">
      <w:pPr>
        <w:widowControl/>
        <w:kinsoku w:val="0"/>
        <w:autoSpaceDE w:val="0"/>
        <w:autoSpaceDN w:val="0"/>
        <w:adjustRightInd w:val="0"/>
        <w:snapToGrid w:val="0"/>
        <w:spacing w:line="360" w:lineRule="auto"/>
        <w:ind w:leftChars="100" w:left="341" w:hangingChars="50" w:hanging="121"/>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（4）申请组织承诺获得认证后正确使用认证</w:t>
      </w:r>
      <w:r>
        <w:rPr>
          <w:rFonts w:asciiTheme="minorEastAsia" w:hAnsiTheme="minorEastAsia" w:cs="仿宋"/>
          <w:spacing w:val="1"/>
          <w:sz w:val="24"/>
          <w:szCs w:val="24"/>
          <w:lang w:eastAsia="zh-CN"/>
        </w:rPr>
        <w:t>证书、认证标志和</w:t>
      </w:r>
      <w:r>
        <w:rPr>
          <w:rFonts w:asciiTheme="minorEastAsia" w:hAnsiTheme="minorEastAsia" w:cs="仿宋"/>
          <w:spacing w:val="-4"/>
          <w:sz w:val="24"/>
          <w:szCs w:val="24"/>
          <w:lang w:eastAsia="zh-CN"/>
        </w:rPr>
        <w:t>有关信息；不擅自利用</w:t>
      </w:r>
      <w:r>
        <w:rPr>
          <w:rFonts w:asciiTheme="minorEastAsia" w:hAnsiTheme="minorEastAsia" w:cs="仿宋" w:hint="eastAsia"/>
          <w:spacing w:val="-4"/>
          <w:sz w:val="24"/>
          <w:szCs w:val="24"/>
          <w:lang w:eastAsia="zh-CN"/>
        </w:rPr>
        <w:t>企业诚信管理体系</w:t>
      </w:r>
      <w:r>
        <w:rPr>
          <w:rFonts w:asciiTheme="minorEastAsia" w:hAnsiTheme="minorEastAsia" w:cs="仿宋"/>
          <w:spacing w:val="-4"/>
          <w:sz w:val="24"/>
          <w:szCs w:val="24"/>
          <w:lang w:eastAsia="zh-CN"/>
        </w:rPr>
        <w:t>认证证书和相关文字、符号误导</w:t>
      </w:r>
      <w:r>
        <w:rPr>
          <w:rFonts w:asciiTheme="minorEastAsia" w:hAnsiTheme="minorEastAsia" w:cs="仿宋"/>
          <w:spacing w:val="-3"/>
          <w:sz w:val="24"/>
          <w:szCs w:val="24"/>
          <w:lang w:eastAsia="zh-CN"/>
        </w:rPr>
        <w:t>公众认为其产品和服务通过认证。</w:t>
      </w:r>
    </w:p>
    <w:p w14:paraId="7D62DB66" w14:textId="77777777" w:rsidR="00A064D2"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（5）拟认证的</w:t>
      </w:r>
      <w:r>
        <w:rPr>
          <w:rFonts w:asciiTheme="minorEastAsia" w:hAnsiTheme="minorEastAsia" w:cs="仿宋" w:hint="eastAsia"/>
          <w:spacing w:val="-2"/>
          <w:sz w:val="24"/>
          <w:szCs w:val="24"/>
          <w:lang w:eastAsia="zh-CN"/>
        </w:rPr>
        <w:t>企业诚信管理体系</w:t>
      </w:r>
      <w:r>
        <w:rPr>
          <w:rFonts w:asciiTheme="minorEastAsia" w:hAnsiTheme="minorEastAsia" w:cs="仿宋"/>
          <w:spacing w:val="-2"/>
          <w:sz w:val="24"/>
          <w:szCs w:val="24"/>
          <w:lang w:eastAsia="zh-CN"/>
        </w:rPr>
        <w:t>覆盖的生产或服务的活动范围。</w:t>
      </w:r>
    </w:p>
    <w:p w14:paraId="5487D077" w14:textId="77777777" w:rsidR="00A064D2" w:rsidRDefault="00000000">
      <w:pPr>
        <w:widowControl/>
        <w:kinsoku w:val="0"/>
        <w:autoSpaceDE w:val="0"/>
        <w:autoSpaceDN w:val="0"/>
        <w:adjustRightInd w:val="0"/>
        <w:snapToGrid w:val="0"/>
        <w:spacing w:line="360" w:lineRule="auto"/>
        <w:ind w:leftChars="100" w:left="341" w:hangingChars="50" w:hanging="121"/>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（6）在认证审核实施过程及认证证书有效期内，</w:t>
      </w:r>
      <w:r>
        <w:rPr>
          <w:rFonts w:asciiTheme="minorEastAsia" w:hAnsiTheme="minorEastAsia" w:cs="仿宋" w:hint="eastAsia"/>
          <w:sz w:val="24"/>
          <w:szCs w:val="24"/>
          <w:lang w:eastAsia="zh-CN"/>
        </w:rPr>
        <w:t>SJC</w:t>
      </w:r>
      <w:r>
        <w:rPr>
          <w:rFonts w:asciiTheme="minorEastAsia" w:hAnsiTheme="minorEastAsia" w:cs="仿宋"/>
          <w:spacing w:val="2"/>
          <w:sz w:val="24"/>
          <w:szCs w:val="24"/>
          <w:lang w:eastAsia="zh-CN"/>
        </w:rPr>
        <w:t xml:space="preserve"> 和</w:t>
      </w:r>
      <w:r>
        <w:rPr>
          <w:rFonts w:asciiTheme="minorEastAsia" w:hAnsiTheme="minorEastAsia" w:cs="仿宋"/>
          <w:spacing w:val="1"/>
          <w:sz w:val="24"/>
          <w:szCs w:val="24"/>
          <w:lang w:eastAsia="zh-CN"/>
        </w:rPr>
        <w:t>申请组</w:t>
      </w:r>
      <w:r>
        <w:rPr>
          <w:rFonts w:asciiTheme="minorEastAsia" w:hAnsiTheme="minorEastAsia" w:cs="仿宋"/>
          <w:spacing w:val="-2"/>
          <w:sz w:val="24"/>
          <w:szCs w:val="24"/>
          <w:lang w:eastAsia="zh-CN"/>
        </w:rPr>
        <w:t>织各自应当承担的责任、权利和义务。</w:t>
      </w:r>
    </w:p>
    <w:p w14:paraId="79553B2C" w14:textId="77777777" w:rsidR="00A064D2"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3"/>
          <w:sz w:val="24"/>
          <w:szCs w:val="24"/>
          <w:lang w:eastAsia="zh-CN"/>
        </w:rPr>
      </w:pPr>
      <w:r>
        <w:rPr>
          <w:rFonts w:asciiTheme="minorEastAsia" w:hAnsiTheme="minorEastAsia" w:cs="仿宋"/>
          <w:spacing w:val="-3"/>
          <w:sz w:val="24"/>
          <w:szCs w:val="24"/>
          <w:lang w:eastAsia="zh-CN"/>
        </w:rPr>
        <w:t>（7）认证服务的费用、付费方式及违约条款。</w:t>
      </w:r>
    </w:p>
    <w:p w14:paraId="55CBEDEF" w14:textId="77777777" w:rsidR="00A064D2" w:rsidRDefault="00000000" w:rsidP="005620F3">
      <w:pPr>
        <w:widowControl/>
        <w:kinsoku w:val="0"/>
        <w:autoSpaceDE w:val="0"/>
        <w:autoSpaceDN w:val="0"/>
        <w:adjustRightInd w:val="0"/>
        <w:snapToGrid w:val="0"/>
        <w:spacing w:line="360" w:lineRule="auto"/>
        <w:jc w:val="both"/>
        <w:textAlignment w:val="baseline"/>
        <w:rPr>
          <w:rFonts w:asciiTheme="minorEastAsia" w:hAnsiTheme="minorEastAsia" w:cs="仿宋" w:hint="eastAsia"/>
          <w:sz w:val="24"/>
          <w:szCs w:val="24"/>
          <w:lang w:eastAsia="zh-CN"/>
        </w:rPr>
      </w:pPr>
      <w:r>
        <w:rPr>
          <w:rFonts w:asciiTheme="minorEastAsia" w:hAnsiTheme="minorEastAsia" w:cs="仿宋" w:hint="eastAsia"/>
          <w:b/>
          <w:bCs/>
          <w:spacing w:val="-10"/>
          <w:sz w:val="24"/>
          <w:szCs w:val="24"/>
          <w:lang w:eastAsia="zh-CN"/>
        </w:rPr>
        <w:t>7.</w:t>
      </w:r>
      <w:r>
        <w:rPr>
          <w:rFonts w:asciiTheme="minorEastAsia" w:hAnsiTheme="minorEastAsia" w:cs="仿宋"/>
          <w:b/>
          <w:bCs/>
          <w:spacing w:val="-10"/>
          <w:sz w:val="24"/>
          <w:szCs w:val="24"/>
          <w:lang w:eastAsia="zh-CN"/>
        </w:rPr>
        <w:t>2</w:t>
      </w:r>
      <w:r>
        <w:rPr>
          <w:rFonts w:asciiTheme="minorEastAsia" w:hAnsiTheme="minorEastAsia" w:cs="仿宋" w:hint="eastAsia"/>
          <w:b/>
          <w:bCs/>
          <w:spacing w:val="-10"/>
          <w:sz w:val="24"/>
          <w:szCs w:val="24"/>
          <w:lang w:eastAsia="zh-CN"/>
        </w:rPr>
        <w:t xml:space="preserve"> </w:t>
      </w:r>
      <w:r>
        <w:rPr>
          <w:rFonts w:asciiTheme="minorEastAsia" w:hAnsiTheme="minorEastAsia" w:cs="仿宋"/>
          <w:b/>
          <w:bCs/>
          <w:spacing w:val="-10"/>
          <w:sz w:val="24"/>
          <w:szCs w:val="24"/>
          <w:lang w:eastAsia="zh-CN"/>
        </w:rPr>
        <w:t>审核策划</w:t>
      </w:r>
    </w:p>
    <w:p w14:paraId="0B73D9D8" w14:textId="77777777" w:rsidR="00A064D2" w:rsidRPr="005620F3" w:rsidRDefault="00000000" w:rsidP="005620F3">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1"/>
          <w:sz w:val="24"/>
          <w:szCs w:val="24"/>
          <w:lang w:eastAsia="zh-CN"/>
        </w:rPr>
      </w:pPr>
      <w:r w:rsidRPr="005620F3">
        <w:rPr>
          <w:rFonts w:asciiTheme="minorEastAsia" w:hAnsiTheme="minorEastAsia" w:cs="仿宋" w:hint="eastAsia"/>
          <w:spacing w:val="-1"/>
          <w:sz w:val="24"/>
          <w:szCs w:val="24"/>
          <w:lang w:eastAsia="zh-CN"/>
        </w:rPr>
        <w:t>7.</w:t>
      </w:r>
      <w:r w:rsidRPr="005620F3">
        <w:rPr>
          <w:rFonts w:asciiTheme="minorEastAsia" w:hAnsiTheme="minorEastAsia" w:cs="仿宋"/>
          <w:spacing w:val="-1"/>
          <w:sz w:val="24"/>
          <w:szCs w:val="24"/>
          <w:lang w:eastAsia="zh-CN"/>
        </w:rPr>
        <w:t>2.1</w:t>
      </w:r>
      <w:r w:rsidRPr="005620F3">
        <w:rPr>
          <w:rFonts w:asciiTheme="minorEastAsia" w:hAnsiTheme="minorEastAsia" w:cs="仿宋" w:hint="eastAsia"/>
          <w:spacing w:val="-1"/>
          <w:sz w:val="24"/>
          <w:szCs w:val="24"/>
          <w:lang w:eastAsia="zh-CN"/>
        </w:rPr>
        <w:t>初认证</w:t>
      </w:r>
      <w:r w:rsidRPr="005620F3">
        <w:rPr>
          <w:rFonts w:asciiTheme="minorEastAsia" w:hAnsiTheme="minorEastAsia" w:cs="仿宋"/>
          <w:spacing w:val="-1"/>
          <w:sz w:val="24"/>
          <w:szCs w:val="24"/>
          <w:lang w:eastAsia="zh-CN"/>
        </w:rPr>
        <w:t>审核时间</w:t>
      </w:r>
    </w:p>
    <w:p w14:paraId="7678FC25" w14:textId="77777777" w:rsidR="00A064D2" w:rsidRPr="005620F3" w:rsidRDefault="00A064D2" w:rsidP="005620F3">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hyperlink r:id="rId9" w:history="1">
        <w:r w:rsidRPr="005620F3">
          <w:rPr>
            <w:rFonts w:asciiTheme="minorEastAsia" w:hAnsiTheme="minorEastAsia" w:cs="仿宋" w:hint="eastAsia"/>
            <w:spacing w:val="-3"/>
            <w:sz w:val="24"/>
            <w:szCs w:val="24"/>
            <w:lang w:eastAsia="zh-CN"/>
          </w:rPr>
          <w:t>7.</w:t>
        </w:r>
        <w:r w:rsidRPr="005620F3">
          <w:rPr>
            <w:rFonts w:asciiTheme="minorEastAsia" w:hAnsiTheme="minorEastAsia" w:cs="仿宋"/>
            <w:spacing w:val="-3"/>
            <w:sz w:val="24"/>
            <w:szCs w:val="24"/>
            <w:lang w:eastAsia="zh-CN"/>
          </w:rPr>
          <w:t>2.1.1</w:t>
        </w:r>
      </w:hyperlink>
      <w:r w:rsidR="00000000" w:rsidRPr="005620F3">
        <w:rPr>
          <w:rFonts w:asciiTheme="minorEastAsia" w:hAnsiTheme="minorEastAsia" w:cs="仿宋" w:hint="eastAsia"/>
          <w:spacing w:val="-3"/>
          <w:sz w:val="24"/>
          <w:szCs w:val="24"/>
          <w:lang w:eastAsia="zh-CN"/>
        </w:rPr>
        <w:t>确保认证审核的完整有效，认证机构应以附录 A 所规定的审核时间为基础，根据申请组织企业诚信管理体系覆盖的活动范围、特性、技术复杂程度、企业诚信风险程度、认证要求和体系覆盖范围内的有效人数等情况，核算并拟定完成审核工作需要的时间。在特殊情况下，可以减少审核时间，但减少的时间不得超过附录 A 所规定的审核时间的 30％。</w:t>
      </w:r>
    </w:p>
    <w:p w14:paraId="1A6E1EFD" w14:textId="77777777" w:rsidR="00A064D2" w:rsidRPr="005620F3" w:rsidRDefault="00A064D2" w:rsidP="005620F3">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2"/>
          <w:sz w:val="24"/>
          <w:szCs w:val="24"/>
          <w:lang w:eastAsia="zh-CN"/>
        </w:rPr>
      </w:pPr>
      <w:hyperlink r:id="rId10" w:history="1">
        <w:r w:rsidRPr="005620F3">
          <w:rPr>
            <w:rFonts w:asciiTheme="minorEastAsia" w:hAnsiTheme="minorEastAsia" w:cs="仿宋" w:hint="eastAsia"/>
            <w:spacing w:val="-2"/>
            <w:sz w:val="24"/>
            <w:szCs w:val="24"/>
            <w:lang w:eastAsia="zh-CN"/>
          </w:rPr>
          <w:t>7.</w:t>
        </w:r>
        <w:r w:rsidRPr="005620F3">
          <w:rPr>
            <w:rFonts w:asciiTheme="minorEastAsia" w:hAnsiTheme="minorEastAsia" w:cs="仿宋"/>
            <w:spacing w:val="-2"/>
            <w:sz w:val="24"/>
            <w:szCs w:val="24"/>
            <w:lang w:eastAsia="zh-CN"/>
          </w:rPr>
          <w:t>2.1.2</w:t>
        </w:r>
      </w:hyperlink>
      <w:r w:rsidR="00000000" w:rsidRPr="005620F3">
        <w:rPr>
          <w:rFonts w:asciiTheme="minorEastAsia" w:hAnsiTheme="minorEastAsia" w:cs="仿宋" w:hint="eastAsia"/>
          <w:spacing w:val="-2"/>
          <w:sz w:val="24"/>
          <w:szCs w:val="24"/>
          <w:lang w:eastAsia="zh-CN"/>
        </w:rPr>
        <w:t xml:space="preserve"> 初认证由</w:t>
      </w:r>
      <w:r w:rsidR="00000000" w:rsidRPr="005620F3">
        <w:rPr>
          <w:rFonts w:asciiTheme="minorEastAsia" w:hAnsiTheme="minorEastAsia" w:cs="仿宋" w:hint="eastAsia"/>
          <w:b/>
          <w:bCs/>
          <w:color w:val="0000FF"/>
          <w:spacing w:val="-2"/>
          <w:sz w:val="24"/>
          <w:szCs w:val="24"/>
          <w:lang w:eastAsia="zh-CN"/>
        </w:rPr>
        <w:t>一阶段+二阶段组成。</w:t>
      </w:r>
      <w:r w:rsidR="00000000" w:rsidRPr="005620F3">
        <w:rPr>
          <w:rFonts w:asciiTheme="minorEastAsia" w:hAnsiTheme="minorEastAsia" w:cs="仿宋"/>
          <w:spacing w:val="-2"/>
          <w:sz w:val="24"/>
          <w:szCs w:val="24"/>
          <w:lang w:eastAsia="zh-CN"/>
        </w:rPr>
        <w:t>整个审核时间中，现场审核时间不应少于总</w:t>
      </w:r>
      <w:r w:rsidR="00000000" w:rsidRPr="005620F3">
        <w:rPr>
          <w:rFonts w:asciiTheme="minorEastAsia" w:hAnsiTheme="minorEastAsia" w:cs="仿宋" w:hint="eastAsia"/>
          <w:spacing w:val="-2"/>
          <w:sz w:val="24"/>
          <w:szCs w:val="24"/>
          <w:lang w:eastAsia="zh-CN"/>
        </w:rPr>
        <w:t>审核时间（</w:t>
      </w:r>
      <w:r w:rsidR="00000000" w:rsidRPr="005620F3">
        <w:rPr>
          <w:rFonts w:asciiTheme="minorEastAsia" w:hAnsiTheme="minorEastAsia" w:cs="仿宋" w:hint="eastAsia"/>
          <w:b/>
          <w:bCs/>
          <w:color w:val="0000FF"/>
          <w:spacing w:val="-2"/>
          <w:sz w:val="24"/>
          <w:szCs w:val="24"/>
          <w:lang w:eastAsia="zh-CN"/>
        </w:rPr>
        <w:t>一阶段+二阶段</w:t>
      </w:r>
      <w:r w:rsidR="00000000" w:rsidRPr="005620F3">
        <w:rPr>
          <w:rFonts w:asciiTheme="minorEastAsia" w:hAnsiTheme="minorEastAsia" w:cs="仿宋" w:hint="eastAsia"/>
          <w:spacing w:val="-2"/>
          <w:sz w:val="24"/>
          <w:szCs w:val="24"/>
          <w:lang w:eastAsia="zh-CN"/>
        </w:rPr>
        <w:t>）</w:t>
      </w:r>
      <w:r w:rsidR="00000000" w:rsidRPr="005620F3">
        <w:rPr>
          <w:rFonts w:asciiTheme="minorEastAsia" w:hAnsiTheme="minorEastAsia" w:cs="仿宋"/>
          <w:spacing w:val="-2"/>
          <w:sz w:val="24"/>
          <w:szCs w:val="24"/>
          <w:lang w:eastAsia="zh-CN"/>
        </w:rPr>
        <w:t>的80％。</w:t>
      </w:r>
    </w:p>
    <w:p w14:paraId="0DA79A05" w14:textId="77777777" w:rsidR="00A064D2" w:rsidRPr="005620F3" w:rsidRDefault="00A064D2" w:rsidP="005620F3">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2"/>
          <w:sz w:val="24"/>
          <w:szCs w:val="24"/>
          <w:lang w:eastAsia="zh-CN"/>
        </w:rPr>
      </w:pPr>
      <w:hyperlink r:id="rId11" w:history="1">
        <w:r w:rsidRPr="005620F3">
          <w:rPr>
            <w:rFonts w:asciiTheme="minorEastAsia" w:hAnsiTheme="minorEastAsia" w:cs="仿宋" w:hint="eastAsia"/>
            <w:spacing w:val="-2"/>
            <w:sz w:val="24"/>
            <w:szCs w:val="24"/>
            <w:lang w:eastAsia="zh-CN"/>
          </w:rPr>
          <w:t>7.</w:t>
        </w:r>
        <w:r w:rsidRPr="005620F3">
          <w:rPr>
            <w:rFonts w:asciiTheme="minorEastAsia" w:hAnsiTheme="minorEastAsia" w:cs="仿宋"/>
            <w:spacing w:val="-2"/>
            <w:sz w:val="24"/>
            <w:szCs w:val="24"/>
            <w:lang w:eastAsia="zh-CN"/>
          </w:rPr>
          <w:t>2.1.</w:t>
        </w:r>
        <w:r w:rsidRPr="005620F3">
          <w:rPr>
            <w:rFonts w:asciiTheme="minorEastAsia" w:hAnsiTheme="minorEastAsia" w:cs="仿宋" w:hint="eastAsia"/>
            <w:spacing w:val="-2"/>
            <w:sz w:val="24"/>
            <w:szCs w:val="24"/>
            <w:lang w:eastAsia="zh-CN"/>
          </w:rPr>
          <w:t>3</w:t>
        </w:r>
      </w:hyperlink>
      <w:r w:rsidR="00000000" w:rsidRPr="005620F3">
        <w:rPr>
          <w:rFonts w:asciiTheme="minorEastAsia" w:hAnsiTheme="minorEastAsia" w:cs="仿宋" w:hint="eastAsia"/>
          <w:spacing w:val="-2"/>
          <w:sz w:val="24"/>
          <w:szCs w:val="24"/>
          <w:lang w:eastAsia="zh-CN"/>
        </w:rPr>
        <w:t xml:space="preserve"> 在下列情况，第一阶段审核可以不在受审核方现场进行，但应记录未在现场进行的原因：</w:t>
      </w:r>
    </w:p>
    <w:p w14:paraId="71CC5794" w14:textId="77777777" w:rsidR="00A064D2" w:rsidRDefault="00000000" w:rsidP="005620F3">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2"/>
          <w:sz w:val="24"/>
          <w:szCs w:val="24"/>
          <w:lang w:eastAsia="zh-CN"/>
        </w:rPr>
      </w:pPr>
      <w:r>
        <w:rPr>
          <w:rFonts w:asciiTheme="minorEastAsia" w:hAnsiTheme="minorEastAsia" w:cs="仿宋" w:hint="eastAsia"/>
          <w:spacing w:val="-2"/>
          <w:sz w:val="24"/>
          <w:szCs w:val="24"/>
          <w:lang w:eastAsia="zh-CN"/>
        </w:rPr>
        <w:t>（1）受审核方已获本机构颁发的其他有效认证证书，可以考虑不进行一阶段现场审核；</w:t>
      </w:r>
    </w:p>
    <w:p w14:paraId="4748B796" w14:textId="77777777" w:rsidR="00A064D2" w:rsidRDefault="00000000" w:rsidP="005620F3">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2"/>
          <w:sz w:val="24"/>
          <w:szCs w:val="24"/>
          <w:lang w:eastAsia="zh-CN"/>
        </w:rPr>
      </w:pPr>
      <w:r>
        <w:rPr>
          <w:rFonts w:asciiTheme="minorEastAsia" w:hAnsiTheme="minorEastAsia" w:cs="仿宋" w:hint="eastAsia"/>
          <w:spacing w:val="-2"/>
          <w:sz w:val="24"/>
          <w:szCs w:val="24"/>
          <w:lang w:eastAsia="zh-CN"/>
        </w:rPr>
        <w:t>（2）受审核方已先后获其他认证机构颁发的几个领域的证书、企业诚信管理体系认证证书，可以考虑不进行一阶段现场审核。</w:t>
      </w:r>
    </w:p>
    <w:p w14:paraId="4BB7C1D8" w14:textId="77777777" w:rsidR="00A064D2" w:rsidRDefault="00000000" w:rsidP="005620F3">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2"/>
          <w:sz w:val="24"/>
          <w:szCs w:val="24"/>
          <w:lang w:eastAsia="zh-CN"/>
        </w:rPr>
      </w:pPr>
      <w:r>
        <w:rPr>
          <w:rFonts w:asciiTheme="minorEastAsia" w:hAnsiTheme="minorEastAsia" w:cs="仿宋" w:hint="eastAsia"/>
          <w:spacing w:val="-2"/>
          <w:sz w:val="24"/>
          <w:szCs w:val="24"/>
          <w:lang w:eastAsia="zh-CN"/>
        </w:rPr>
        <w:t>（3）SJC已对受审核方企业诚信管理体系有充分了解，通过对其文件和资料的审查可以达到第一阶段审核的目的和要求，可以考虑不进行一阶段现场审核。</w:t>
      </w:r>
    </w:p>
    <w:p w14:paraId="639458D4" w14:textId="77777777" w:rsidR="00A064D2" w:rsidRPr="005620F3" w:rsidRDefault="00000000" w:rsidP="005620F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pacing w:val="-2"/>
          <w:sz w:val="24"/>
          <w:szCs w:val="24"/>
          <w:lang w:eastAsia="zh-CN"/>
        </w:rPr>
      </w:pPr>
      <w:r w:rsidRPr="005620F3">
        <w:rPr>
          <w:rFonts w:ascii="宋体" w:eastAsia="宋体" w:hAnsi="宋体" w:cs="仿宋" w:hint="eastAsia"/>
          <w:spacing w:val="-2"/>
          <w:sz w:val="24"/>
          <w:szCs w:val="24"/>
          <w:lang w:eastAsia="zh-CN"/>
        </w:rPr>
        <w:t>除以上情况之外，第一阶段审核应在受审核方的生产经营或服务现场进行。第一阶段若采用非现场审核，最少0.5个人日。</w:t>
      </w:r>
    </w:p>
    <w:p w14:paraId="4D20A34B" w14:textId="77777777" w:rsidR="00A064D2" w:rsidRPr="005620F3" w:rsidRDefault="00A064D2" w:rsidP="005620F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pacing w:val="-2"/>
          <w:sz w:val="24"/>
          <w:szCs w:val="24"/>
          <w:lang w:eastAsia="zh-CN"/>
        </w:rPr>
      </w:pPr>
      <w:hyperlink r:id="rId12" w:history="1">
        <w:r w:rsidRPr="005620F3">
          <w:rPr>
            <w:rFonts w:ascii="宋体" w:eastAsia="宋体" w:hAnsi="宋体" w:cs="仿宋" w:hint="eastAsia"/>
            <w:spacing w:val="-2"/>
            <w:sz w:val="24"/>
            <w:szCs w:val="24"/>
            <w:lang w:eastAsia="zh-CN"/>
          </w:rPr>
          <w:t>7.</w:t>
        </w:r>
        <w:r w:rsidRPr="005620F3">
          <w:rPr>
            <w:rFonts w:ascii="宋体" w:eastAsia="宋体" w:hAnsi="宋体" w:cs="仿宋"/>
            <w:spacing w:val="-2"/>
            <w:sz w:val="24"/>
            <w:szCs w:val="24"/>
            <w:lang w:eastAsia="zh-CN"/>
          </w:rPr>
          <w:t>2.1.</w:t>
        </w:r>
        <w:r w:rsidRPr="005620F3">
          <w:rPr>
            <w:rFonts w:ascii="宋体" w:eastAsia="宋体" w:hAnsi="宋体" w:cs="仿宋" w:hint="eastAsia"/>
            <w:spacing w:val="-2"/>
            <w:sz w:val="24"/>
            <w:szCs w:val="24"/>
            <w:lang w:eastAsia="zh-CN"/>
          </w:rPr>
          <w:t>4</w:t>
        </w:r>
      </w:hyperlink>
      <w:r w:rsidR="00000000" w:rsidRPr="005620F3">
        <w:rPr>
          <w:rFonts w:ascii="宋体" w:eastAsia="宋体" w:hAnsi="宋体" w:cs="仿宋" w:hint="eastAsia"/>
          <w:spacing w:val="-2"/>
          <w:sz w:val="24"/>
          <w:szCs w:val="24"/>
          <w:lang w:eastAsia="zh-CN"/>
        </w:rPr>
        <w:t xml:space="preserve"> 初次认证二阶段 </w:t>
      </w:r>
    </w:p>
    <w:p w14:paraId="78254BC2" w14:textId="77777777" w:rsidR="00A064D2" w:rsidRPr="005620F3" w:rsidRDefault="00000000" w:rsidP="005620F3">
      <w:pPr>
        <w:pStyle w:val="a4"/>
        <w:spacing w:before="0" w:line="360" w:lineRule="auto"/>
        <w:ind w:leftChars="50" w:left="110"/>
        <w:jc w:val="both"/>
        <w:rPr>
          <w:rFonts w:cs="仿宋" w:hint="eastAsia"/>
          <w:spacing w:val="-2"/>
          <w:lang w:eastAsia="zh-CN"/>
        </w:rPr>
      </w:pPr>
      <w:r w:rsidRPr="005620F3">
        <w:rPr>
          <w:rFonts w:cs="仿宋" w:hint="eastAsia"/>
          <w:spacing w:val="-2"/>
          <w:lang w:eastAsia="zh-CN"/>
        </w:rPr>
        <w:t>若组织存在多现场，应适当考虑多现场的路途时间，可当天往返并满足现场审核时间足够8H情形下，可考虑不增加现场审核人天。</w:t>
      </w:r>
    </w:p>
    <w:p w14:paraId="49D857AC" w14:textId="77777777" w:rsidR="00A064D2" w:rsidRDefault="00000000" w:rsidP="00724F10">
      <w:pPr>
        <w:pStyle w:val="a4"/>
        <w:spacing w:before="0" w:line="360" w:lineRule="auto"/>
        <w:ind w:leftChars="50" w:left="110"/>
        <w:jc w:val="both"/>
        <w:rPr>
          <w:rFonts w:asciiTheme="minorEastAsia" w:hAnsiTheme="minorEastAsia" w:cs="仿宋" w:hint="eastAsia"/>
          <w:spacing w:val="-2"/>
          <w:lang w:eastAsia="zh-CN"/>
        </w:rPr>
      </w:pPr>
      <w:r w:rsidRPr="005620F3">
        <w:rPr>
          <w:rFonts w:cs="仿宋" w:hint="eastAsia"/>
          <w:spacing w:val="-2"/>
          <w:lang w:eastAsia="zh-CN"/>
        </w:rPr>
        <w:t>初次认证审核在决定第一阶段与第二阶段审核间隔之时间时，要考虑组织对一阶段审核发现存在问题的解决，机构可能需要调整二阶段安排；如果存在重要影响，可能重复一阶段，也可能取消或推迟二阶段；只有当第一阶段结论满意，达到审核目的后，方可进入二阶段审核。如果有充分的理由，如路途遥远、当地无审核员、交通费用高申请组织不愿承担等情况，对</w:t>
      </w:r>
      <w:r>
        <w:rPr>
          <w:rFonts w:asciiTheme="minorEastAsia" w:hAnsiTheme="minorEastAsia" w:cs="仿宋" w:hint="eastAsia"/>
          <w:spacing w:val="-2"/>
          <w:lang w:eastAsia="zh-CN"/>
        </w:rPr>
        <w:lastRenderedPageBreak/>
        <w:t>二阶段审核可提前做出预安排，如果未达到一阶段的审核目的，再调整二阶段审核时间。公司规定，对一阶段审核数据，包括组织的整改证据，在二阶段审核之前由审核组长进行确认关闭后方可进入第二阶段审核，若组织未完成整改，审核组长应及时告知公司审核部调整二阶段的安排。</w:t>
      </w:r>
    </w:p>
    <w:p w14:paraId="0BA8479D" w14:textId="77777777" w:rsidR="00A064D2" w:rsidRPr="005620F3" w:rsidRDefault="00000000" w:rsidP="00724F10">
      <w:pPr>
        <w:pStyle w:val="a4"/>
        <w:spacing w:before="0" w:line="360" w:lineRule="auto"/>
        <w:ind w:leftChars="50" w:left="110"/>
        <w:jc w:val="both"/>
        <w:rPr>
          <w:rFonts w:asciiTheme="minorEastAsia" w:hAnsiTheme="minorEastAsia" w:cs="仿宋" w:hint="eastAsia"/>
          <w:spacing w:val="-2"/>
          <w:lang w:eastAsia="zh-CN"/>
        </w:rPr>
      </w:pPr>
      <w:r>
        <w:rPr>
          <w:rFonts w:asciiTheme="minorEastAsia" w:hAnsiTheme="minorEastAsia" w:cs="仿宋" w:hint="eastAsia"/>
          <w:spacing w:val="-2"/>
          <w:lang w:eastAsia="zh-CN"/>
        </w:rPr>
        <w:t>第二阶段现场审核所需的审核时间，应基于第二阶段的审核目的、规范和程度，并结合第一阶段审核的结果，包括对可能影响第二阶段有效审核的潜在因素给予充分的考虑，保持充分的证据和记录以证实审核所用时间的合理性。</w:t>
      </w:r>
      <w:r w:rsidRPr="005620F3">
        <w:rPr>
          <w:rFonts w:asciiTheme="minorEastAsia" w:hAnsiTheme="minorEastAsia" w:cs="仿宋" w:hint="eastAsia"/>
          <w:spacing w:val="-2"/>
          <w:lang w:eastAsia="zh-CN"/>
        </w:rPr>
        <w:t xml:space="preserve"> </w:t>
      </w:r>
    </w:p>
    <w:p w14:paraId="51D01B9D" w14:textId="77777777" w:rsidR="00A064D2" w:rsidRDefault="00A064D2" w:rsidP="00724F1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2"/>
          <w:sz w:val="24"/>
          <w:szCs w:val="24"/>
          <w:lang w:eastAsia="zh-CN"/>
        </w:rPr>
      </w:pPr>
      <w:hyperlink r:id="rId13" w:history="1">
        <w:r>
          <w:rPr>
            <w:rFonts w:asciiTheme="minorEastAsia" w:hAnsiTheme="minorEastAsia" w:cs="仿宋" w:hint="eastAsia"/>
            <w:spacing w:val="-2"/>
            <w:sz w:val="24"/>
            <w:szCs w:val="24"/>
            <w:lang w:eastAsia="zh-CN"/>
          </w:rPr>
          <w:t>7.</w:t>
        </w:r>
        <w:r>
          <w:rPr>
            <w:rFonts w:asciiTheme="minorEastAsia" w:hAnsiTheme="minorEastAsia" w:cs="仿宋"/>
            <w:spacing w:val="-2"/>
            <w:sz w:val="24"/>
            <w:szCs w:val="24"/>
            <w:lang w:eastAsia="zh-CN"/>
          </w:rPr>
          <w:t>2.1.</w:t>
        </w:r>
        <w:r>
          <w:rPr>
            <w:rFonts w:asciiTheme="minorEastAsia" w:hAnsiTheme="minorEastAsia" w:cs="仿宋" w:hint="eastAsia"/>
            <w:spacing w:val="-2"/>
            <w:sz w:val="24"/>
            <w:szCs w:val="24"/>
            <w:lang w:eastAsia="zh-CN"/>
          </w:rPr>
          <w:t>5</w:t>
        </w:r>
      </w:hyperlink>
      <w:r w:rsidR="00000000">
        <w:rPr>
          <w:rFonts w:asciiTheme="minorEastAsia" w:hAnsiTheme="minorEastAsia" w:cs="仿宋" w:hint="eastAsia"/>
          <w:spacing w:val="-2"/>
          <w:sz w:val="24"/>
          <w:szCs w:val="24"/>
          <w:lang w:eastAsia="zh-CN"/>
        </w:rPr>
        <w:t xml:space="preserve"> 监督审核与再认证的时间 </w:t>
      </w:r>
    </w:p>
    <w:p w14:paraId="37C03E1D" w14:textId="77777777" w:rsidR="00A064D2"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2"/>
          <w:sz w:val="24"/>
          <w:szCs w:val="24"/>
          <w:lang w:eastAsia="zh-CN"/>
        </w:rPr>
      </w:pPr>
      <w:r>
        <w:rPr>
          <w:rFonts w:asciiTheme="minorEastAsia" w:hAnsiTheme="minorEastAsia" w:cs="仿宋" w:hint="eastAsia"/>
          <w:spacing w:val="-2"/>
          <w:sz w:val="24"/>
          <w:szCs w:val="24"/>
          <w:lang w:eastAsia="zh-CN"/>
        </w:rPr>
        <w:t>1) 在初始的三年认证周期中，对特定组织实施监督审核的时间，宜与初次审核（第一阶段+第二阶段）的时间成比例，即每年实施监督审核的总时间约为初次认证时间的1/3（初次审核时间应为该文件附件1和附件2中对应的打折前人日，监督审核时间应取该人日的1/3后再进行打折处理）。同时应考虑组织所发生的变化，系统成熟程度等因子，对监督审核时间进行策划。所策划的监督审核时间应时常得到审查（至少在每次监督审核或再认证时），实施该审查（包括任何对审核时间的调整）的证据应得到记录。</w:t>
      </w:r>
    </w:p>
    <w:p w14:paraId="651B9D79" w14:textId="77777777" w:rsidR="00A064D2"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2"/>
          <w:sz w:val="24"/>
          <w:szCs w:val="24"/>
          <w:lang w:eastAsia="zh-CN"/>
        </w:rPr>
      </w:pPr>
      <w:r>
        <w:rPr>
          <w:rFonts w:asciiTheme="minorEastAsia" w:hAnsiTheme="minorEastAsia" w:cs="仿宋" w:hint="eastAsia"/>
          <w:spacing w:val="-2"/>
          <w:sz w:val="24"/>
          <w:szCs w:val="24"/>
          <w:lang w:eastAsia="zh-CN"/>
        </w:rPr>
        <w:t xml:space="preserve">2) 如组织在初次审核和随后的监督审核期间向认证机构证实了其管理系统的稳定性，并持续满足标准要求的能力，认证机构可据此减少监督审核时间，但对这种情况必须有书面的理由陈述和批准。 </w:t>
      </w:r>
    </w:p>
    <w:p w14:paraId="6F751AF9" w14:textId="77777777" w:rsidR="00A064D2"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2"/>
          <w:sz w:val="24"/>
          <w:szCs w:val="24"/>
          <w:lang w:eastAsia="zh-CN"/>
        </w:rPr>
      </w:pPr>
      <w:r>
        <w:rPr>
          <w:rFonts w:asciiTheme="minorEastAsia" w:hAnsiTheme="minorEastAsia" w:cs="仿宋" w:hint="eastAsia"/>
          <w:spacing w:val="-2"/>
          <w:sz w:val="24"/>
          <w:szCs w:val="24"/>
          <w:lang w:eastAsia="zh-CN"/>
        </w:rPr>
        <w:t xml:space="preserve">3) 再认证时间应根据更新的组织信息和管理系统绩效的评价结果进行计算。通常做法是：假设基于更新的信息对组织实施再认证时组织的情况与初次审核时相同，重新认证审核时间约为该初次认证所需时间的2/3（初次审核时间应为该文件附件1和附件2中对应的打折前人日，再认证审核时间应取该人日的2/3后再进行打折处理）。 </w:t>
      </w:r>
    </w:p>
    <w:p w14:paraId="7A98B17F" w14:textId="77777777" w:rsidR="00A064D2"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2"/>
          <w:sz w:val="24"/>
          <w:szCs w:val="24"/>
          <w:lang w:eastAsia="zh-CN"/>
        </w:rPr>
      </w:pPr>
      <w:r>
        <w:rPr>
          <w:rFonts w:asciiTheme="minorEastAsia" w:hAnsiTheme="minorEastAsia" w:cs="仿宋" w:hint="eastAsia"/>
          <w:spacing w:val="-2"/>
          <w:sz w:val="24"/>
          <w:szCs w:val="24"/>
          <w:lang w:eastAsia="zh-CN"/>
        </w:rPr>
        <w:t xml:space="preserve">4) 对组织第二个认证周期及其以后的认证周期，认证机构可根据组织管理系统的绩效设计个性化的监督和再认证审核方案，但审核时间若缩小减到低于基准水平的70%，则应在实施前说明理由。  </w:t>
      </w:r>
    </w:p>
    <w:p w14:paraId="4EDE5CD5" w14:textId="77777777" w:rsidR="00A064D2" w:rsidRPr="00724F10" w:rsidRDefault="00A064D2" w:rsidP="00724F1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2"/>
          <w:sz w:val="24"/>
          <w:szCs w:val="24"/>
          <w:lang w:eastAsia="zh-CN"/>
        </w:rPr>
      </w:pPr>
      <w:hyperlink r:id="rId14" w:history="1">
        <w:r w:rsidRPr="00724F10">
          <w:rPr>
            <w:rFonts w:asciiTheme="minorEastAsia" w:hAnsiTheme="minorEastAsia" w:cs="仿宋" w:hint="eastAsia"/>
            <w:spacing w:val="-2"/>
            <w:sz w:val="24"/>
            <w:szCs w:val="24"/>
            <w:lang w:eastAsia="zh-CN"/>
          </w:rPr>
          <w:t>7.</w:t>
        </w:r>
        <w:r w:rsidRPr="00724F10">
          <w:rPr>
            <w:rFonts w:asciiTheme="minorEastAsia" w:hAnsiTheme="minorEastAsia" w:cs="仿宋"/>
            <w:spacing w:val="-2"/>
            <w:sz w:val="24"/>
            <w:szCs w:val="24"/>
            <w:lang w:eastAsia="zh-CN"/>
          </w:rPr>
          <w:t>2.1.</w:t>
        </w:r>
        <w:r w:rsidRPr="00724F10">
          <w:rPr>
            <w:rFonts w:asciiTheme="minorEastAsia" w:hAnsiTheme="minorEastAsia" w:cs="仿宋" w:hint="eastAsia"/>
            <w:spacing w:val="-2"/>
            <w:sz w:val="24"/>
            <w:szCs w:val="24"/>
            <w:lang w:eastAsia="zh-CN"/>
          </w:rPr>
          <w:t>6</w:t>
        </w:r>
      </w:hyperlink>
      <w:r w:rsidR="00000000" w:rsidRPr="00724F10">
        <w:rPr>
          <w:rFonts w:asciiTheme="minorEastAsia" w:hAnsiTheme="minorEastAsia" w:cs="仿宋" w:hint="eastAsia"/>
          <w:spacing w:val="-2"/>
          <w:sz w:val="24"/>
          <w:szCs w:val="24"/>
          <w:lang w:eastAsia="zh-CN"/>
        </w:rPr>
        <w:t xml:space="preserve"> 再认证将要超过有效日期及过期后审核人日的计算：</w:t>
      </w:r>
    </w:p>
    <w:p w14:paraId="439C2F6B" w14:textId="77777777" w:rsidR="00A064D2" w:rsidRPr="00724F10" w:rsidRDefault="00000000" w:rsidP="00724F10">
      <w:pPr>
        <w:widowControl/>
        <w:kinsoku w:val="0"/>
        <w:autoSpaceDE w:val="0"/>
        <w:autoSpaceDN w:val="0"/>
        <w:adjustRightInd w:val="0"/>
        <w:snapToGrid w:val="0"/>
        <w:spacing w:line="360" w:lineRule="auto"/>
        <w:ind w:leftChars="50" w:left="110" w:rightChars="-100" w:right="-220"/>
        <w:jc w:val="both"/>
        <w:textAlignment w:val="baseline"/>
        <w:rPr>
          <w:rFonts w:asciiTheme="minorEastAsia" w:hAnsiTheme="minorEastAsia" w:cs="仿宋" w:hint="eastAsia"/>
          <w:spacing w:val="-2"/>
          <w:sz w:val="24"/>
          <w:szCs w:val="24"/>
          <w:lang w:eastAsia="zh-CN"/>
        </w:rPr>
      </w:pPr>
      <w:r w:rsidRPr="00724F10">
        <w:rPr>
          <w:rFonts w:asciiTheme="minorEastAsia" w:hAnsiTheme="minorEastAsia" w:cs="仿宋" w:hint="eastAsia"/>
          <w:spacing w:val="-2"/>
          <w:sz w:val="24"/>
          <w:szCs w:val="24"/>
          <w:lang w:eastAsia="zh-CN"/>
        </w:rPr>
        <w:t>按照CC105要求，认证到期后，如果认证机构能够在6个月内完成未尽的再认证活动，则可以恢复认证，否则应至少进行一次第二阶段才能恢复认证。SJC修订安排为：对于离证书到期前10天以上、前10天以内至证书到期后6个月以内的审核项目，按照再认证策划安排审核；对于再认证超期时间超过6个月的，按照初审进行审核人日安排，可视情况进行一阶段的安排。</w:t>
      </w:r>
    </w:p>
    <w:p w14:paraId="59D4061E" w14:textId="77777777" w:rsidR="00A064D2" w:rsidRPr="00724F10" w:rsidRDefault="00000000" w:rsidP="00724F1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sidRPr="00724F10">
        <w:rPr>
          <w:rFonts w:asciiTheme="minorEastAsia" w:hAnsiTheme="minorEastAsia" w:cs="仿宋" w:hint="eastAsia"/>
          <w:spacing w:val="-2"/>
          <w:sz w:val="24"/>
          <w:szCs w:val="24"/>
          <w:lang w:eastAsia="zh-CN"/>
        </w:rPr>
        <w:t>7.</w:t>
      </w:r>
      <w:r w:rsidRPr="00724F10">
        <w:rPr>
          <w:rFonts w:asciiTheme="minorEastAsia" w:hAnsiTheme="minorEastAsia" w:cs="仿宋"/>
          <w:spacing w:val="-2"/>
          <w:sz w:val="24"/>
          <w:szCs w:val="24"/>
          <w:lang w:eastAsia="zh-CN"/>
        </w:rPr>
        <w:t>2.2</w:t>
      </w:r>
      <w:r w:rsidRPr="00724F10">
        <w:rPr>
          <w:rFonts w:asciiTheme="minorEastAsia" w:hAnsiTheme="minorEastAsia" w:cs="仿宋" w:hint="eastAsia"/>
          <w:spacing w:val="-2"/>
          <w:sz w:val="24"/>
          <w:szCs w:val="24"/>
          <w:lang w:eastAsia="zh-CN"/>
        </w:rPr>
        <w:t>核查组</w:t>
      </w:r>
    </w:p>
    <w:p w14:paraId="35FB9C78" w14:textId="77777777" w:rsidR="00A064D2" w:rsidRPr="00724F10" w:rsidRDefault="00A064D2" w:rsidP="00724F1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2"/>
          <w:sz w:val="24"/>
          <w:szCs w:val="24"/>
          <w:lang w:eastAsia="zh-CN"/>
        </w:rPr>
      </w:pPr>
      <w:hyperlink r:id="rId15" w:history="1">
        <w:r w:rsidRPr="00724F10">
          <w:rPr>
            <w:rFonts w:asciiTheme="minorEastAsia" w:hAnsiTheme="minorEastAsia" w:cs="仿宋" w:hint="eastAsia"/>
            <w:sz w:val="24"/>
            <w:szCs w:val="24"/>
            <w:lang w:eastAsia="zh-CN"/>
          </w:rPr>
          <w:t>7.</w:t>
        </w:r>
        <w:r w:rsidRPr="00724F10">
          <w:rPr>
            <w:rFonts w:asciiTheme="minorEastAsia" w:hAnsiTheme="minorEastAsia" w:cs="仿宋"/>
            <w:sz w:val="24"/>
            <w:szCs w:val="24"/>
            <w:lang w:eastAsia="zh-CN"/>
          </w:rPr>
          <w:t>2.2.1</w:t>
        </w:r>
      </w:hyperlink>
      <w:r w:rsidR="00000000" w:rsidRPr="00724F10">
        <w:rPr>
          <w:rFonts w:asciiTheme="minorEastAsia" w:hAnsiTheme="minorEastAsia" w:cs="仿宋" w:hint="eastAsia"/>
          <w:sz w:val="24"/>
          <w:szCs w:val="24"/>
          <w:lang w:eastAsia="zh-CN"/>
        </w:rPr>
        <w:t>SJC</w:t>
      </w:r>
      <w:r w:rsidR="00000000" w:rsidRPr="00724F10">
        <w:rPr>
          <w:rFonts w:asciiTheme="minorEastAsia" w:hAnsiTheme="minorEastAsia" w:cs="仿宋"/>
          <w:sz w:val="24"/>
          <w:szCs w:val="24"/>
          <w:lang w:eastAsia="zh-CN"/>
        </w:rPr>
        <w:t>应当根据</w:t>
      </w:r>
      <w:r w:rsidR="00000000" w:rsidRPr="00724F10">
        <w:rPr>
          <w:rFonts w:asciiTheme="minorEastAsia" w:hAnsiTheme="minorEastAsia" w:cs="仿宋" w:hint="eastAsia"/>
          <w:sz w:val="24"/>
          <w:szCs w:val="24"/>
          <w:lang w:eastAsia="zh-CN"/>
        </w:rPr>
        <w:t>企业诚信管理体系</w:t>
      </w:r>
      <w:r w:rsidR="00000000" w:rsidRPr="00724F10">
        <w:rPr>
          <w:rFonts w:asciiTheme="minorEastAsia" w:hAnsiTheme="minorEastAsia" w:cs="仿宋"/>
          <w:spacing w:val="-1"/>
          <w:sz w:val="24"/>
          <w:szCs w:val="24"/>
          <w:lang w:eastAsia="zh-CN"/>
        </w:rPr>
        <w:t>覆盖的活动的行业领域选择具备</w:t>
      </w:r>
      <w:r w:rsidR="00000000" w:rsidRPr="00724F10">
        <w:rPr>
          <w:rFonts w:asciiTheme="minorEastAsia" w:hAnsiTheme="minorEastAsia" w:cs="仿宋"/>
          <w:spacing w:val="-4"/>
          <w:sz w:val="24"/>
          <w:szCs w:val="24"/>
          <w:lang w:eastAsia="zh-CN"/>
        </w:rPr>
        <w:t>相关能力的</w:t>
      </w:r>
      <w:r w:rsidR="00000000" w:rsidRPr="00724F10">
        <w:rPr>
          <w:rFonts w:asciiTheme="minorEastAsia" w:hAnsiTheme="minorEastAsia" w:cs="仿宋" w:hint="eastAsia"/>
          <w:spacing w:val="-4"/>
          <w:sz w:val="24"/>
          <w:szCs w:val="24"/>
          <w:lang w:eastAsia="zh-CN"/>
        </w:rPr>
        <w:t>评价员</w:t>
      </w:r>
      <w:r w:rsidR="00000000" w:rsidRPr="00724F10">
        <w:rPr>
          <w:rFonts w:asciiTheme="minorEastAsia" w:hAnsiTheme="minorEastAsia" w:cs="仿宋"/>
          <w:spacing w:val="-4"/>
          <w:sz w:val="24"/>
          <w:szCs w:val="24"/>
          <w:lang w:eastAsia="zh-CN"/>
        </w:rPr>
        <w:t>和（或）技术专家组成</w:t>
      </w:r>
      <w:r w:rsidR="00000000" w:rsidRPr="00724F10">
        <w:rPr>
          <w:rFonts w:asciiTheme="minorEastAsia" w:hAnsiTheme="minorEastAsia" w:cs="仿宋" w:hint="eastAsia"/>
          <w:spacing w:val="-4"/>
          <w:sz w:val="24"/>
          <w:szCs w:val="24"/>
          <w:lang w:eastAsia="zh-CN"/>
        </w:rPr>
        <w:t>核查组</w:t>
      </w:r>
      <w:r w:rsidR="00000000" w:rsidRPr="00724F10">
        <w:rPr>
          <w:rFonts w:asciiTheme="minorEastAsia" w:hAnsiTheme="minorEastAsia" w:cs="仿宋"/>
          <w:spacing w:val="-4"/>
          <w:sz w:val="24"/>
          <w:szCs w:val="24"/>
          <w:lang w:eastAsia="zh-CN"/>
        </w:rPr>
        <w:t>。</w:t>
      </w:r>
      <w:r w:rsidR="00000000" w:rsidRPr="00724F10">
        <w:rPr>
          <w:rFonts w:asciiTheme="minorEastAsia" w:hAnsiTheme="minorEastAsia" w:cs="仿宋" w:hint="eastAsia"/>
          <w:spacing w:val="-4"/>
          <w:sz w:val="24"/>
          <w:szCs w:val="24"/>
          <w:lang w:eastAsia="zh-CN"/>
        </w:rPr>
        <w:t>核查组</w:t>
      </w:r>
      <w:r w:rsidR="00000000" w:rsidRPr="00724F10">
        <w:rPr>
          <w:rFonts w:asciiTheme="minorEastAsia" w:hAnsiTheme="minorEastAsia" w:cs="仿宋"/>
          <w:spacing w:val="-4"/>
          <w:sz w:val="24"/>
          <w:szCs w:val="24"/>
          <w:lang w:eastAsia="zh-CN"/>
        </w:rPr>
        <w:t>中的</w:t>
      </w:r>
      <w:r w:rsidR="00000000" w:rsidRPr="00724F10">
        <w:rPr>
          <w:rFonts w:asciiTheme="minorEastAsia" w:hAnsiTheme="minorEastAsia" w:cs="仿宋" w:hint="eastAsia"/>
          <w:spacing w:val="-4"/>
          <w:sz w:val="24"/>
          <w:szCs w:val="24"/>
          <w:lang w:eastAsia="zh-CN"/>
        </w:rPr>
        <w:t>评价员</w:t>
      </w:r>
      <w:r w:rsidR="00000000" w:rsidRPr="00724F10">
        <w:rPr>
          <w:rFonts w:asciiTheme="minorEastAsia" w:hAnsiTheme="minorEastAsia" w:cs="仿宋"/>
          <w:spacing w:val="-2"/>
          <w:sz w:val="24"/>
          <w:szCs w:val="24"/>
          <w:lang w:eastAsia="zh-CN"/>
        </w:rPr>
        <w:t>应承担审核责任。</w:t>
      </w:r>
    </w:p>
    <w:p w14:paraId="10AE6CD5" w14:textId="77777777" w:rsidR="00A064D2" w:rsidRPr="00724F10" w:rsidRDefault="00A064D2" w:rsidP="00724F1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hyperlink r:id="rId16" w:history="1">
        <w:r w:rsidRPr="00724F10">
          <w:rPr>
            <w:rFonts w:asciiTheme="minorEastAsia" w:hAnsiTheme="minorEastAsia" w:cs="仿宋" w:hint="eastAsia"/>
            <w:sz w:val="24"/>
            <w:szCs w:val="24"/>
            <w:lang w:eastAsia="zh-CN"/>
          </w:rPr>
          <w:t>7.</w:t>
        </w:r>
        <w:r w:rsidRPr="00724F10">
          <w:rPr>
            <w:rFonts w:asciiTheme="minorEastAsia" w:hAnsiTheme="minorEastAsia" w:cs="仿宋"/>
            <w:sz w:val="24"/>
            <w:szCs w:val="24"/>
            <w:lang w:eastAsia="zh-CN"/>
          </w:rPr>
          <w:t>2.2.2</w:t>
        </w:r>
      </w:hyperlink>
      <w:r w:rsidR="00000000" w:rsidRPr="00724F10">
        <w:rPr>
          <w:rFonts w:asciiTheme="minorEastAsia" w:hAnsiTheme="minorEastAsia" w:cs="仿宋"/>
          <w:sz w:val="24"/>
          <w:szCs w:val="24"/>
          <w:lang w:eastAsia="zh-CN"/>
        </w:rPr>
        <w:t>技术专家主要负责提供认证审核</w:t>
      </w:r>
      <w:r w:rsidR="00000000" w:rsidRPr="00724F10">
        <w:rPr>
          <w:rFonts w:asciiTheme="minorEastAsia" w:hAnsiTheme="minorEastAsia" w:cs="仿宋"/>
          <w:spacing w:val="-1"/>
          <w:sz w:val="24"/>
          <w:szCs w:val="24"/>
          <w:lang w:eastAsia="zh-CN"/>
        </w:rPr>
        <w:t>的技术支持，不作为</w:t>
      </w:r>
      <w:r w:rsidR="00000000" w:rsidRPr="00724F10">
        <w:rPr>
          <w:rFonts w:asciiTheme="minorEastAsia" w:hAnsiTheme="minorEastAsia" w:cs="仿宋" w:hint="eastAsia"/>
          <w:spacing w:val="-1"/>
          <w:sz w:val="24"/>
          <w:szCs w:val="24"/>
          <w:lang w:eastAsia="zh-CN"/>
        </w:rPr>
        <w:t>评价员</w:t>
      </w:r>
      <w:r w:rsidR="00000000" w:rsidRPr="00724F10">
        <w:rPr>
          <w:rFonts w:asciiTheme="minorEastAsia" w:hAnsiTheme="minorEastAsia" w:cs="仿宋"/>
          <w:spacing w:val="-4"/>
          <w:sz w:val="24"/>
          <w:szCs w:val="24"/>
          <w:lang w:eastAsia="zh-CN"/>
        </w:rPr>
        <w:t>实施审核，不计入审核时间，其在审核过程中的活动由</w:t>
      </w:r>
      <w:r w:rsidR="00000000" w:rsidRPr="00724F10">
        <w:rPr>
          <w:rFonts w:asciiTheme="minorEastAsia" w:hAnsiTheme="minorEastAsia" w:cs="仿宋" w:hint="eastAsia"/>
          <w:spacing w:val="-4"/>
          <w:sz w:val="24"/>
          <w:szCs w:val="24"/>
          <w:lang w:eastAsia="zh-CN"/>
        </w:rPr>
        <w:t>核查组</w:t>
      </w:r>
      <w:r w:rsidR="00000000" w:rsidRPr="00724F10">
        <w:rPr>
          <w:rFonts w:asciiTheme="minorEastAsia" w:hAnsiTheme="minorEastAsia" w:cs="仿宋"/>
          <w:spacing w:val="-4"/>
          <w:sz w:val="24"/>
          <w:szCs w:val="24"/>
          <w:lang w:eastAsia="zh-CN"/>
        </w:rPr>
        <w:t>中的</w:t>
      </w:r>
      <w:r w:rsidR="00000000" w:rsidRPr="00724F10">
        <w:rPr>
          <w:rFonts w:asciiTheme="minorEastAsia" w:hAnsiTheme="minorEastAsia" w:cs="仿宋" w:hint="eastAsia"/>
          <w:spacing w:val="-4"/>
          <w:sz w:val="24"/>
          <w:szCs w:val="24"/>
          <w:lang w:eastAsia="zh-CN"/>
        </w:rPr>
        <w:t>评价员</w:t>
      </w:r>
      <w:r w:rsidR="00000000" w:rsidRPr="00724F10">
        <w:rPr>
          <w:rFonts w:asciiTheme="minorEastAsia" w:hAnsiTheme="minorEastAsia" w:cs="仿宋"/>
          <w:spacing w:val="-6"/>
          <w:sz w:val="24"/>
          <w:szCs w:val="24"/>
          <w:lang w:eastAsia="zh-CN"/>
        </w:rPr>
        <w:t>承担责任。</w:t>
      </w:r>
    </w:p>
    <w:p w14:paraId="0E91D490" w14:textId="77777777" w:rsidR="00A064D2" w:rsidRPr="00724F10" w:rsidRDefault="00A064D2" w:rsidP="00724F1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hyperlink r:id="rId17" w:history="1">
        <w:r w:rsidRPr="00724F10">
          <w:rPr>
            <w:rFonts w:asciiTheme="minorEastAsia" w:hAnsiTheme="minorEastAsia" w:cs="仿宋" w:hint="eastAsia"/>
            <w:spacing w:val="-5"/>
            <w:sz w:val="24"/>
            <w:szCs w:val="24"/>
            <w:lang w:eastAsia="zh-CN"/>
          </w:rPr>
          <w:t>7.</w:t>
        </w:r>
        <w:r w:rsidRPr="00724F10">
          <w:rPr>
            <w:rFonts w:asciiTheme="minorEastAsia" w:hAnsiTheme="minorEastAsia" w:cs="仿宋"/>
            <w:spacing w:val="-5"/>
            <w:sz w:val="24"/>
            <w:szCs w:val="24"/>
            <w:lang w:eastAsia="zh-CN"/>
          </w:rPr>
          <w:t>2.2.3</w:t>
        </w:r>
      </w:hyperlink>
      <w:r w:rsidR="00000000" w:rsidRPr="00724F10">
        <w:rPr>
          <w:rFonts w:asciiTheme="minorEastAsia" w:hAnsiTheme="minorEastAsia" w:cs="仿宋" w:hint="eastAsia"/>
          <w:spacing w:val="-5"/>
          <w:sz w:val="24"/>
          <w:szCs w:val="24"/>
          <w:lang w:eastAsia="zh-CN"/>
        </w:rPr>
        <w:t>核查组</w:t>
      </w:r>
      <w:r w:rsidR="00000000" w:rsidRPr="00724F10">
        <w:rPr>
          <w:rFonts w:asciiTheme="minorEastAsia" w:hAnsiTheme="minorEastAsia" w:cs="仿宋"/>
          <w:spacing w:val="-5"/>
          <w:sz w:val="24"/>
          <w:szCs w:val="24"/>
          <w:lang w:eastAsia="zh-CN"/>
        </w:rPr>
        <w:t>可以有实习</w:t>
      </w:r>
      <w:r w:rsidR="00000000" w:rsidRPr="00724F10">
        <w:rPr>
          <w:rFonts w:asciiTheme="minorEastAsia" w:hAnsiTheme="minorEastAsia" w:cs="仿宋" w:hint="eastAsia"/>
          <w:spacing w:val="-5"/>
          <w:sz w:val="24"/>
          <w:szCs w:val="24"/>
          <w:lang w:eastAsia="zh-CN"/>
        </w:rPr>
        <w:t>评价员</w:t>
      </w:r>
      <w:r w:rsidR="00000000" w:rsidRPr="00724F10">
        <w:rPr>
          <w:rFonts w:asciiTheme="minorEastAsia" w:hAnsiTheme="minorEastAsia" w:cs="仿宋"/>
          <w:spacing w:val="-5"/>
          <w:sz w:val="24"/>
          <w:szCs w:val="24"/>
          <w:lang w:eastAsia="zh-CN"/>
        </w:rPr>
        <w:t>，其要在</w:t>
      </w:r>
      <w:r w:rsidR="00000000" w:rsidRPr="00724F10">
        <w:rPr>
          <w:rFonts w:asciiTheme="minorEastAsia" w:hAnsiTheme="minorEastAsia" w:cs="仿宋" w:hint="eastAsia"/>
          <w:spacing w:val="-5"/>
          <w:sz w:val="24"/>
          <w:szCs w:val="24"/>
          <w:lang w:eastAsia="zh-CN"/>
        </w:rPr>
        <w:t>评价员</w:t>
      </w:r>
      <w:r w:rsidR="00000000" w:rsidRPr="00724F10">
        <w:rPr>
          <w:rFonts w:asciiTheme="minorEastAsia" w:hAnsiTheme="minorEastAsia" w:cs="仿宋"/>
          <w:spacing w:val="-5"/>
          <w:sz w:val="24"/>
          <w:szCs w:val="24"/>
          <w:lang w:eastAsia="zh-CN"/>
        </w:rPr>
        <w:t>的指导下参与审核，</w:t>
      </w:r>
      <w:r w:rsidR="00000000" w:rsidRPr="00724F10">
        <w:rPr>
          <w:rFonts w:asciiTheme="minorEastAsia" w:hAnsiTheme="minorEastAsia" w:cs="仿宋"/>
          <w:spacing w:val="-4"/>
          <w:sz w:val="24"/>
          <w:szCs w:val="24"/>
          <w:lang w:eastAsia="zh-CN"/>
        </w:rPr>
        <w:t>不计入审核时间，不单独出具记录等审核文件，其在审核过程中的活</w:t>
      </w:r>
      <w:r w:rsidR="00000000" w:rsidRPr="00724F10">
        <w:rPr>
          <w:rFonts w:asciiTheme="minorEastAsia" w:hAnsiTheme="minorEastAsia" w:cs="仿宋"/>
          <w:spacing w:val="-3"/>
          <w:sz w:val="24"/>
          <w:szCs w:val="24"/>
          <w:lang w:eastAsia="zh-CN"/>
        </w:rPr>
        <w:t>动由</w:t>
      </w:r>
      <w:r w:rsidR="00000000" w:rsidRPr="00724F10">
        <w:rPr>
          <w:rFonts w:asciiTheme="minorEastAsia" w:hAnsiTheme="minorEastAsia" w:cs="仿宋" w:hint="eastAsia"/>
          <w:spacing w:val="-3"/>
          <w:sz w:val="24"/>
          <w:szCs w:val="24"/>
          <w:lang w:eastAsia="zh-CN"/>
        </w:rPr>
        <w:t>核查组</w:t>
      </w:r>
      <w:r w:rsidR="00000000" w:rsidRPr="00724F10">
        <w:rPr>
          <w:rFonts w:asciiTheme="minorEastAsia" w:hAnsiTheme="minorEastAsia" w:cs="仿宋"/>
          <w:spacing w:val="-3"/>
          <w:sz w:val="24"/>
          <w:szCs w:val="24"/>
          <w:lang w:eastAsia="zh-CN"/>
        </w:rPr>
        <w:t>中的</w:t>
      </w:r>
      <w:r w:rsidR="00000000" w:rsidRPr="00724F10">
        <w:rPr>
          <w:rFonts w:asciiTheme="minorEastAsia" w:hAnsiTheme="minorEastAsia" w:cs="仿宋" w:hint="eastAsia"/>
          <w:spacing w:val="-3"/>
          <w:sz w:val="24"/>
          <w:szCs w:val="24"/>
          <w:lang w:eastAsia="zh-CN"/>
        </w:rPr>
        <w:t>评价员</w:t>
      </w:r>
      <w:r w:rsidR="00000000" w:rsidRPr="00724F10">
        <w:rPr>
          <w:rFonts w:asciiTheme="minorEastAsia" w:hAnsiTheme="minorEastAsia" w:cs="仿宋"/>
          <w:spacing w:val="-3"/>
          <w:sz w:val="24"/>
          <w:szCs w:val="24"/>
          <w:lang w:eastAsia="zh-CN"/>
        </w:rPr>
        <w:t>承担责任。</w:t>
      </w:r>
    </w:p>
    <w:p w14:paraId="0B946019" w14:textId="77777777" w:rsidR="00A064D2" w:rsidRPr="00724F10" w:rsidRDefault="00000000" w:rsidP="00724F1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sidRPr="00724F10">
        <w:rPr>
          <w:rFonts w:asciiTheme="minorEastAsia" w:hAnsiTheme="minorEastAsia" w:cs="仿宋" w:hint="eastAsia"/>
          <w:spacing w:val="-1"/>
          <w:sz w:val="24"/>
          <w:szCs w:val="24"/>
          <w:lang w:eastAsia="zh-CN"/>
        </w:rPr>
        <w:t>7.</w:t>
      </w:r>
      <w:r w:rsidRPr="00724F10">
        <w:rPr>
          <w:rFonts w:asciiTheme="minorEastAsia" w:hAnsiTheme="minorEastAsia" w:cs="仿宋"/>
          <w:spacing w:val="-1"/>
          <w:sz w:val="24"/>
          <w:szCs w:val="24"/>
          <w:lang w:eastAsia="zh-CN"/>
        </w:rPr>
        <w:t>2.3审核计划</w:t>
      </w:r>
    </w:p>
    <w:p w14:paraId="56375302" w14:textId="77777777" w:rsidR="00A064D2" w:rsidRPr="00724F10" w:rsidRDefault="00A064D2" w:rsidP="00724F1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hyperlink r:id="rId18" w:history="1">
        <w:r w:rsidRPr="00724F10">
          <w:rPr>
            <w:rFonts w:asciiTheme="minorEastAsia" w:hAnsiTheme="minorEastAsia" w:cs="仿宋" w:hint="eastAsia"/>
            <w:spacing w:val="-5"/>
            <w:sz w:val="24"/>
            <w:szCs w:val="24"/>
            <w:lang w:eastAsia="zh-CN"/>
          </w:rPr>
          <w:t>7.</w:t>
        </w:r>
        <w:r w:rsidRPr="00724F10">
          <w:rPr>
            <w:rFonts w:asciiTheme="minorEastAsia" w:hAnsiTheme="minorEastAsia" w:cs="仿宋"/>
            <w:spacing w:val="-5"/>
            <w:sz w:val="24"/>
            <w:szCs w:val="24"/>
            <w:lang w:eastAsia="zh-CN"/>
          </w:rPr>
          <w:t>2.3.1</w:t>
        </w:r>
      </w:hyperlink>
      <w:r w:rsidR="00000000" w:rsidRPr="00724F10">
        <w:rPr>
          <w:rFonts w:asciiTheme="minorEastAsia" w:hAnsiTheme="minorEastAsia" w:cs="仿宋"/>
          <w:spacing w:val="-5"/>
          <w:sz w:val="24"/>
          <w:szCs w:val="24"/>
          <w:lang w:eastAsia="zh-CN"/>
        </w:rPr>
        <w:t>审核前应制定书面的审核计划。审核计划至少包括以下内容：</w:t>
      </w:r>
      <w:r w:rsidR="00000000" w:rsidRPr="00724F10">
        <w:rPr>
          <w:rFonts w:asciiTheme="minorEastAsia" w:hAnsiTheme="minorEastAsia" w:cs="仿宋"/>
          <w:spacing w:val="-4"/>
          <w:sz w:val="24"/>
          <w:szCs w:val="24"/>
          <w:lang w:eastAsia="zh-CN"/>
        </w:rPr>
        <w:t>审核目的、审核准则、审核范围、审核涉及的过程、部门和场所、审核时间、</w:t>
      </w:r>
      <w:r w:rsidR="00000000" w:rsidRPr="00724F10">
        <w:rPr>
          <w:rFonts w:asciiTheme="minorEastAsia" w:hAnsiTheme="minorEastAsia" w:cs="仿宋" w:hint="eastAsia"/>
          <w:spacing w:val="-4"/>
          <w:sz w:val="24"/>
          <w:szCs w:val="24"/>
          <w:lang w:eastAsia="zh-CN"/>
        </w:rPr>
        <w:t>核查组</w:t>
      </w:r>
      <w:r w:rsidR="00000000" w:rsidRPr="00724F10">
        <w:rPr>
          <w:rFonts w:asciiTheme="minorEastAsia" w:hAnsiTheme="minorEastAsia" w:cs="仿宋"/>
          <w:spacing w:val="-4"/>
          <w:sz w:val="24"/>
          <w:szCs w:val="24"/>
          <w:lang w:eastAsia="zh-CN"/>
        </w:rPr>
        <w:t>成员（其中：</w:t>
      </w:r>
      <w:r w:rsidR="00000000" w:rsidRPr="00724F10">
        <w:rPr>
          <w:rFonts w:asciiTheme="minorEastAsia" w:hAnsiTheme="minorEastAsia" w:cs="仿宋" w:hint="eastAsia"/>
          <w:spacing w:val="-4"/>
          <w:sz w:val="24"/>
          <w:szCs w:val="24"/>
          <w:lang w:eastAsia="zh-CN"/>
        </w:rPr>
        <w:t>评价员</w:t>
      </w:r>
      <w:r w:rsidR="00000000" w:rsidRPr="00724F10">
        <w:rPr>
          <w:rFonts w:asciiTheme="minorEastAsia" w:hAnsiTheme="minorEastAsia" w:cs="仿宋"/>
          <w:spacing w:val="-4"/>
          <w:sz w:val="24"/>
          <w:szCs w:val="24"/>
          <w:lang w:eastAsia="zh-CN"/>
        </w:rPr>
        <w:t>应标明注册证书号及相关专业代</w:t>
      </w:r>
      <w:r w:rsidR="00000000" w:rsidRPr="00724F10">
        <w:rPr>
          <w:rFonts w:asciiTheme="minorEastAsia" w:hAnsiTheme="minorEastAsia" w:cs="仿宋"/>
          <w:spacing w:val="-12"/>
          <w:sz w:val="24"/>
          <w:szCs w:val="24"/>
          <w:lang w:eastAsia="zh-CN"/>
        </w:rPr>
        <w:t>码；技术专家应标明专业代码）。</w:t>
      </w:r>
    </w:p>
    <w:p w14:paraId="237848D9" w14:textId="77777777" w:rsidR="00A064D2" w:rsidRPr="00724F10" w:rsidRDefault="00A064D2" w:rsidP="00724F1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hyperlink r:id="rId19" w:history="1">
        <w:r w:rsidRPr="00724F10">
          <w:rPr>
            <w:rFonts w:asciiTheme="minorEastAsia" w:hAnsiTheme="minorEastAsia" w:cs="仿宋" w:hint="eastAsia"/>
            <w:sz w:val="24"/>
            <w:szCs w:val="24"/>
            <w:lang w:eastAsia="zh-CN"/>
          </w:rPr>
          <w:t>7.</w:t>
        </w:r>
        <w:r w:rsidRPr="00724F10">
          <w:rPr>
            <w:rFonts w:asciiTheme="minorEastAsia" w:hAnsiTheme="minorEastAsia" w:cs="仿宋"/>
            <w:sz w:val="24"/>
            <w:szCs w:val="24"/>
            <w:lang w:eastAsia="zh-CN"/>
          </w:rPr>
          <w:t>2.3.2</w:t>
        </w:r>
      </w:hyperlink>
      <w:r w:rsidR="00000000" w:rsidRPr="00724F10">
        <w:rPr>
          <w:rFonts w:asciiTheme="minorEastAsia" w:hAnsiTheme="minorEastAsia" w:cs="仿宋"/>
          <w:sz w:val="24"/>
          <w:szCs w:val="24"/>
          <w:lang w:eastAsia="zh-CN"/>
        </w:rPr>
        <w:t>初次认证审核、监督审核和再</w:t>
      </w:r>
      <w:r w:rsidR="00000000" w:rsidRPr="00724F10">
        <w:rPr>
          <w:rFonts w:asciiTheme="minorEastAsia" w:hAnsiTheme="minorEastAsia" w:cs="仿宋"/>
          <w:spacing w:val="-1"/>
          <w:sz w:val="24"/>
          <w:szCs w:val="24"/>
          <w:lang w:eastAsia="zh-CN"/>
        </w:rPr>
        <w:t>认证审核应在受审核方申请认</w:t>
      </w:r>
      <w:r w:rsidR="00000000" w:rsidRPr="00724F10">
        <w:rPr>
          <w:rFonts w:asciiTheme="minorEastAsia" w:hAnsiTheme="minorEastAsia" w:cs="仿宋"/>
          <w:spacing w:val="-3"/>
          <w:sz w:val="24"/>
          <w:szCs w:val="24"/>
          <w:lang w:eastAsia="zh-CN"/>
        </w:rPr>
        <w:t>证的范围涉及到的场所现场进行。</w:t>
      </w:r>
    </w:p>
    <w:p w14:paraId="588F6D7E" w14:textId="77777777" w:rsidR="00A064D2" w:rsidRPr="00724F10" w:rsidRDefault="00000000" w:rsidP="00724F10">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724F10">
        <w:rPr>
          <w:rFonts w:ascii="宋体" w:eastAsia="宋体" w:hAnsi="宋体" w:cs="仿宋" w:hint="eastAsia"/>
          <w:color w:val="0000FF"/>
          <w:spacing w:val="-4"/>
          <w:sz w:val="24"/>
          <w:szCs w:val="24"/>
          <w:lang w:eastAsia="zh-CN"/>
        </w:rPr>
        <w:t>抽样策划：</w:t>
      </w:r>
      <w:r w:rsidRPr="00724F10">
        <w:rPr>
          <w:rFonts w:ascii="宋体" w:eastAsia="宋体" w:hAnsi="宋体" w:cs="仿宋"/>
          <w:spacing w:val="-4"/>
          <w:sz w:val="24"/>
          <w:szCs w:val="24"/>
          <w:lang w:eastAsia="zh-CN"/>
        </w:rPr>
        <w:t>如果</w:t>
      </w:r>
      <w:r w:rsidRPr="00724F10">
        <w:rPr>
          <w:rFonts w:ascii="宋体" w:eastAsia="宋体" w:hAnsi="宋体" w:cs="仿宋" w:hint="eastAsia"/>
          <w:spacing w:val="-4"/>
          <w:sz w:val="24"/>
          <w:szCs w:val="24"/>
          <w:lang w:eastAsia="zh-CN"/>
        </w:rPr>
        <w:t>企业诚信管理体系</w:t>
      </w:r>
      <w:r w:rsidRPr="00724F10">
        <w:rPr>
          <w:rFonts w:ascii="宋体" w:eastAsia="宋体" w:hAnsi="宋体" w:cs="仿宋"/>
          <w:spacing w:val="-4"/>
          <w:sz w:val="24"/>
          <w:szCs w:val="24"/>
          <w:lang w:eastAsia="zh-CN"/>
        </w:rPr>
        <w:t>包含在多个场所进行相同或相近的活动，且这</w:t>
      </w:r>
      <w:r w:rsidRPr="00724F10">
        <w:rPr>
          <w:rFonts w:ascii="宋体" w:eastAsia="宋体" w:hAnsi="宋体" w:cs="仿宋"/>
          <w:spacing w:val="-2"/>
          <w:sz w:val="24"/>
          <w:szCs w:val="24"/>
          <w:lang w:eastAsia="zh-CN"/>
        </w:rPr>
        <w:t>些场所都处于该受审核方授权和控制下，</w:t>
      </w:r>
      <w:r w:rsidRPr="00724F10">
        <w:rPr>
          <w:rFonts w:ascii="宋体" w:eastAsia="宋体" w:hAnsi="宋体" w:cs="仿宋" w:hint="eastAsia"/>
          <w:spacing w:val="-2"/>
          <w:sz w:val="24"/>
          <w:szCs w:val="24"/>
          <w:lang w:eastAsia="zh-CN"/>
        </w:rPr>
        <w:t>SJC</w:t>
      </w:r>
      <w:r w:rsidRPr="00724F10">
        <w:rPr>
          <w:rFonts w:ascii="宋体" w:eastAsia="宋体" w:hAnsi="宋体" w:cs="仿宋"/>
          <w:spacing w:val="-2"/>
          <w:sz w:val="24"/>
          <w:szCs w:val="24"/>
          <w:lang w:eastAsia="zh-CN"/>
        </w:rPr>
        <w:t>可以在审核中</w:t>
      </w:r>
      <w:r w:rsidRPr="00724F10">
        <w:rPr>
          <w:rFonts w:ascii="宋体" w:eastAsia="宋体" w:hAnsi="宋体" w:cs="仿宋"/>
          <w:spacing w:val="-3"/>
          <w:sz w:val="24"/>
          <w:szCs w:val="24"/>
          <w:lang w:eastAsia="zh-CN"/>
        </w:rPr>
        <w:t>对这些场</w:t>
      </w:r>
      <w:r w:rsidRPr="00724F10">
        <w:rPr>
          <w:rFonts w:ascii="宋体" w:eastAsia="宋体" w:hAnsi="宋体" w:cs="仿宋"/>
          <w:spacing w:val="-4"/>
          <w:sz w:val="24"/>
          <w:szCs w:val="24"/>
          <w:lang w:eastAsia="zh-CN"/>
        </w:rPr>
        <w:t>所进行抽样，但应制定合理的抽样方案以确保对各场所</w:t>
      </w:r>
      <w:r w:rsidRPr="00724F10">
        <w:rPr>
          <w:rFonts w:ascii="宋体" w:eastAsia="宋体" w:hAnsi="宋体" w:cs="仿宋" w:hint="eastAsia"/>
          <w:spacing w:val="-4"/>
          <w:sz w:val="24"/>
          <w:szCs w:val="24"/>
          <w:lang w:eastAsia="zh-CN"/>
        </w:rPr>
        <w:t>企业诚信管理体系</w:t>
      </w:r>
      <w:r w:rsidRPr="00724F10">
        <w:rPr>
          <w:rFonts w:ascii="宋体" w:eastAsia="宋体" w:hAnsi="宋体" w:cs="仿宋"/>
          <w:spacing w:val="-4"/>
          <w:sz w:val="24"/>
          <w:szCs w:val="24"/>
          <w:lang w:eastAsia="zh-CN"/>
        </w:rPr>
        <w:t>的正确审核。如果不同场所的活动存在根本不同、</w:t>
      </w:r>
      <w:r w:rsidRPr="00724F10">
        <w:rPr>
          <w:rFonts w:ascii="宋体" w:eastAsia="宋体" w:hAnsi="宋体" w:cs="仿宋"/>
          <w:spacing w:val="-5"/>
          <w:sz w:val="24"/>
          <w:szCs w:val="24"/>
          <w:lang w:eastAsia="zh-CN"/>
        </w:rPr>
        <w:t>或不同场所存在可</w:t>
      </w:r>
      <w:r w:rsidRPr="00724F10">
        <w:rPr>
          <w:rFonts w:ascii="宋体" w:eastAsia="宋体" w:hAnsi="宋体" w:cs="仿宋"/>
          <w:spacing w:val="-4"/>
          <w:sz w:val="24"/>
          <w:szCs w:val="24"/>
          <w:lang w:eastAsia="zh-CN"/>
        </w:rPr>
        <w:t>能对</w:t>
      </w:r>
      <w:r w:rsidRPr="00724F10">
        <w:rPr>
          <w:rFonts w:ascii="宋体" w:eastAsia="宋体" w:hAnsi="宋体" w:cs="仿宋" w:hint="eastAsia"/>
          <w:spacing w:val="-4"/>
          <w:sz w:val="24"/>
          <w:szCs w:val="24"/>
          <w:lang w:eastAsia="zh-CN"/>
        </w:rPr>
        <w:t>企业诚信</w:t>
      </w:r>
      <w:r w:rsidRPr="00724F10">
        <w:rPr>
          <w:rFonts w:ascii="宋体" w:eastAsia="宋体" w:hAnsi="宋体" w:cs="仿宋"/>
          <w:spacing w:val="-4"/>
          <w:sz w:val="24"/>
          <w:szCs w:val="24"/>
          <w:lang w:eastAsia="zh-CN"/>
        </w:rPr>
        <w:t>管理产生显著影响的区域性因素，则不能采用抽样审</w:t>
      </w:r>
      <w:r w:rsidRPr="00724F10">
        <w:rPr>
          <w:rFonts w:ascii="宋体" w:eastAsia="宋体" w:hAnsi="宋体" w:cs="仿宋"/>
          <w:spacing w:val="-5"/>
          <w:sz w:val="24"/>
          <w:szCs w:val="24"/>
          <w:lang w:eastAsia="zh-CN"/>
        </w:rPr>
        <w:t>核的方</w:t>
      </w:r>
      <w:r w:rsidRPr="00724F10">
        <w:rPr>
          <w:rFonts w:ascii="宋体" w:eastAsia="宋体" w:hAnsi="宋体" w:cs="仿宋"/>
          <w:spacing w:val="-2"/>
          <w:sz w:val="24"/>
          <w:szCs w:val="24"/>
          <w:lang w:eastAsia="zh-CN"/>
        </w:rPr>
        <w:t>法，应当逐一到各现场进行审核。</w:t>
      </w:r>
    </w:p>
    <w:p w14:paraId="1168719D" w14:textId="77777777" w:rsidR="00A064D2" w:rsidRPr="00724F10" w:rsidRDefault="00A064D2" w:rsidP="00724F10">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hyperlink r:id="rId20" w:history="1">
        <w:r w:rsidRPr="00724F10">
          <w:rPr>
            <w:rFonts w:ascii="宋体" w:eastAsia="宋体" w:hAnsi="宋体" w:cs="仿宋" w:hint="eastAsia"/>
            <w:sz w:val="24"/>
            <w:szCs w:val="24"/>
            <w:lang w:eastAsia="zh-CN"/>
          </w:rPr>
          <w:t>7.</w:t>
        </w:r>
        <w:r w:rsidRPr="00724F10">
          <w:rPr>
            <w:rFonts w:ascii="宋体" w:eastAsia="宋体" w:hAnsi="宋体" w:cs="仿宋"/>
            <w:sz w:val="24"/>
            <w:szCs w:val="24"/>
            <w:lang w:eastAsia="zh-CN"/>
          </w:rPr>
          <w:t>2.3.3</w:t>
        </w:r>
      </w:hyperlink>
      <w:r w:rsidR="00000000" w:rsidRPr="00724F10">
        <w:rPr>
          <w:rFonts w:ascii="宋体" w:eastAsia="宋体" w:hAnsi="宋体" w:cs="仿宋"/>
          <w:sz w:val="24"/>
          <w:szCs w:val="24"/>
          <w:lang w:eastAsia="zh-CN"/>
        </w:rPr>
        <w:t>为使现场审核活动能够观察到产</w:t>
      </w:r>
      <w:r w:rsidR="00000000" w:rsidRPr="00724F10">
        <w:rPr>
          <w:rFonts w:ascii="宋体" w:eastAsia="宋体" w:hAnsi="宋体" w:cs="仿宋"/>
          <w:spacing w:val="-1"/>
          <w:sz w:val="24"/>
          <w:szCs w:val="24"/>
          <w:lang w:eastAsia="zh-CN"/>
        </w:rPr>
        <w:t>品生产或服务活动情况，现场审核应安排在认证范围覆盖的产品生产或服务活动正常运行时进</w:t>
      </w:r>
      <w:r w:rsidR="00000000" w:rsidRPr="00724F10">
        <w:rPr>
          <w:rFonts w:ascii="宋体" w:eastAsia="宋体" w:hAnsi="宋体" w:cs="仿宋"/>
          <w:spacing w:val="-3"/>
          <w:sz w:val="24"/>
          <w:szCs w:val="24"/>
          <w:lang w:eastAsia="zh-CN"/>
        </w:rPr>
        <w:t>行，并考虑轮班作业班次安排。</w:t>
      </w:r>
    </w:p>
    <w:p w14:paraId="6EDB4AA8" w14:textId="77777777" w:rsidR="00A064D2" w:rsidRPr="00724F10" w:rsidRDefault="00A064D2" w:rsidP="00724F10">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pacing w:val="-4"/>
          <w:sz w:val="24"/>
          <w:szCs w:val="24"/>
          <w:lang w:eastAsia="zh-CN"/>
        </w:rPr>
      </w:pPr>
      <w:hyperlink r:id="rId21" w:history="1">
        <w:r w:rsidRPr="00724F10">
          <w:rPr>
            <w:rFonts w:ascii="宋体" w:eastAsia="宋体" w:hAnsi="宋体" w:cs="仿宋" w:hint="eastAsia"/>
            <w:sz w:val="24"/>
            <w:szCs w:val="24"/>
            <w:lang w:eastAsia="zh-CN"/>
          </w:rPr>
          <w:t>7.</w:t>
        </w:r>
        <w:r w:rsidRPr="00724F10">
          <w:rPr>
            <w:rFonts w:ascii="宋体" w:eastAsia="宋体" w:hAnsi="宋体" w:cs="仿宋"/>
            <w:sz w:val="24"/>
            <w:szCs w:val="24"/>
            <w:lang w:eastAsia="zh-CN"/>
          </w:rPr>
          <w:t>2.3.4</w:t>
        </w:r>
      </w:hyperlink>
      <w:r w:rsidR="00000000" w:rsidRPr="00724F10">
        <w:rPr>
          <w:rFonts w:ascii="宋体" w:eastAsia="宋体" w:hAnsi="宋体" w:cs="仿宋"/>
          <w:sz w:val="24"/>
          <w:szCs w:val="24"/>
          <w:lang w:eastAsia="zh-CN"/>
        </w:rPr>
        <w:t>在审核活动开始前，</w:t>
      </w:r>
      <w:r w:rsidR="00000000" w:rsidRPr="00724F10">
        <w:rPr>
          <w:rFonts w:ascii="宋体" w:eastAsia="宋体" w:hAnsi="宋体" w:cs="仿宋" w:hint="eastAsia"/>
          <w:sz w:val="24"/>
          <w:szCs w:val="24"/>
          <w:lang w:eastAsia="zh-CN"/>
        </w:rPr>
        <w:t>核查组</w:t>
      </w:r>
      <w:r w:rsidR="00000000" w:rsidRPr="00724F10">
        <w:rPr>
          <w:rFonts w:ascii="宋体" w:eastAsia="宋体" w:hAnsi="宋体" w:cs="仿宋"/>
          <w:sz w:val="24"/>
          <w:szCs w:val="24"/>
          <w:lang w:eastAsia="zh-CN"/>
        </w:rPr>
        <w:t>应</w:t>
      </w:r>
      <w:r w:rsidR="00000000" w:rsidRPr="00724F10">
        <w:rPr>
          <w:rFonts w:ascii="宋体" w:eastAsia="宋体" w:hAnsi="宋体" w:cs="仿宋"/>
          <w:spacing w:val="-1"/>
          <w:sz w:val="24"/>
          <w:szCs w:val="24"/>
          <w:lang w:eastAsia="zh-CN"/>
        </w:rPr>
        <w:t>将书面审核计划交受审核方确</w:t>
      </w:r>
      <w:r w:rsidR="00000000" w:rsidRPr="00724F10">
        <w:rPr>
          <w:rFonts w:ascii="宋体" w:eastAsia="宋体" w:hAnsi="宋体" w:cs="仿宋"/>
          <w:spacing w:val="-4"/>
          <w:sz w:val="24"/>
          <w:szCs w:val="24"/>
          <w:lang w:eastAsia="zh-CN"/>
        </w:rPr>
        <w:t>认。遇特殊情况临时变更计划时，应及时将变更情况书面通知受审核的受审核方，并协商一致。</w:t>
      </w:r>
    </w:p>
    <w:p w14:paraId="6DCBF8D4" w14:textId="77777777" w:rsidR="00A064D2" w:rsidRDefault="00000000" w:rsidP="00724F10">
      <w:pPr>
        <w:widowControl/>
        <w:kinsoku w:val="0"/>
        <w:autoSpaceDE w:val="0"/>
        <w:autoSpaceDN w:val="0"/>
        <w:adjustRightInd w:val="0"/>
        <w:snapToGrid w:val="0"/>
        <w:spacing w:line="360" w:lineRule="auto"/>
        <w:jc w:val="both"/>
        <w:textAlignment w:val="baseline"/>
        <w:rPr>
          <w:rFonts w:asciiTheme="minorEastAsia" w:hAnsiTheme="minorEastAsia" w:cs="仿宋" w:hint="eastAsia"/>
          <w:sz w:val="24"/>
          <w:szCs w:val="24"/>
          <w:lang w:eastAsia="zh-CN"/>
        </w:rPr>
      </w:pPr>
      <w:r>
        <w:rPr>
          <w:rFonts w:asciiTheme="minorEastAsia" w:hAnsiTheme="minorEastAsia" w:cs="仿宋" w:hint="eastAsia"/>
          <w:b/>
          <w:bCs/>
          <w:spacing w:val="-7"/>
          <w:sz w:val="24"/>
          <w:szCs w:val="24"/>
          <w:lang w:eastAsia="zh-CN"/>
        </w:rPr>
        <w:t>7.</w:t>
      </w:r>
      <w:r>
        <w:rPr>
          <w:rFonts w:asciiTheme="minorEastAsia" w:hAnsiTheme="minorEastAsia" w:cs="仿宋"/>
          <w:b/>
          <w:bCs/>
          <w:spacing w:val="-7"/>
          <w:sz w:val="24"/>
          <w:szCs w:val="24"/>
          <w:lang w:eastAsia="zh-CN"/>
        </w:rPr>
        <w:t>3</w:t>
      </w:r>
      <w:r>
        <w:rPr>
          <w:rFonts w:asciiTheme="minorEastAsia" w:hAnsiTheme="minorEastAsia" w:cs="仿宋" w:hint="eastAsia"/>
          <w:b/>
          <w:bCs/>
          <w:spacing w:val="-7"/>
          <w:sz w:val="24"/>
          <w:szCs w:val="24"/>
          <w:lang w:eastAsia="zh-CN"/>
        </w:rPr>
        <w:t xml:space="preserve"> </w:t>
      </w:r>
      <w:r>
        <w:rPr>
          <w:rFonts w:asciiTheme="minorEastAsia" w:hAnsiTheme="minorEastAsia" w:cs="仿宋"/>
          <w:b/>
          <w:bCs/>
          <w:spacing w:val="-7"/>
          <w:sz w:val="24"/>
          <w:szCs w:val="24"/>
          <w:lang w:eastAsia="zh-CN"/>
        </w:rPr>
        <w:t>实施审核</w:t>
      </w:r>
    </w:p>
    <w:p w14:paraId="4515C923" w14:textId="77777777" w:rsidR="00A064D2" w:rsidRPr="00724F10" w:rsidRDefault="00000000" w:rsidP="00724F1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sidRPr="00724F10">
        <w:rPr>
          <w:rFonts w:asciiTheme="minorEastAsia" w:hAnsiTheme="minorEastAsia" w:cs="仿宋" w:hint="eastAsia"/>
          <w:sz w:val="24"/>
          <w:szCs w:val="24"/>
          <w:lang w:eastAsia="zh-CN"/>
        </w:rPr>
        <w:t>7.</w:t>
      </w:r>
      <w:r w:rsidRPr="00724F10">
        <w:rPr>
          <w:rFonts w:asciiTheme="minorEastAsia" w:hAnsiTheme="minorEastAsia" w:cs="仿宋"/>
          <w:sz w:val="24"/>
          <w:szCs w:val="24"/>
          <w:lang w:eastAsia="zh-CN"/>
        </w:rPr>
        <w:t>3.1</w:t>
      </w:r>
      <w:r w:rsidRPr="00724F10">
        <w:rPr>
          <w:rFonts w:asciiTheme="minorEastAsia" w:hAnsiTheme="minorEastAsia" w:cs="仿宋" w:hint="eastAsia"/>
          <w:sz w:val="24"/>
          <w:szCs w:val="24"/>
          <w:lang w:eastAsia="zh-CN"/>
        </w:rPr>
        <w:t>核查组</w:t>
      </w:r>
      <w:r w:rsidRPr="00724F10">
        <w:rPr>
          <w:rFonts w:asciiTheme="minorEastAsia" w:hAnsiTheme="minorEastAsia" w:cs="仿宋"/>
          <w:sz w:val="24"/>
          <w:szCs w:val="24"/>
          <w:lang w:eastAsia="zh-CN"/>
        </w:rPr>
        <w:t>应当按照审核计划的安排</w:t>
      </w:r>
      <w:r w:rsidRPr="00724F10">
        <w:rPr>
          <w:rFonts w:asciiTheme="minorEastAsia" w:hAnsiTheme="minorEastAsia" w:cs="仿宋"/>
          <w:spacing w:val="-1"/>
          <w:sz w:val="24"/>
          <w:szCs w:val="24"/>
          <w:lang w:eastAsia="zh-CN"/>
        </w:rPr>
        <w:t>完成审核工作。除不可预见的</w:t>
      </w:r>
      <w:r w:rsidRPr="00724F10">
        <w:rPr>
          <w:rFonts w:asciiTheme="minorEastAsia" w:hAnsiTheme="minorEastAsia" w:cs="仿宋"/>
          <w:spacing w:val="-4"/>
          <w:sz w:val="24"/>
          <w:szCs w:val="24"/>
          <w:lang w:eastAsia="zh-CN"/>
        </w:rPr>
        <w:t>特殊情况外，审核过程中不得更换审核计划确定的</w:t>
      </w:r>
      <w:r w:rsidRPr="00724F10">
        <w:rPr>
          <w:rFonts w:asciiTheme="minorEastAsia" w:hAnsiTheme="minorEastAsia" w:cs="仿宋" w:hint="eastAsia"/>
          <w:spacing w:val="-4"/>
          <w:sz w:val="24"/>
          <w:szCs w:val="24"/>
          <w:lang w:eastAsia="zh-CN"/>
        </w:rPr>
        <w:t>评价员</w:t>
      </w:r>
      <w:r w:rsidRPr="00724F10">
        <w:rPr>
          <w:rFonts w:asciiTheme="minorEastAsia" w:hAnsiTheme="minorEastAsia" w:cs="仿宋"/>
          <w:spacing w:val="-4"/>
          <w:sz w:val="24"/>
          <w:szCs w:val="24"/>
          <w:lang w:eastAsia="zh-CN"/>
        </w:rPr>
        <w:t>（技术专家</w:t>
      </w:r>
      <w:r w:rsidRPr="00724F10">
        <w:rPr>
          <w:rFonts w:asciiTheme="minorEastAsia" w:hAnsiTheme="minorEastAsia" w:cs="仿宋"/>
          <w:spacing w:val="-18"/>
          <w:sz w:val="24"/>
          <w:szCs w:val="24"/>
          <w:lang w:eastAsia="zh-CN"/>
        </w:rPr>
        <w:t>和实习</w:t>
      </w:r>
      <w:r w:rsidRPr="00724F10">
        <w:rPr>
          <w:rFonts w:asciiTheme="minorEastAsia" w:hAnsiTheme="minorEastAsia" w:cs="仿宋" w:hint="eastAsia"/>
          <w:spacing w:val="-18"/>
          <w:sz w:val="24"/>
          <w:szCs w:val="24"/>
          <w:lang w:eastAsia="zh-CN"/>
        </w:rPr>
        <w:t>评价员</w:t>
      </w:r>
      <w:r w:rsidRPr="00724F10">
        <w:rPr>
          <w:rFonts w:asciiTheme="minorEastAsia" w:hAnsiTheme="minorEastAsia" w:cs="仿宋"/>
          <w:spacing w:val="-18"/>
          <w:sz w:val="24"/>
          <w:szCs w:val="24"/>
          <w:lang w:eastAsia="zh-CN"/>
        </w:rPr>
        <w:t>除外）。</w:t>
      </w:r>
    </w:p>
    <w:p w14:paraId="6FD221BF" w14:textId="77777777" w:rsidR="00A064D2" w:rsidRPr="00724F10" w:rsidRDefault="00000000" w:rsidP="00724F1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sidRPr="00724F10">
        <w:rPr>
          <w:rFonts w:asciiTheme="minorEastAsia" w:hAnsiTheme="minorEastAsia" w:cs="仿宋" w:hint="eastAsia"/>
          <w:sz w:val="24"/>
          <w:szCs w:val="24"/>
          <w:lang w:eastAsia="zh-CN"/>
        </w:rPr>
        <w:t>7.</w:t>
      </w:r>
      <w:r w:rsidRPr="00724F10">
        <w:rPr>
          <w:rFonts w:asciiTheme="minorEastAsia" w:hAnsiTheme="minorEastAsia" w:cs="仿宋"/>
          <w:sz w:val="24"/>
          <w:szCs w:val="24"/>
          <w:lang w:eastAsia="zh-CN"/>
        </w:rPr>
        <w:t>3.2</w:t>
      </w:r>
      <w:r w:rsidRPr="00724F10">
        <w:rPr>
          <w:rFonts w:asciiTheme="minorEastAsia" w:hAnsiTheme="minorEastAsia" w:cs="仿宋" w:hint="eastAsia"/>
          <w:sz w:val="24"/>
          <w:szCs w:val="24"/>
          <w:lang w:eastAsia="zh-CN"/>
        </w:rPr>
        <w:t>核查组</w:t>
      </w:r>
      <w:r w:rsidRPr="00724F10">
        <w:rPr>
          <w:rFonts w:asciiTheme="minorEastAsia" w:hAnsiTheme="minorEastAsia" w:cs="仿宋"/>
          <w:sz w:val="24"/>
          <w:szCs w:val="24"/>
          <w:lang w:eastAsia="zh-CN"/>
        </w:rPr>
        <w:t>应当会同受审核方按照程</w:t>
      </w:r>
      <w:r w:rsidRPr="00724F10">
        <w:rPr>
          <w:rFonts w:asciiTheme="minorEastAsia" w:hAnsiTheme="minorEastAsia" w:cs="仿宋"/>
          <w:spacing w:val="-1"/>
          <w:sz w:val="24"/>
          <w:szCs w:val="24"/>
          <w:lang w:eastAsia="zh-CN"/>
        </w:rPr>
        <w:t>序顺序召开首、末次会议，参</w:t>
      </w:r>
      <w:r w:rsidRPr="00724F10">
        <w:rPr>
          <w:rFonts w:asciiTheme="minorEastAsia" w:hAnsiTheme="minorEastAsia" w:cs="仿宋"/>
          <w:spacing w:val="-4"/>
          <w:sz w:val="24"/>
          <w:szCs w:val="24"/>
          <w:lang w:eastAsia="zh-CN"/>
        </w:rPr>
        <w:t>会人员应签到。</w:t>
      </w:r>
      <w:r w:rsidRPr="00724F10">
        <w:rPr>
          <w:rFonts w:asciiTheme="minorEastAsia" w:hAnsiTheme="minorEastAsia" w:cs="仿宋" w:hint="eastAsia"/>
          <w:spacing w:val="-4"/>
          <w:sz w:val="24"/>
          <w:szCs w:val="24"/>
          <w:lang w:eastAsia="zh-CN"/>
        </w:rPr>
        <w:t>核查组</w:t>
      </w:r>
      <w:r w:rsidRPr="00724F10">
        <w:rPr>
          <w:rFonts w:asciiTheme="minorEastAsia" w:hAnsiTheme="minorEastAsia" w:cs="仿宋"/>
          <w:spacing w:val="-4"/>
          <w:sz w:val="24"/>
          <w:szCs w:val="24"/>
          <w:lang w:eastAsia="zh-CN"/>
        </w:rPr>
        <w:t>应当提供首、末次会议签到表。参会人员应签</w:t>
      </w:r>
      <w:r w:rsidRPr="00724F10">
        <w:rPr>
          <w:rFonts w:asciiTheme="minorEastAsia" w:hAnsiTheme="minorEastAsia" w:cs="仿宋"/>
          <w:spacing w:val="-2"/>
          <w:sz w:val="24"/>
          <w:szCs w:val="24"/>
          <w:lang w:eastAsia="zh-CN"/>
        </w:rPr>
        <w:t>到。受审核方要求时，</w:t>
      </w:r>
      <w:r w:rsidRPr="00724F10">
        <w:rPr>
          <w:rFonts w:asciiTheme="minorEastAsia" w:hAnsiTheme="minorEastAsia" w:cs="仿宋" w:hint="eastAsia"/>
          <w:spacing w:val="-2"/>
          <w:sz w:val="24"/>
          <w:szCs w:val="24"/>
          <w:lang w:eastAsia="zh-CN"/>
        </w:rPr>
        <w:t>核查组</w:t>
      </w:r>
      <w:r w:rsidRPr="00724F10">
        <w:rPr>
          <w:rFonts w:asciiTheme="minorEastAsia" w:hAnsiTheme="minorEastAsia" w:cs="仿宋"/>
          <w:spacing w:val="-2"/>
          <w:sz w:val="24"/>
          <w:szCs w:val="24"/>
          <w:lang w:eastAsia="zh-CN"/>
        </w:rPr>
        <w:t>成员应向受审核方出示身份证明文件。</w:t>
      </w:r>
      <w:r w:rsidRPr="00724F10">
        <w:rPr>
          <w:rFonts w:asciiTheme="minorEastAsia" w:hAnsiTheme="minorEastAsia" w:cs="仿宋" w:hint="eastAsia"/>
          <w:spacing w:val="-1"/>
          <w:sz w:val="24"/>
          <w:szCs w:val="24"/>
          <w:lang w:eastAsia="zh-CN"/>
        </w:rPr>
        <w:t>7.</w:t>
      </w:r>
      <w:r w:rsidRPr="00724F10">
        <w:rPr>
          <w:rFonts w:asciiTheme="minorEastAsia" w:hAnsiTheme="minorEastAsia" w:cs="仿宋"/>
          <w:spacing w:val="-1"/>
          <w:sz w:val="24"/>
          <w:szCs w:val="24"/>
          <w:lang w:eastAsia="zh-CN"/>
        </w:rPr>
        <w:t>3.3审核过程及环节</w:t>
      </w:r>
    </w:p>
    <w:p w14:paraId="6B659B03" w14:textId="77777777" w:rsidR="00A064D2" w:rsidRPr="00724F10" w:rsidRDefault="00A064D2" w:rsidP="00724F1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hyperlink r:id="rId22" w:history="1">
        <w:r w:rsidRPr="00724F10">
          <w:rPr>
            <w:rFonts w:asciiTheme="minorEastAsia" w:hAnsiTheme="minorEastAsia" w:cs="仿宋" w:hint="eastAsia"/>
            <w:spacing w:val="-2"/>
            <w:sz w:val="24"/>
            <w:szCs w:val="24"/>
            <w:lang w:eastAsia="zh-CN"/>
          </w:rPr>
          <w:t>7.</w:t>
        </w:r>
        <w:r w:rsidRPr="00724F10">
          <w:rPr>
            <w:rFonts w:asciiTheme="minorEastAsia" w:hAnsiTheme="minorEastAsia" w:cs="仿宋"/>
            <w:spacing w:val="-2"/>
            <w:sz w:val="24"/>
            <w:szCs w:val="24"/>
            <w:lang w:eastAsia="zh-CN"/>
          </w:rPr>
          <w:t>3.3.1</w:t>
        </w:r>
      </w:hyperlink>
      <w:r w:rsidR="00000000" w:rsidRPr="00724F10">
        <w:rPr>
          <w:rFonts w:asciiTheme="minorEastAsia" w:hAnsiTheme="minorEastAsia" w:cs="仿宋"/>
          <w:spacing w:val="-2"/>
          <w:sz w:val="24"/>
          <w:szCs w:val="24"/>
          <w:lang w:eastAsia="zh-CN"/>
        </w:rPr>
        <w:t>初次认证审核，分为第一、二阶段实施审核。</w:t>
      </w:r>
      <w:hyperlink r:id="rId23" w:history="1">
        <w:r w:rsidRPr="00724F10">
          <w:rPr>
            <w:rFonts w:asciiTheme="minorEastAsia" w:hAnsiTheme="minorEastAsia" w:cs="仿宋" w:hint="eastAsia"/>
            <w:spacing w:val="-3"/>
            <w:sz w:val="24"/>
            <w:szCs w:val="24"/>
            <w:lang w:eastAsia="zh-CN"/>
          </w:rPr>
          <w:t>7.</w:t>
        </w:r>
        <w:r w:rsidRPr="00724F10">
          <w:rPr>
            <w:rFonts w:asciiTheme="minorEastAsia" w:hAnsiTheme="minorEastAsia" w:cs="仿宋"/>
            <w:spacing w:val="-3"/>
            <w:sz w:val="24"/>
            <w:szCs w:val="24"/>
            <w:lang w:eastAsia="zh-CN"/>
          </w:rPr>
          <w:t>3.3.2</w:t>
        </w:r>
      </w:hyperlink>
      <w:r w:rsidR="00000000" w:rsidRPr="00724F10">
        <w:rPr>
          <w:rFonts w:asciiTheme="minorEastAsia" w:hAnsiTheme="minorEastAsia" w:cs="仿宋"/>
          <w:spacing w:val="-3"/>
          <w:sz w:val="24"/>
          <w:szCs w:val="24"/>
          <w:lang w:eastAsia="zh-CN"/>
        </w:rPr>
        <w:t>第一阶段审核应至少覆盖以下内容：</w:t>
      </w:r>
    </w:p>
    <w:p w14:paraId="33F8C165" w14:textId="77777777" w:rsidR="00A064D2" w:rsidRDefault="00000000" w:rsidP="00724F1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（1）结合</w:t>
      </w:r>
      <w:r>
        <w:rPr>
          <w:rFonts w:asciiTheme="minorEastAsia" w:hAnsiTheme="minorEastAsia" w:cs="仿宋" w:hint="eastAsia"/>
          <w:spacing w:val="2"/>
          <w:sz w:val="24"/>
          <w:szCs w:val="24"/>
          <w:lang w:eastAsia="zh-CN"/>
        </w:rPr>
        <w:t>受审核方</w:t>
      </w:r>
      <w:r>
        <w:rPr>
          <w:rFonts w:asciiTheme="minorEastAsia" w:hAnsiTheme="minorEastAsia" w:cs="仿宋"/>
          <w:spacing w:val="2"/>
          <w:sz w:val="24"/>
          <w:szCs w:val="24"/>
          <w:lang w:eastAsia="zh-CN"/>
        </w:rPr>
        <w:t>情况，确认受审核方实际情况与</w:t>
      </w:r>
      <w:r>
        <w:rPr>
          <w:rFonts w:asciiTheme="minorEastAsia" w:hAnsiTheme="minorEastAsia" w:cs="仿宋" w:hint="eastAsia"/>
          <w:spacing w:val="2"/>
          <w:sz w:val="24"/>
          <w:szCs w:val="24"/>
          <w:lang w:eastAsia="zh-CN"/>
        </w:rPr>
        <w:t>企业诚信管理体系</w:t>
      </w:r>
      <w:r>
        <w:rPr>
          <w:rFonts w:asciiTheme="minorEastAsia" w:hAnsiTheme="minorEastAsia" w:cs="仿宋"/>
          <w:spacing w:val="1"/>
          <w:sz w:val="24"/>
          <w:szCs w:val="24"/>
          <w:lang w:eastAsia="zh-CN"/>
        </w:rPr>
        <w:t>文</w:t>
      </w:r>
      <w:r>
        <w:rPr>
          <w:rFonts w:asciiTheme="minorEastAsia" w:hAnsiTheme="minorEastAsia" w:cs="仿宋"/>
          <w:spacing w:val="-4"/>
          <w:sz w:val="24"/>
          <w:szCs w:val="24"/>
          <w:lang w:eastAsia="zh-CN"/>
        </w:rPr>
        <w:t>件化信息描述的一致性。</w:t>
      </w:r>
    </w:p>
    <w:p w14:paraId="69200A8B" w14:textId="77777777" w:rsidR="00A064D2" w:rsidRDefault="00000000" w:rsidP="00724F1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12"/>
          <w:sz w:val="24"/>
          <w:szCs w:val="24"/>
          <w:lang w:eastAsia="zh-CN"/>
        </w:rPr>
        <w:lastRenderedPageBreak/>
        <w:t>（2）审核受审核方有关人员理解和实施</w:t>
      </w:r>
      <w:r>
        <w:rPr>
          <w:rFonts w:asciiTheme="minorEastAsia" w:hAnsiTheme="minorEastAsia" w:cs="仿宋" w:hint="eastAsia"/>
          <w:sz w:val="24"/>
          <w:szCs w:val="24"/>
          <w:lang w:eastAsia="zh-CN"/>
        </w:rPr>
        <w:t>GB/T 31950-2023</w:t>
      </w:r>
      <w:r>
        <w:rPr>
          <w:rFonts w:asciiTheme="minorEastAsia" w:hAnsiTheme="minorEastAsia" w:cs="仿宋"/>
          <w:spacing w:val="-2"/>
          <w:sz w:val="24"/>
          <w:szCs w:val="24"/>
          <w:lang w:eastAsia="zh-CN"/>
        </w:rPr>
        <w:t>标准要求的情况，评价</w:t>
      </w:r>
      <w:r>
        <w:rPr>
          <w:rFonts w:asciiTheme="minorEastAsia" w:hAnsiTheme="minorEastAsia" w:cs="仿宋" w:hint="eastAsia"/>
          <w:spacing w:val="-2"/>
          <w:sz w:val="24"/>
          <w:szCs w:val="24"/>
          <w:lang w:eastAsia="zh-CN"/>
        </w:rPr>
        <w:t>企业诚信管理体系</w:t>
      </w:r>
      <w:r>
        <w:rPr>
          <w:rFonts w:asciiTheme="minorEastAsia" w:hAnsiTheme="minorEastAsia" w:cs="仿宋"/>
          <w:spacing w:val="-2"/>
          <w:sz w:val="24"/>
          <w:szCs w:val="24"/>
          <w:lang w:eastAsia="zh-CN"/>
        </w:rPr>
        <w:t>运行过程中是否实施了内部审核与管理评审。</w:t>
      </w:r>
    </w:p>
    <w:p w14:paraId="0D4161F2" w14:textId="77777777" w:rsidR="00A064D2" w:rsidRDefault="00000000" w:rsidP="00724F1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4"/>
          <w:sz w:val="24"/>
          <w:szCs w:val="24"/>
          <w:lang w:eastAsia="zh-CN"/>
        </w:rPr>
        <w:t>对</w:t>
      </w:r>
      <w:r>
        <w:rPr>
          <w:rFonts w:asciiTheme="minorEastAsia" w:hAnsiTheme="minorEastAsia" w:cs="仿宋" w:hint="eastAsia"/>
          <w:spacing w:val="-4"/>
          <w:sz w:val="24"/>
          <w:szCs w:val="24"/>
          <w:lang w:eastAsia="zh-CN"/>
        </w:rPr>
        <w:t>企业诚信管理体系</w:t>
      </w:r>
      <w:r>
        <w:rPr>
          <w:rFonts w:asciiTheme="minorEastAsia" w:hAnsiTheme="minorEastAsia" w:cs="仿宋"/>
          <w:spacing w:val="-4"/>
          <w:sz w:val="24"/>
          <w:szCs w:val="24"/>
          <w:lang w:eastAsia="zh-CN"/>
        </w:rPr>
        <w:t>文件化信息不符合</w:t>
      </w:r>
      <w:r>
        <w:rPr>
          <w:rFonts w:asciiTheme="minorEastAsia" w:hAnsiTheme="minorEastAsia" w:cs="仿宋"/>
          <w:spacing w:val="2"/>
          <w:sz w:val="24"/>
          <w:szCs w:val="24"/>
          <w:lang w:eastAsia="zh-CN"/>
        </w:rPr>
        <w:t>受审核方</w:t>
      </w:r>
      <w:r>
        <w:rPr>
          <w:rFonts w:asciiTheme="minorEastAsia" w:hAnsiTheme="minorEastAsia" w:cs="仿宋"/>
          <w:spacing w:val="-4"/>
          <w:sz w:val="24"/>
          <w:szCs w:val="24"/>
          <w:lang w:eastAsia="zh-CN"/>
        </w:rPr>
        <w:t>实际，以及其他不具备二阶段审核条件的，应当不实施二阶段审核。</w:t>
      </w:r>
    </w:p>
    <w:p w14:paraId="20574686" w14:textId="77777777" w:rsidR="00A064D2" w:rsidRDefault="00000000" w:rsidP="00724F1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2"/>
          <w:sz w:val="24"/>
          <w:szCs w:val="24"/>
          <w:lang w:eastAsia="zh-CN"/>
        </w:rPr>
      </w:pPr>
      <w:r>
        <w:rPr>
          <w:rFonts w:asciiTheme="minorEastAsia" w:hAnsiTheme="minorEastAsia" w:cs="仿宋"/>
          <w:spacing w:val="-5"/>
          <w:sz w:val="24"/>
          <w:szCs w:val="24"/>
          <w:lang w:eastAsia="zh-CN"/>
        </w:rPr>
        <w:t>（3）确认受审核方建立的</w:t>
      </w:r>
      <w:r>
        <w:rPr>
          <w:rFonts w:asciiTheme="minorEastAsia" w:hAnsiTheme="minorEastAsia" w:cs="仿宋" w:hint="eastAsia"/>
          <w:spacing w:val="-5"/>
          <w:sz w:val="24"/>
          <w:szCs w:val="24"/>
          <w:lang w:eastAsia="zh-CN"/>
        </w:rPr>
        <w:t>企业诚信管理体系</w:t>
      </w:r>
      <w:r>
        <w:rPr>
          <w:rFonts w:asciiTheme="minorEastAsia" w:hAnsiTheme="minorEastAsia" w:cs="仿宋"/>
          <w:spacing w:val="-5"/>
          <w:sz w:val="24"/>
          <w:szCs w:val="24"/>
          <w:lang w:eastAsia="zh-CN"/>
        </w:rPr>
        <w:t>覆盖的活动内容和范围、</w:t>
      </w:r>
      <w:r>
        <w:rPr>
          <w:rFonts w:asciiTheme="minorEastAsia" w:hAnsiTheme="minorEastAsia" w:cs="仿宋"/>
          <w:spacing w:val="-2"/>
          <w:sz w:val="24"/>
          <w:szCs w:val="24"/>
          <w:lang w:eastAsia="zh-CN"/>
        </w:rPr>
        <w:t>活动过程和场所，遵守适用的法律法规及强制性标准的情况。</w:t>
      </w:r>
    </w:p>
    <w:p w14:paraId="4F3952B4" w14:textId="77777777" w:rsidR="00A064D2" w:rsidRDefault="00000000" w:rsidP="00724F1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18"/>
          <w:sz w:val="24"/>
          <w:szCs w:val="24"/>
          <w:lang w:eastAsia="zh-CN"/>
        </w:rPr>
      </w:pPr>
      <w:r>
        <w:rPr>
          <w:rFonts w:asciiTheme="minorEastAsia" w:hAnsiTheme="minorEastAsia" w:cs="仿宋"/>
          <w:spacing w:val="2"/>
          <w:sz w:val="24"/>
          <w:szCs w:val="24"/>
          <w:lang w:eastAsia="zh-CN"/>
        </w:rPr>
        <w:t>（4）结合</w:t>
      </w:r>
      <w:r>
        <w:rPr>
          <w:rFonts w:asciiTheme="minorEastAsia" w:hAnsiTheme="minorEastAsia" w:cs="仿宋" w:hint="eastAsia"/>
          <w:spacing w:val="2"/>
          <w:sz w:val="24"/>
          <w:szCs w:val="24"/>
          <w:lang w:eastAsia="zh-CN"/>
        </w:rPr>
        <w:t>企业诚信管理体系</w:t>
      </w:r>
      <w:r>
        <w:rPr>
          <w:rFonts w:asciiTheme="minorEastAsia" w:hAnsiTheme="minorEastAsia" w:cs="仿宋"/>
          <w:spacing w:val="2"/>
          <w:sz w:val="24"/>
          <w:szCs w:val="24"/>
          <w:lang w:eastAsia="zh-CN"/>
        </w:rPr>
        <w:t>覆盖产品和服务的特点</w:t>
      </w:r>
      <w:r>
        <w:rPr>
          <w:rFonts w:asciiTheme="minorEastAsia" w:hAnsiTheme="minorEastAsia" w:cs="仿宋" w:hint="eastAsia"/>
          <w:spacing w:val="2"/>
          <w:sz w:val="24"/>
          <w:szCs w:val="24"/>
          <w:lang w:eastAsia="zh-CN"/>
        </w:rPr>
        <w:t>对体系</w:t>
      </w:r>
      <w:r>
        <w:rPr>
          <w:rFonts w:asciiTheme="minorEastAsia" w:hAnsiTheme="minorEastAsia" w:cs="仿宋"/>
          <w:spacing w:val="1"/>
          <w:sz w:val="24"/>
          <w:szCs w:val="24"/>
          <w:lang w:eastAsia="zh-CN"/>
        </w:rPr>
        <w:t>目标</w:t>
      </w:r>
      <w:r>
        <w:rPr>
          <w:rFonts w:asciiTheme="minorEastAsia" w:hAnsiTheme="minorEastAsia" w:cs="仿宋"/>
          <w:spacing w:val="-4"/>
          <w:sz w:val="24"/>
          <w:szCs w:val="24"/>
          <w:lang w:eastAsia="zh-CN"/>
        </w:rPr>
        <w:t>的实现具有重要影响的关键点，并结合其他因素，科</w:t>
      </w:r>
      <w:r>
        <w:rPr>
          <w:rFonts w:asciiTheme="minorEastAsia" w:hAnsiTheme="minorEastAsia" w:cs="仿宋"/>
          <w:spacing w:val="-5"/>
          <w:sz w:val="24"/>
          <w:szCs w:val="24"/>
          <w:lang w:eastAsia="zh-CN"/>
        </w:rPr>
        <w:t>学确定重要审核</w:t>
      </w:r>
      <w:r>
        <w:rPr>
          <w:rFonts w:asciiTheme="minorEastAsia" w:hAnsiTheme="minorEastAsia" w:cs="仿宋"/>
          <w:spacing w:val="-18"/>
          <w:sz w:val="24"/>
          <w:szCs w:val="24"/>
          <w:lang w:eastAsia="zh-CN"/>
        </w:rPr>
        <w:t>点</w:t>
      </w:r>
      <w:r>
        <w:rPr>
          <w:rFonts w:asciiTheme="minorEastAsia" w:hAnsiTheme="minorEastAsia" w:cs="仿宋" w:hint="eastAsia"/>
          <w:spacing w:val="-18"/>
          <w:sz w:val="24"/>
          <w:szCs w:val="24"/>
          <w:lang w:eastAsia="zh-CN"/>
        </w:rPr>
        <w:t>。</w:t>
      </w:r>
    </w:p>
    <w:p w14:paraId="65269CEE" w14:textId="77777777" w:rsidR="00A064D2" w:rsidRDefault="00000000" w:rsidP="00724F1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3"/>
          <w:sz w:val="24"/>
          <w:szCs w:val="24"/>
          <w:lang w:eastAsia="zh-CN"/>
        </w:rPr>
        <w:t>（5）与受审核方讨论确定第二阶段审核安排。</w:t>
      </w:r>
    </w:p>
    <w:p w14:paraId="155F32A0" w14:textId="77777777" w:rsidR="00A064D2" w:rsidRDefault="00A064D2" w:rsidP="00724F10">
      <w:pPr>
        <w:pStyle w:val="a4"/>
        <w:widowControl/>
        <w:kinsoku w:val="0"/>
        <w:autoSpaceDE w:val="0"/>
        <w:autoSpaceDN w:val="0"/>
        <w:adjustRightInd w:val="0"/>
        <w:snapToGrid w:val="0"/>
        <w:spacing w:before="0" w:line="360" w:lineRule="auto"/>
        <w:ind w:leftChars="50" w:left="110"/>
        <w:jc w:val="both"/>
        <w:textAlignment w:val="baseline"/>
        <w:rPr>
          <w:rFonts w:asciiTheme="minorEastAsia" w:eastAsiaTheme="minorEastAsia" w:hAnsiTheme="minorEastAsia" w:cs="仿宋" w:hint="eastAsia"/>
          <w:spacing w:val="-2"/>
          <w:lang w:eastAsia="zh-CN"/>
        </w:rPr>
      </w:pPr>
      <w:hyperlink r:id="rId24" w:history="1">
        <w:r>
          <w:rPr>
            <w:rFonts w:asciiTheme="minorEastAsia" w:eastAsiaTheme="minorEastAsia" w:hAnsiTheme="minorEastAsia" w:cs="仿宋" w:hint="eastAsia"/>
            <w:spacing w:val="1"/>
            <w:lang w:eastAsia="zh-CN"/>
          </w:rPr>
          <w:t>7.</w:t>
        </w:r>
        <w:r>
          <w:rPr>
            <w:rFonts w:asciiTheme="minorEastAsia" w:eastAsiaTheme="minorEastAsia" w:hAnsiTheme="minorEastAsia" w:cs="仿宋"/>
            <w:spacing w:val="1"/>
            <w:lang w:eastAsia="zh-CN"/>
          </w:rPr>
          <w:t>3.3.</w:t>
        </w:r>
        <w:r>
          <w:rPr>
            <w:rFonts w:asciiTheme="minorEastAsia" w:eastAsiaTheme="minorEastAsia" w:hAnsiTheme="minorEastAsia" w:cs="仿宋" w:hint="eastAsia"/>
            <w:spacing w:val="1"/>
            <w:lang w:eastAsia="zh-CN"/>
          </w:rPr>
          <w:t>3</w:t>
        </w:r>
      </w:hyperlink>
      <w:r w:rsidR="00000000">
        <w:rPr>
          <w:rFonts w:asciiTheme="minorEastAsia" w:eastAsiaTheme="minorEastAsia" w:hAnsiTheme="minorEastAsia" w:cs="仿宋" w:hint="eastAsia"/>
          <w:spacing w:val="1"/>
          <w:lang w:eastAsia="zh-CN"/>
        </w:rPr>
        <w:t>核查组</w:t>
      </w:r>
      <w:r w:rsidR="00000000">
        <w:rPr>
          <w:rFonts w:asciiTheme="minorEastAsia" w:eastAsiaTheme="minorEastAsia" w:hAnsiTheme="minorEastAsia" w:cs="仿宋"/>
          <w:spacing w:val="1"/>
          <w:lang w:eastAsia="zh-CN"/>
        </w:rPr>
        <w:t>应将第一阶段审核情况形成书面文件</w:t>
      </w:r>
      <w:r w:rsidR="00000000">
        <w:rPr>
          <w:rFonts w:asciiTheme="minorEastAsia" w:eastAsiaTheme="minorEastAsia" w:hAnsiTheme="minorEastAsia" w:cs="仿宋"/>
          <w:lang w:eastAsia="zh-CN"/>
        </w:rPr>
        <w:t xml:space="preserve">告知受审核方。 </w:t>
      </w:r>
      <w:r w:rsidR="00000000">
        <w:rPr>
          <w:rFonts w:asciiTheme="minorEastAsia" w:eastAsiaTheme="minorEastAsia" w:hAnsiTheme="minorEastAsia" w:cs="仿宋"/>
          <w:spacing w:val="-4"/>
          <w:lang w:eastAsia="zh-CN"/>
        </w:rPr>
        <w:t>对在第二阶段审核中可能被判定为不符合项的重要关键点，要及时提</w:t>
      </w:r>
      <w:r w:rsidR="00000000">
        <w:rPr>
          <w:rFonts w:asciiTheme="minorEastAsia" w:eastAsiaTheme="minorEastAsia" w:hAnsiTheme="minorEastAsia" w:cs="仿宋"/>
          <w:spacing w:val="-2"/>
          <w:lang w:eastAsia="zh-CN"/>
        </w:rPr>
        <w:t>醒受审核方特别关注。</w:t>
      </w:r>
    </w:p>
    <w:p w14:paraId="0025E7A4" w14:textId="77777777" w:rsidR="00A064D2" w:rsidRDefault="00A064D2" w:rsidP="00724F10">
      <w:pPr>
        <w:pStyle w:val="a4"/>
        <w:widowControl/>
        <w:kinsoku w:val="0"/>
        <w:autoSpaceDE w:val="0"/>
        <w:autoSpaceDN w:val="0"/>
        <w:adjustRightInd w:val="0"/>
        <w:snapToGrid w:val="0"/>
        <w:spacing w:before="0" w:line="360" w:lineRule="auto"/>
        <w:ind w:leftChars="50" w:left="110"/>
        <w:jc w:val="both"/>
        <w:textAlignment w:val="baseline"/>
        <w:rPr>
          <w:rFonts w:asciiTheme="minorEastAsia" w:eastAsiaTheme="minorEastAsia" w:hAnsiTheme="minorEastAsia" w:cs="仿宋" w:hint="eastAsia"/>
          <w:lang w:eastAsia="zh-CN"/>
        </w:rPr>
      </w:pPr>
      <w:hyperlink r:id="rId25" w:history="1">
        <w:r>
          <w:rPr>
            <w:rFonts w:asciiTheme="minorEastAsia" w:eastAsiaTheme="minorEastAsia" w:hAnsiTheme="minorEastAsia" w:cs="仿宋" w:hint="eastAsia"/>
            <w:lang w:eastAsia="zh-CN"/>
          </w:rPr>
          <w:t>7.</w:t>
        </w:r>
        <w:r>
          <w:rPr>
            <w:rFonts w:asciiTheme="minorEastAsia" w:eastAsiaTheme="minorEastAsia" w:hAnsiTheme="minorEastAsia" w:cs="仿宋"/>
            <w:lang w:eastAsia="zh-CN"/>
          </w:rPr>
          <w:t>3.3.</w:t>
        </w:r>
        <w:r>
          <w:rPr>
            <w:rFonts w:asciiTheme="minorEastAsia" w:eastAsiaTheme="minorEastAsia" w:hAnsiTheme="minorEastAsia" w:cs="仿宋" w:hint="eastAsia"/>
            <w:lang w:eastAsia="zh-CN"/>
          </w:rPr>
          <w:t>4</w:t>
        </w:r>
      </w:hyperlink>
      <w:r w:rsidR="00000000">
        <w:rPr>
          <w:rFonts w:asciiTheme="minorEastAsia" w:eastAsiaTheme="minorEastAsia" w:hAnsiTheme="minorEastAsia" w:cs="仿宋"/>
          <w:lang w:eastAsia="zh-CN"/>
        </w:rPr>
        <w:t>第一阶段审核和第二阶段审核</w:t>
      </w:r>
      <w:r w:rsidR="00000000">
        <w:rPr>
          <w:rFonts w:asciiTheme="minorEastAsia" w:eastAsiaTheme="minorEastAsia" w:hAnsiTheme="minorEastAsia" w:cs="仿宋"/>
          <w:spacing w:val="-1"/>
          <w:lang w:eastAsia="zh-CN"/>
        </w:rPr>
        <w:t>应安排适宜的间隔时间，使受</w:t>
      </w:r>
      <w:r w:rsidR="00000000">
        <w:rPr>
          <w:rFonts w:asciiTheme="minorEastAsia" w:eastAsiaTheme="minorEastAsia" w:hAnsiTheme="minorEastAsia" w:cs="仿宋"/>
          <w:spacing w:val="-3"/>
          <w:lang w:eastAsia="zh-CN"/>
        </w:rPr>
        <w:t>审核方有充分的时间解决第一阶段中发现的问题。</w:t>
      </w:r>
    </w:p>
    <w:p w14:paraId="493424F1" w14:textId="77777777" w:rsidR="00A064D2" w:rsidRDefault="00A064D2" w:rsidP="00724F1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hyperlink r:id="rId26" w:history="1">
        <w:r>
          <w:rPr>
            <w:rFonts w:asciiTheme="minorEastAsia" w:hAnsiTheme="minorEastAsia" w:cs="仿宋" w:hint="eastAsia"/>
            <w:sz w:val="24"/>
            <w:szCs w:val="24"/>
            <w:lang w:eastAsia="zh-CN"/>
          </w:rPr>
          <w:t>7.</w:t>
        </w:r>
        <w:r>
          <w:rPr>
            <w:rFonts w:asciiTheme="minorEastAsia" w:hAnsiTheme="minorEastAsia" w:cs="仿宋"/>
            <w:sz w:val="24"/>
            <w:szCs w:val="24"/>
            <w:lang w:eastAsia="zh-CN"/>
          </w:rPr>
          <w:t>3.3.</w:t>
        </w:r>
        <w:r>
          <w:rPr>
            <w:rFonts w:asciiTheme="minorEastAsia" w:hAnsiTheme="minorEastAsia" w:cs="仿宋" w:hint="eastAsia"/>
            <w:sz w:val="24"/>
            <w:szCs w:val="24"/>
            <w:lang w:eastAsia="zh-CN"/>
          </w:rPr>
          <w:t>5</w:t>
        </w:r>
      </w:hyperlink>
      <w:r w:rsidR="00000000">
        <w:rPr>
          <w:rFonts w:asciiTheme="minorEastAsia" w:hAnsiTheme="minorEastAsia" w:cs="仿宋"/>
          <w:sz w:val="24"/>
          <w:szCs w:val="24"/>
          <w:lang w:eastAsia="zh-CN"/>
        </w:rPr>
        <w:t>第二阶段审核应当在受审核方</w:t>
      </w:r>
      <w:r w:rsidR="00000000">
        <w:rPr>
          <w:rFonts w:asciiTheme="minorEastAsia" w:hAnsiTheme="minorEastAsia" w:cs="仿宋"/>
          <w:spacing w:val="-1"/>
          <w:sz w:val="24"/>
          <w:szCs w:val="24"/>
          <w:lang w:eastAsia="zh-CN"/>
        </w:rPr>
        <w:t>现场进行。重点是审核</w:t>
      </w:r>
      <w:r w:rsidR="00000000">
        <w:rPr>
          <w:rFonts w:asciiTheme="minorEastAsia" w:hAnsiTheme="minorEastAsia" w:cs="仿宋" w:hint="eastAsia"/>
          <w:spacing w:val="-1"/>
          <w:sz w:val="24"/>
          <w:szCs w:val="24"/>
          <w:lang w:eastAsia="zh-CN"/>
        </w:rPr>
        <w:t>企业诚信管理体系</w:t>
      </w:r>
      <w:r w:rsidR="00000000">
        <w:rPr>
          <w:rFonts w:asciiTheme="minorEastAsia" w:hAnsiTheme="minorEastAsia" w:cs="仿宋"/>
          <w:spacing w:val="-1"/>
          <w:sz w:val="24"/>
          <w:szCs w:val="24"/>
          <w:lang w:eastAsia="zh-CN"/>
        </w:rPr>
        <w:t>符合</w:t>
      </w:r>
      <w:r w:rsidR="00000000">
        <w:rPr>
          <w:rFonts w:asciiTheme="minorEastAsia" w:hAnsiTheme="minorEastAsia" w:cs="仿宋" w:hint="eastAsia"/>
          <w:spacing w:val="-1"/>
          <w:sz w:val="24"/>
          <w:szCs w:val="24"/>
          <w:lang w:eastAsia="zh-CN"/>
        </w:rPr>
        <w:t>GB/T 31950-2023</w:t>
      </w:r>
      <w:r w:rsidR="00000000">
        <w:rPr>
          <w:rFonts w:asciiTheme="minorEastAsia" w:hAnsiTheme="minorEastAsia" w:cs="仿宋"/>
          <w:spacing w:val="-1"/>
          <w:sz w:val="24"/>
          <w:szCs w:val="24"/>
          <w:lang w:eastAsia="zh-CN"/>
        </w:rPr>
        <w:t>标准要求和有效运行情况，应至少覆盖以下内</w:t>
      </w:r>
      <w:r w:rsidR="00000000">
        <w:rPr>
          <w:rFonts w:asciiTheme="minorEastAsia" w:hAnsiTheme="minorEastAsia" w:cs="仿宋"/>
          <w:spacing w:val="-21"/>
          <w:sz w:val="24"/>
          <w:szCs w:val="24"/>
          <w:lang w:eastAsia="zh-CN"/>
        </w:rPr>
        <w:t>容：</w:t>
      </w:r>
    </w:p>
    <w:p w14:paraId="707A0B63" w14:textId="77777777" w:rsidR="00A064D2" w:rsidRDefault="00000000" w:rsidP="00724F1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1"/>
          <w:sz w:val="24"/>
          <w:szCs w:val="24"/>
          <w:lang w:eastAsia="zh-CN"/>
        </w:rPr>
        <w:t>（1）在第一阶段审核中识别的重要审核点（关键过程</w:t>
      </w:r>
      <w:r>
        <w:rPr>
          <w:rFonts w:asciiTheme="minorEastAsia" w:hAnsiTheme="minorEastAsia" w:cs="仿宋"/>
          <w:sz w:val="24"/>
          <w:szCs w:val="24"/>
          <w:lang w:eastAsia="zh-CN"/>
        </w:rPr>
        <w:t>）控制的</w:t>
      </w:r>
      <w:r>
        <w:rPr>
          <w:rFonts w:asciiTheme="minorEastAsia" w:hAnsiTheme="minorEastAsia" w:cs="仿宋"/>
          <w:spacing w:val="-4"/>
          <w:sz w:val="24"/>
          <w:szCs w:val="24"/>
          <w:lang w:eastAsia="zh-CN"/>
        </w:rPr>
        <w:t>有效性。</w:t>
      </w:r>
    </w:p>
    <w:p w14:paraId="1513DB64" w14:textId="77777777" w:rsidR="00A064D2" w:rsidRDefault="00000000" w:rsidP="00724F1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（2）为实现</w:t>
      </w:r>
      <w:r>
        <w:rPr>
          <w:rFonts w:asciiTheme="minorEastAsia" w:hAnsiTheme="minorEastAsia" w:cs="仿宋" w:hint="eastAsia"/>
          <w:spacing w:val="2"/>
          <w:sz w:val="24"/>
          <w:szCs w:val="24"/>
          <w:lang w:eastAsia="zh-CN"/>
        </w:rPr>
        <w:t>企业诚信</w:t>
      </w:r>
      <w:r>
        <w:rPr>
          <w:rFonts w:asciiTheme="minorEastAsia" w:hAnsiTheme="minorEastAsia" w:cs="仿宋"/>
          <w:spacing w:val="2"/>
          <w:sz w:val="24"/>
          <w:szCs w:val="24"/>
          <w:lang w:eastAsia="zh-CN"/>
        </w:rPr>
        <w:t>管理方针而在相关职能、层次和过</w:t>
      </w:r>
      <w:r>
        <w:rPr>
          <w:rFonts w:asciiTheme="minorEastAsia" w:hAnsiTheme="minorEastAsia" w:cs="仿宋"/>
          <w:spacing w:val="1"/>
          <w:sz w:val="24"/>
          <w:szCs w:val="24"/>
          <w:lang w:eastAsia="zh-CN"/>
        </w:rPr>
        <w:t>程上建立</w:t>
      </w:r>
      <w:r>
        <w:rPr>
          <w:rFonts w:asciiTheme="minorEastAsia" w:hAnsiTheme="minorEastAsia" w:cs="仿宋" w:hint="eastAsia"/>
          <w:spacing w:val="1"/>
          <w:sz w:val="24"/>
          <w:szCs w:val="24"/>
          <w:lang w:eastAsia="zh-CN"/>
        </w:rPr>
        <w:t>企业诚信</w:t>
      </w:r>
      <w:r>
        <w:rPr>
          <w:rFonts w:asciiTheme="minorEastAsia" w:hAnsiTheme="minorEastAsia" w:cs="仿宋"/>
          <w:spacing w:val="-2"/>
          <w:sz w:val="24"/>
          <w:szCs w:val="24"/>
          <w:lang w:eastAsia="zh-CN"/>
        </w:rPr>
        <w:t>管理目标是否具体适用、可测量并得到沟通、监视。</w:t>
      </w:r>
    </w:p>
    <w:p w14:paraId="35D439B6" w14:textId="77777777" w:rsidR="00A064D2" w:rsidRDefault="00000000" w:rsidP="00724F1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（3）对</w:t>
      </w:r>
      <w:r>
        <w:rPr>
          <w:rFonts w:asciiTheme="minorEastAsia" w:hAnsiTheme="minorEastAsia" w:cs="仿宋" w:hint="eastAsia"/>
          <w:spacing w:val="-2"/>
          <w:sz w:val="24"/>
          <w:szCs w:val="24"/>
          <w:lang w:eastAsia="zh-CN"/>
        </w:rPr>
        <w:t>企业诚信管理体系</w:t>
      </w:r>
      <w:r>
        <w:rPr>
          <w:rFonts w:asciiTheme="minorEastAsia" w:hAnsiTheme="minorEastAsia" w:cs="仿宋"/>
          <w:spacing w:val="-2"/>
          <w:sz w:val="24"/>
          <w:szCs w:val="24"/>
          <w:lang w:eastAsia="zh-CN"/>
        </w:rPr>
        <w:t>覆盖的过程和活动的管理及控制情况。</w:t>
      </w:r>
    </w:p>
    <w:p w14:paraId="29B6BF4E" w14:textId="77777777" w:rsidR="00A064D2" w:rsidRDefault="00000000" w:rsidP="00724F1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1"/>
          <w:sz w:val="24"/>
          <w:szCs w:val="24"/>
          <w:lang w:eastAsia="zh-CN"/>
        </w:rPr>
        <w:t>（4）受审核方的内部审核和管理评审是否有效。</w:t>
      </w:r>
    </w:p>
    <w:p w14:paraId="62D5D20D" w14:textId="77777777" w:rsidR="00A064D2" w:rsidRDefault="00000000" w:rsidP="00724F1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（5）受审核方实际运行记录的真实性等。</w:t>
      </w:r>
    </w:p>
    <w:p w14:paraId="3FE817D6" w14:textId="77777777" w:rsidR="00A064D2"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7.</w:t>
      </w:r>
      <w:r>
        <w:rPr>
          <w:rFonts w:asciiTheme="minorEastAsia" w:hAnsiTheme="minorEastAsia" w:cs="仿宋"/>
          <w:sz w:val="24"/>
          <w:szCs w:val="24"/>
          <w:lang w:eastAsia="zh-CN"/>
        </w:rPr>
        <w:t>3.4发生以下情况时，</w:t>
      </w:r>
      <w:r>
        <w:rPr>
          <w:rFonts w:asciiTheme="minorEastAsia" w:hAnsiTheme="minorEastAsia" w:cs="仿宋" w:hint="eastAsia"/>
          <w:sz w:val="24"/>
          <w:szCs w:val="24"/>
          <w:lang w:eastAsia="zh-CN"/>
        </w:rPr>
        <w:t>核查组</w:t>
      </w:r>
      <w:r>
        <w:rPr>
          <w:rFonts w:asciiTheme="minorEastAsia" w:hAnsiTheme="minorEastAsia" w:cs="仿宋"/>
          <w:sz w:val="24"/>
          <w:szCs w:val="24"/>
          <w:lang w:eastAsia="zh-CN"/>
        </w:rPr>
        <w:t>应向</w:t>
      </w:r>
      <w:r>
        <w:rPr>
          <w:rFonts w:asciiTheme="minorEastAsia" w:hAnsiTheme="minorEastAsia" w:cs="仿宋" w:hint="eastAsia"/>
          <w:sz w:val="24"/>
          <w:szCs w:val="24"/>
          <w:lang w:eastAsia="zh-CN"/>
        </w:rPr>
        <w:t>SJC</w:t>
      </w:r>
      <w:r>
        <w:rPr>
          <w:rFonts w:asciiTheme="minorEastAsia" w:hAnsiTheme="minorEastAsia" w:cs="仿宋"/>
          <w:sz w:val="24"/>
          <w:szCs w:val="24"/>
          <w:lang w:eastAsia="zh-CN"/>
        </w:rPr>
        <w:t>报告，经</w:t>
      </w:r>
      <w:r>
        <w:rPr>
          <w:rFonts w:asciiTheme="minorEastAsia" w:hAnsiTheme="minorEastAsia" w:cs="仿宋" w:hint="eastAsia"/>
          <w:sz w:val="24"/>
          <w:szCs w:val="24"/>
          <w:lang w:eastAsia="zh-CN"/>
        </w:rPr>
        <w:t>SJC</w:t>
      </w:r>
      <w:r>
        <w:rPr>
          <w:rFonts w:asciiTheme="minorEastAsia" w:hAnsiTheme="minorEastAsia" w:cs="仿宋"/>
          <w:spacing w:val="-1"/>
          <w:sz w:val="24"/>
          <w:szCs w:val="24"/>
          <w:lang w:eastAsia="zh-CN"/>
        </w:rPr>
        <w:t>评议同意后，终</w:t>
      </w:r>
      <w:r>
        <w:rPr>
          <w:rFonts w:asciiTheme="minorEastAsia" w:hAnsiTheme="minorEastAsia" w:cs="仿宋"/>
          <w:spacing w:val="-4"/>
          <w:sz w:val="24"/>
          <w:szCs w:val="24"/>
          <w:lang w:eastAsia="zh-CN"/>
        </w:rPr>
        <w:t>止审核。</w:t>
      </w:r>
    </w:p>
    <w:p w14:paraId="45E741C9" w14:textId="77777777" w:rsidR="00A064D2"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1"/>
          <w:sz w:val="24"/>
          <w:szCs w:val="24"/>
          <w:lang w:eastAsia="zh-CN"/>
        </w:rPr>
      </w:pPr>
      <w:r>
        <w:rPr>
          <w:rFonts w:asciiTheme="minorEastAsia" w:hAnsiTheme="minorEastAsia" w:cs="仿宋"/>
          <w:spacing w:val="-1"/>
          <w:sz w:val="24"/>
          <w:szCs w:val="24"/>
          <w:lang w:eastAsia="zh-CN"/>
        </w:rPr>
        <w:t>（1）受审核方对审核活动不予配合，审核活动无法进行。</w:t>
      </w:r>
    </w:p>
    <w:p w14:paraId="53D39C14" w14:textId="77777777" w:rsidR="00A064D2"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1"/>
          <w:sz w:val="24"/>
          <w:szCs w:val="24"/>
          <w:lang w:eastAsia="zh-CN"/>
        </w:rPr>
      </w:pPr>
      <w:r>
        <w:rPr>
          <w:rFonts w:asciiTheme="minorEastAsia" w:hAnsiTheme="minorEastAsia" w:cs="仿宋"/>
          <w:spacing w:val="-1"/>
          <w:sz w:val="24"/>
          <w:szCs w:val="24"/>
          <w:lang w:eastAsia="zh-CN"/>
        </w:rPr>
        <w:t>（2）受审核方的</w:t>
      </w:r>
      <w:r>
        <w:rPr>
          <w:rFonts w:asciiTheme="minorEastAsia" w:hAnsiTheme="minorEastAsia" w:cs="仿宋" w:hint="eastAsia"/>
          <w:spacing w:val="-1"/>
          <w:sz w:val="24"/>
          <w:szCs w:val="24"/>
          <w:lang w:eastAsia="zh-CN"/>
        </w:rPr>
        <w:t>企业诚信管理体系</w:t>
      </w:r>
      <w:r>
        <w:rPr>
          <w:rFonts w:asciiTheme="minorEastAsia" w:hAnsiTheme="minorEastAsia" w:cs="仿宋"/>
          <w:spacing w:val="-1"/>
          <w:sz w:val="24"/>
          <w:szCs w:val="24"/>
          <w:lang w:eastAsia="zh-CN"/>
        </w:rPr>
        <w:t>有重大缺陷，不符合</w:t>
      </w:r>
      <w:r>
        <w:rPr>
          <w:rFonts w:asciiTheme="minorEastAsia" w:hAnsiTheme="minorEastAsia" w:cs="仿宋" w:hint="eastAsia"/>
          <w:spacing w:val="-1"/>
          <w:sz w:val="24"/>
          <w:szCs w:val="24"/>
          <w:lang w:eastAsia="zh-CN"/>
        </w:rPr>
        <w:t>GB/T 31950-2023</w:t>
      </w:r>
      <w:r>
        <w:rPr>
          <w:rFonts w:asciiTheme="minorEastAsia" w:hAnsiTheme="minorEastAsia" w:cs="仿宋"/>
          <w:spacing w:val="-1"/>
          <w:sz w:val="24"/>
          <w:szCs w:val="24"/>
          <w:lang w:eastAsia="zh-CN"/>
        </w:rPr>
        <w:t>标准的要求。</w:t>
      </w:r>
    </w:p>
    <w:p w14:paraId="78177FDB" w14:textId="77777777" w:rsidR="00A064D2"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1"/>
          <w:sz w:val="24"/>
          <w:szCs w:val="24"/>
          <w:lang w:eastAsia="zh-CN"/>
        </w:rPr>
      </w:pPr>
      <w:r>
        <w:rPr>
          <w:rFonts w:asciiTheme="minorEastAsia" w:hAnsiTheme="minorEastAsia" w:cs="仿宋"/>
          <w:spacing w:val="-1"/>
          <w:sz w:val="24"/>
          <w:szCs w:val="24"/>
          <w:lang w:eastAsia="zh-CN"/>
        </w:rPr>
        <w:t>（3）发现受审核方存在重大</w:t>
      </w:r>
      <w:r>
        <w:rPr>
          <w:rFonts w:asciiTheme="minorEastAsia" w:hAnsiTheme="minorEastAsia" w:cs="仿宋" w:hint="eastAsia"/>
          <w:spacing w:val="-1"/>
          <w:sz w:val="24"/>
          <w:szCs w:val="24"/>
          <w:lang w:eastAsia="zh-CN"/>
        </w:rPr>
        <w:t>企业诚信</w:t>
      </w:r>
      <w:r>
        <w:rPr>
          <w:rFonts w:asciiTheme="minorEastAsia" w:hAnsiTheme="minorEastAsia" w:cs="仿宋"/>
          <w:spacing w:val="-1"/>
          <w:sz w:val="24"/>
          <w:szCs w:val="24"/>
          <w:lang w:eastAsia="zh-CN"/>
        </w:rPr>
        <w:t>问题或有其他相关严重违法违规行为。</w:t>
      </w:r>
    </w:p>
    <w:p w14:paraId="3890F789" w14:textId="77777777" w:rsidR="00A064D2"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1"/>
          <w:sz w:val="24"/>
          <w:szCs w:val="24"/>
          <w:lang w:eastAsia="zh-CN"/>
        </w:rPr>
      </w:pPr>
      <w:r>
        <w:rPr>
          <w:rFonts w:asciiTheme="minorEastAsia" w:hAnsiTheme="minorEastAsia" w:cs="仿宋"/>
          <w:spacing w:val="-1"/>
          <w:sz w:val="24"/>
          <w:szCs w:val="24"/>
          <w:lang w:eastAsia="zh-CN"/>
        </w:rPr>
        <w:t>（4）其他导致审核程序无法完成的情况。</w:t>
      </w:r>
    </w:p>
    <w:p w14:paraId="2C7509BA" w14:textId="77777777" w:rsidR="00A064D2" w:rsidRDefault="00000000" w:rsidP="00724F10">
      <w:pPr>
        <w:widowControl/>
        <w:kinsoku w:val="0"/>
        <w:autoSpaceDE w:val="0"/>
        <w:autoSpaceDN w:val="0"/>
        <w:adjustRightInd w:val="0"/>
        <w:snapToGrid w:val="0"/>
        <w:spacing w:line="360" w:lineRule="auto"/>
        <w:jc w:val="both"/>
        <w:textAlignment w:val="baseline"/>
        <w:rPr>
          <w:rFonts w:asciiTheme="minorEastAsia" w:hAnsiTheme="minorEastAsia" w:cs="仿宋" w:hint="eastAsia"/>
          <w:sz w:val="24"/>
          <w:szCs w:val="24"/>
          <w:lang w:eastAsia="zh-CN"/>
        </w:rPr>
      </w:pPr>
      <w:r>
        <w:rPr>
          <w:rFonts w:asciiTheme="minorEastAsia" w:hAnsiTheme="minorEastAsia" w:cs="仿宋" w:hint="eastAsia"/>
          <w:b/>
          <w:bCs/>
          <w:spacing w:val="-9"/>
          <w:sz w:val="24"/>
          <w:szCs w:val="24"/>
          <w:lang w:eastAsia="zh-CN"/>
        </w:rPr>
        <w:t>7.</w:t>
      </w:r>
      <w:r>
        <w:rPr>
          <w:rFonts w:asciiTheme="minorEastAsia" w:hAnsiTheme="minorEastAsia" w:cs="仿宋"/>
          <w:b/>
          <w:bCs/>
          <w:spacing w:val="-9"/>
          <w:sz w:val="24"/>
          <w:szCs w:val="24"/>
          <w:lang w:eastAsia="zh-CN"/>
        </w:rPr>
        <w:t>4</w:t>
      </w:r>
      <w:r>
        <w:rPr>
          <w:rFonts w:asciiTheme="minorEastAsia" w:hAnsiTheme="minorEastAsia" w:cs="仿宋" w:hint="eastAsia"/>
          <w:b/>
          <w:bCs/>
          <w:spacing w:val="-9"/>
          <w:sz w:val="24"/>
          <w:szCs w:val="24"/>
          <w:lang w:eastAsia="zh-CN"/>
        </w:rPr>
        <w:t xml:space="preserve"> </w:t>
      </w:r>
      <w:r>
        <w:rPr>
          <w:rFonts w:asciiTheme="minorEastAsia" w:hAnsiTheme="minorEastAsia" w:cs="仿宋"/>
          <w:b/>
          <w:bCs/>
          <w:spacing w:val="-9"/>
          <w:sz w:val="24"/>
          <w:szCs w:val="24"/>
          <w:lang w:eastAsia="zh-CN"/>
        </w:rPr>
        <w:t>审核报告</w:t>
      </w:r>
    </w:p>
    <w:p w14:paraId="2102FEF0" w14:textId="77777777" w:rsidR="00A064D2" w:rsidRDefault="00000000" w:rsidP="00724F1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hint="eastAsia"/>
          <w:spacing w:val="-2"/>
          <w:sz w:val="24"/>
          <w:szCs w:val="24"/>
          <w:lang w:eastAsia="zh-CN"/>
        </w:rPr>
        <w:t>7.</w:t>
      </w:r>
      <w:r>
        <w:rPr>
          <w:rFonts w:asciiTheme="minorEastAsia" w:hAnsiTheme="minorEastAsia" w:cs="仿宋"/>
          <w:spacing w:val="-2"/>
          <w:sz w:val="24"/>
          <w:szCs w:val="24"/>
          <w:lang w:eastAsia="zh-CN"/>
        </w:rPr>
        <w:t>4.1</w:t>
      </w:r>
      <w:r>
        <w:rPr>
          <w:rFonts w:asciiTheme="minorEastAsia" w:hAnsiTheme="minorEastAsia" w:cs="仿宋" w:hint="eastAsia"/>
          <w:spacing w:val="-2"/>
          <w:sz w:val="24"/>
          <w:szCs w:val="24"/>
          <w:lang w:eastAsia="zh-CN"/>
        </w:rPr>
        <w:t>核查组</w:t>
      </w:r>
      <w:r>
        <w:rPr>
          <w:rFonts w:asciiTheme="minorEastAsia" w:hAnsiTheme="minorEastAsia" w:cs="仿宋"/>
          <w:spacing w:val="-2"/>
          <w:sz w:val="24"/>
          <w:szCs w:val="24"/>
          <w:lang w:eastAsia="zh-CN"/>
        </w:rPr>
        <w:t>应对审核活动形成书面审核报告，由</w:t>
      </w:r>
      <w:r>
        <w:rPr>
          <w:rFonts w:asciiTheme="minorEastAsia" w:hAnsiTheme="minorEastAsia" w:cs="仿宋" w:hint="eastAsia"/>
          <w:spacing w:val="-2"/>
          <w:sz w:val="24"/>
          <w:szCs w:val="24"/>
          <w:lang w:eastAsia="zh-CN"/>
        </w:rPr>
        <w:t>核查组</w:t>
      </w:r>
      <w:r>
        <w:rPr>
          <w:rFonts w:asciiTheme="minorEastAsia" w:hAnsiTheme="minorEastAsia" w:cs="仿宋"/>
          <w:spacing w:val="-2"/>
          <w:sz w:val="24"/>
          <w:szCs w:val="24"/>
          <w:lang w:eastAsia="zh-CN"/>
        </w:rPr>
        <w:t>组长签字。</w:t>
      </w:r>
      <w:r>
        <w:rPr>
          <w:rFonts w:asciiTheme="minorEastAsia" w:hAnsiTheme="minorEastAsia" w:cs="仿宋"/>
          <w:spacing w:val="-5"/>
          <w:sz w:val="24"/>
          <w:szCs w:val="24"/>
          <w:lang w:eastAsia="zh-CN"/>
        </w:rPr>
        <w:t>审核报告应准确、简明和清晰地描述审核活动的主要内容，至少包括</w:t>
      </w:r>
      <w:r>
        <w:rPr>
          <w:rFonts w:asciiTheme="minorEastAsia" w:hAnsiTheme="minorEastAsia" w:cs="仿宋"/>
          <w:spacing w:val="-8"/>
          <w:sz w:val="24"/>
          <w:szCs w:val="24"/>
          <w:lang w:eastAsia="zh-CN"/>
        </w:rPr>
        <w:t>以下内容：</w:t>
      </w:r>
    </w:p>
    <w:p w14:paraId="0AFAF2EA" w14:textId="77777777" w:rsidR="00A064D2" w:rsidRPr="00724F10" w:rsidRDefault="00000000" w:rsidP="00724F10">
      <w:pPr>
        <w:spacing w:line="360" w:lineRule="auto"/>
        <w:ind w:leftChars="100" w:left="220"/>
        <w:jc w:val="both"/>
        <w:rPr>
          <w:rFonts w:ascii="宋体" w:eastAsia="宋体" w:hAnsi="宋体" w:cs="仿宋" w:hint="eastAsia"/>
          <w:sz w:val="24"/>
          <w:szCs w:val="24"/>
          <w:lang w:eastAsia="zh-CN"/>
        </w:rPr>
      </w:pPr>
      <w:r w:rsidRPr="00724F10">
        <w:rPr>
          <w:rFonts w:ascii="宋体" w:eastAsia="宋体" w:hAnsi="宋体" w:cs="仿宋"/>
          <w:spacing w:val="-2"/>
          <w:sz w:val="24"/>
          <w:szCs w:val="24"/>
          <w:lang w:eastAsia="zh-CN"/>
        </w:rPr>
        <w:t>（1）受审核方的名称和地址。</w:t>
      </w:r>
    </w:p>
    <w:p w14:paraId="5845B78C" w14:textId="77777777" w:rsidR="00A064D2" w:rsidRPr="00724F10" w:rsidRDefault="00000000" w:rsidP="00724F10">
      <w:pPr>
        <w:spacing w:line="360" w:lineRule="auto"/>
        <w:ind w:leftChars="100" w:left="220"/>
        <w:jc w:val="both"/>
        <w:rPr>
          <w:rFonts w:ascii="宋体" w:eastAsia="宋体" w:hAnsi="宋体" w:cs="仿宋" w:hint="eastAsia"/>
          <w:sz w:val="24"/>
          <w:szCs w:val="24"/>
          <w:lang w:eastAsia="zh-CN"/>
        </w:rPr>
      </w:pPr>
      <w:r w:rsidRPr="00724F10">
        <w:rPr>
          <w:rFonts w:ascii="宋体" w:eastAsia="宋体" w:hAnsi="宋体" w:cs="仿宋"/>
          <w:spacing w:val="-1"/>
          <w:sz w:val="24"/>
          <w:szCs w:val="24"/>
          <w:lang w:eastAsia="zh-CN"/>
        </w:rPr>
        <w:t>（2）审核的受审核方活动范围和场所。</w:t>
      </w:r>
    </w:p>
    <w:p w14:paraId="059F6D13" w14:textId="77777777" w:rsidR="00A064D2" w:rsidRPr="00724F10" w:rsidRDefault="00000000" w:rsidP="00724F10">
      <w:pPr>
        <w:spacing w:line="360" w:lineRule="auto"/>
        <w:ind w:leftChars="100" w:left="220"/>
        <w:jc w:val="both"/>
        <w:rPr>
          <w:rFonts w:ascii="宋体" w:eastAsia="宋体" w:hAnsi="宋体" w:cs="仿宋" w:hint="eastAsia"/>
          <w:sz w:val="24"/>
          <w:szCs w:val="24"/>
          <w:lang w:eastAsia="zh-CN"/>
        </w:rPr>
      </w:pPr>
      <w:r w:rsidRPr="00724F10">
        <w:rPr>
          <w:rFonts w:ascii="宋体" w:eastAsia="宋体" w:hAnsi="宋体" w:cs="仿宋"/>
          <w:spacing w:val="-2"/>
          <w:sz w:val="24"/>
          <w:szCs w:val="24"/>
          <w:lang w:eastAsia="zh-CN"/>
        </w:rPr>
        <w:lastRenderedPageBreak/>
        <w:t>（3）</w:t>
      </w:r>
      <w:r w:rsidRPr="00724F10">
        <w:rPr>
          <w:rFonts w:ascii="宋体" w:eastAsia="宋体" w:hAnsi="宋体" w:cs="仿宋" w:hint="eastAsia"/>
          <w:spacing w:val="-2"/>
          <w:sz w:val="24"/>
          <w:szCs w:val="24"/>
          <w:lang w:eastAsia="zh-CN"/>
        </w:rPr>
        <w:t>核查组</w:t>
      </w:r>
      <w:r w:rsidRPr="00724F10">
        <w:rPr>
          <w:rFonts w:ascii="宋体" w:eastAsia="宋体" w:hAnsi="宋体" w:cs="仿宋"/>
          <w:spacing w:val="-2"/>
          <w:sz w:val="24"/>
          <w:szCs w:val="24"/>
          <w:lang w:eastAsia="zh-CN"/>
        </w:rPr>
        <w:t>组长、</w:t>
      </w:r>
      <w:r w:rsidRPr="00724F10">
        <w:rPr>
          <w:rFonts w:ascii="宋体" w:eastAsia="宋体" w:hAnsi="宋体" w:cs="仿宋" w:hint="eastAsia"/>
          <w:spacing w:val="-2"/>
          <w:sz w:val="24"/>
          <w:szCs w:val="24"/>
          <w:lang w:eastAsia="zh-CN"/>
        </w:rPr>
        <w:t>核查组</w:t>
      </w:r>
      <w:r w:rsidRPr="00724F10">
        <w:rPr>
          <w:rFonts w:ascii="宋体" w:eastAsia="宋体" w:hAnsi="宋体" w:cs="仿宋"/>
          <w:spacing w:val="-2"/>
          <w:sz w:val="24"/>
          <w:szCs w:val="24"/>
          <w:lang w:eastAsia="zh-CN"/>
        </w:rPr>
        <w:t>成员及其个人注册信息。</w:t>
      </w:r>
    </w:p>
    <w:p w14:paraId="50282501" w14:textId="77777777" w:rsidR="00A064D2" w:rsidRPr="00724F10" w:rsidRDefault="00000000" w:rsidP="00724F10">
      <w:pPr>
        <w:spacing w:line="360" w:lineRule="auto"/>
        <w:ind w:leftChars="100" w:left="220"/>
        <w:jc w:val="both"/>
        <w:rPr>
          <w:rFonts w:ascii="宋体" w:eastAsia="宋体" w:hAnsi="宋体" w:cs="仿宋" w:hint="eastAsia"/>
          <w:spacing w:val="-3"/>
          <w:sz w:val="24"/>
          <w:szCs w:val="24"/>
          <w:lang w:eastAsia="zh-CN"/>
        </w:rPr>
      </w:pPr>
      <w:r w:rsidRPr="00724F10">
        <w:rPr>
          <w:rFonts w:ascii="宋体" w:eastAsia="宋体" w:hAnsi="宋体" w:cs="仿宋"/>
          <w:spacing w:val="2"/>
          <w:sz w:val="24"/>
          <w:szCs w:val="24"/>
          <w:lang w:eastAsia="zh-CN"/>
        </w:rPr>
        <w:t>（4）审核活动的实施日期和地点，包括固定</w:t>
      </w:r>
      <w:r w:rsidRPr="00724F10">
        <w:rPr>
          <w:rFonts w:ascii="宋体" w:eastAsia="宋体" w:hAnsi="宋体" w:cs="仿宋"/>
          <w:spacing w:val="1"/>
          <w:sz w:val="24"/>
          <w:szCs w:val="24"/>
          <w:lang w:eastAsia="zh-CN"/>
        </w:rPr>
        <w:t>现场和临时现场；</w:t>
      </w:r>
      <w:r w:rsidRPr="00724F10">
        <w:rPr>
          <w:rFonts w:ascii="宋体" w:eastAsia="宋体" w:hAnsi="宋体" w:cs="仿宋"/>
          <w:spacing w:val="-4"/>
          <w:sz w:val="24"/>
          <w:szCs w:val="24"/>
          <w:lang w:eastAsia="zh-CN"/>
        </w:rPr>
        <w:t>对偏离审核计划情况的说明，包括对审核风险及影响审核结论的不确</w:t>
      </w:r>
      <w:r w:rsidRPr="00724F10">
        <w:rPr>
          <w:rFonts w:ascii="宋体" w:eastAsia="宋体" w:hAnsi="宋体" w:cs="仿宋"/>
          <w:spacing w:val="-3"/>
          <w:sz w:val="24"/>
          <w:szCs w:val="24"/>
          <w:lang w:eastAsia="zh-CN"/>
        </w:rPr>
        <w:t>定性的客观陈述。</w:t>
      </w:r>
    </w:p>
    <w:p w14:paraId="2F206C8F" w14:textId="77777777" w:rsidR="00A064D2" w:rsidRPr="00724F10" w:rsidRDefault="00000000" w:rsidP="00724F10">
      <w:pPr>
        <w:spacing w:line="360" w:lineRule="auto"/>
        <w:ind w:leftChars="100" w:left="220"/>
        <w:jc w:val="both"/>
        <w:rPr>
          <w:rFonts w:ascii="宋体" w:eastAsia="宋体" w:hAnsi="宋体" w:cs="仿宋" w:hint="eastAsia"/>
          <w:sz w:val="24"/>
          <w:szCs w:val="24"/>
          <w:lang w:eastAsia="zh-CN"/>
        </w:rPr>
      </w:pPr>
      <w:r w:rsidRPr="00724F10">
        <w:rPr>
          <w:rFonts w:ascii="宋体" w:eastAsia="宋体" w:hAnsi="宋体" w:cs="仿宋"/>
          <w:spacing w:val="-3"/>
          <w:sz w:val="24"/>
          <w:szCs w:val="24"/>
          <w:lang w:eastAsia="zh-CN"/>
        </w:rPr>
        <w:t>（5）叙述从 4.3 条列明的程序及各项要求的审核工作情况，其</w:t>
      </w:r>
      <w:r w:rsidRPr="00724F10">
        <w:rPr>
          <w:rFonts w:ascii="宋体" w:eastAsia="宋体" w:hAnsi="宋体" w:cs="仿宋"/>
          <w:spacing w:val="-5"/>
          <w:sz w:val="24"/>
          <w:szCs w:val="24"/>
          <w:lang w:eastAsia="zh-CN"/>
        </w:rPr>
        <w:t>中：对</w:t>
      </w:r>
      <w:hyperlink r:id="rId27" w:history="1">
        <w:r w:rsidR="00A064D2" w:rsidRPr="00724F10">
          <w:rPr>
            <w:rFonts w:ascii="宋体" w:eastAsia="宋体" w:hAnsi="宋体" w:cs="仿宋"/>
            <w:spacing w:val="-5"/>
            <w:sz w:val="24"/>
            <w:szCs w:val="24"/>
            <w:lang w:eastAsia="zh-CN"/>
          </w:rPr>
          <w:t>4.3.3.6</w:t>
        </w:r>
      </w:hyperlink>
      <w:r w:rsidRPr="00724F10">
        <w:rPr>
          <w:rFonts w:ascii="宋体" w:eastAsia="宋体" w:hAnsi="宋体" w:cs="仿宋"/>
          <w:spacing w:val="-5"/>
          <w:sz w:val="24"/>
          <w:szCs w:val="24"/>
          <w:lang w:eastAsia="zh-CN"/>
        </w:rPr>
        <w:t>条的各项审核要求应描述或引用审核证据、审核发现</w:t>
      </w:r>
      <w:r w:rsidRPr="00724F10">
        <w:rPr>
          <w:rFonts w:ascii="宋体" w:eastAsia="宋体" w:hAnsi="宋体" w:cs="仿宋"/>
          <w:spacing w:val="-4"/>
          <w:sz w:val="24"/>
          <w:szCs w:val="24"/>
          <w:lang w:eastAsia="zh-CN"/>
        </w:rPr>
        <w:t>和审核结论；对</w:t>
      </w:r>
      <w:r w:rsidRPr="00724F10">
        <w:rPr>
          <w:rFonts w:ascii="宋体" w:eastAsia="宋体" w:hAnsi="宋体" w:cs="仿宋" w:hint="eastAsia"/>
          <w:spacing w:val="-4"/>
          <w:sz w:val="24"/>
          <w:szCs w:val="24"/>
          <w:lang w:eastAsia="zh-CN"/>
        </w:rPr>
        <w:t>管理体系</w:t>
      </w:r>
      <w:r w:rsidRPr="00724F10">
        <w:rPr>
          <w:rFonts w:ascii="宋体" w:eastAsia="宋体" w:hAnsi="宋体" w:cs="仿宋"/>
          <w:spacing w:val="-4"/>
          <w:sz w:val="24"/>
          <w:szCs w:val="24"/>
          <w:lang w:eastAsia="zh-CN"/>
        </w:rPr>
        <w:t>目标和过程及</w:t>
      </w:r>
      <w:r w:rsidRPr="00724F10">
        <w:rPr>
          <w:rFonts w:ascii="宋体" w:eastAsia="宋体" w:hAnsi="宋体" w:cs="仿宋" w:hint="eastAsia"/>
          <w:spacing w:val="-4"/>
          <w:sz w:val="24"/>
          <w:szCs w:val="24"/>
          <w:lang w:eastAsia="zh-CN"/>
        </w:rPr>
        <w:t>企业诚信</w:t>
      </w:r>
      <w:r w:rsidRPr="00724F10">
        <w:rPr>
          <w:rFonts w:ascii="宋体" w:eastAsia="宋体" w:hAnsi="宋体" w:cs="仿宋"/>
          <w:spacing w:val="-4"/>
          <w:sz w:val="24"/>
          <w:szCs w:val="24"/>
          <w:lang w:eastAsia="zh-CN"/>
        </w:rPr>
        <w:t>管理绩效实现情况进行评</w:t>
      </w:r>
      <w:r w:rsidRPr="00724F10">
        <w:rPr>
          <w:rFonts w:ascii="宋体" w:eastAsia="宋体" w:hAnsi="宋体" w:cs="仿宋"/>
          <w:spacing w:val="-14"/>
          <w:sz w:val="24"/>
          <w:szCs w:val="24"/>
          <w:lang w:eastAsia="zh-CN"/>
        </w:rPr>
        <w:t>价。</w:t>
      </w:r>
    </w:p>
    <w:p w14:paraId="09F17196" w14:textId="77777777" w:rsidR="00A064D2" w:rsidRPr="00724F10" w:rsidRDefault="00000000" w:rsidP="00724F10">
      <w:pPr>
        <w:spacing w:line="360" w:lineRule="auto"/>
        <w:ind w:leftChars="100" w:left="220"/>
        <w:jc w:val="both"/>
        <w:rPr>
          <w:rFonts w:ascii="宋体" w:eastAsia="宋体" w:hAnsi="宋体" w:cs="仿宋" w:hint="eastAsia"/>
          <w:sz w:val="24"/>
          <w:szCs w:val="24"/>
          <w:lang w:eastAsia="zh-CN"/>
        </w:rPr>
      </w:pPr>
      <w:r w:rsidRPr="00724F10">
        <w:rPr>
          <w:rFonts w:ascii="宋体" w:eastAsia="宋体" w:hAnsi="宋体" w:cs="仿宋"/>
          <w:spacing w:val="2"/>
          <w:sz w:val="24"/>
          <w:szCs w:val="24"/>
          <w:lang w:eastAsia="zh-CN"/>
        </w:rPr>
        <w:t>（6）识别出的不符合项。不符合项的表述，应基于客</w:t>
      </w:r>
      <w:r w:rsidRPr="00724F10">
        <w:rPr>
          <w:rFonts w:ascii="宋体" w:eastAsia="宋体" w:hAnsi="宋体" w:cs="仿宋"/>
          <w:spacing w:val="1"/>
          <w:sz w:val="24"/>
          <w:szCs w:val="24"/>
          <w:lang w:eastAsia="zh-CN"/>
        </w:rPr>
        <w:t>观证据和</w:t>
      </w:r>
      <w:r w:rsidRPr="00724F10">
        <w:rPr>
          <w:rFonts w:ascii="宋体" w:eastAsia="宋体" w:hAnsi="宋体" w:cs="仿宋"/>
          <w:spacing w:val="-4"/>
          <w:sz w:val="24"/>
          <w:szCs w:val="24"/>
          <w:lang w:eastAsia="zh-CN"/>
        </w:rPr>
        <w:t>审核依据，用写实的方法准确、具体、清晰描述，易于被受审核方理</w:t>
      </w:r>
      <w:r w:rsidRPr="00724F10">
        <w:rPr>
          <w:rFonts w:ascii="宋体" w:eastAsia="宋体" w:hAnsi="宋体" w:cs="仿宋"/>
          <w:spacing w:val="-15"/>
          <w:sz w:val="24"/>
          <w:szCs w:val="24"/>
          <w:lang w:eastAsia="zh-CN"/>
        </w:rPr>
        <w:t>解。</w:t>
      </w:r>
    </w:p>
    <w:p w14:paraId="0E9F2D7C" w14:textId="77777777" w:rsidR="00A064D2" w:rsidRPr="00724F10" w:rsidRDefault="00000000" w:rsidP="00724F10">
      <w:pPr>
        <w:spacing w:line="360" w:lineRule="auto"/>
        <w:ind w:leftChars="100" w:left="220"/>
        <w:jc w:val="both"/>
        <w:rPr>
          <w:rFonts w:ascii="宋体" w:eastAsia="宋体" w:hAnsi="宋体" w:cs="仿宋" w:hint="eastAsia"/>
          <w:spacing w:val="-2"/>
          <w:sz w:val="24"/>
          <w:szCs w:val="24"/>
          <w:lang w:eastAsia="zh-CN"/>
        </w:rPr>
      </w:pPr>
      <w:r w:rsidRPr="00724F10">
        <w:rPr>
          <w:rFonts w:ascii="宋体" w:eastAsia="宋体" w:hAnsi="宋体" w:cs="仿宋"/>
          <w:spacing w:val="-2"/>
          <w:sz w:val="24"/>
          <w:szCs w:val="24"/>
          <w:lang w:eastAsia="zh-CN"/>
        </w:rPr>
        <w:t>（7）</w:t>
      </w:r>
      <w:r w:rsidRPr="00724F10">
        <w:rPr>
          <w:rFonts w:ascii="宋体" w:eastAsia="宋体" w:hAnsi="宋体" w:cs="仿宋" w:hint="eastAsia"/>
          <w:spacing w:val="-2"/>
          <w:sz w:val="24"/>
          <w:szCs w:val="24"/>
          <w:lang w:eastAsia="zh-CN"/>
        </w:rPr>
        <w:t>核查组</w:t>
      </w:r>
      <w:r w:rsidRPr="00724F10">
        <w:rPr>
          <w:rFonts w:ascii="宋体" w:eastAsia="宋体" w:hAnsi="宋体" w:cs="仿宋"/>
          <w:spacing w:val="-2"/>
          <w:sz w:val="24"/>
          <w:szCs w:val="24"/>
          <w:lang w:eastAsia="zh-CN"/>
        </w:rPr>
        <w:t>对是否通过认证的意见建议。</w:t>
      </w:r>
    </w:p>
    <w:p w14:paraId="0BA0A50C" w14:textId="77777777" w:rsidR="00A064D2" w:rsidRPr="00724F10" w:rsidRDefault="00000000" w:rsidP="00724F10">
      <w:pPr>
        <w:spacing w:line="360" w:lineRule="auto"/>
        <w:ind w:leftChars="100" w:left="220"/>
        <w:jc w:val="both"/>
        <w:rPr>
          <w:rFonts w:ascii="宋体" w:eastAsia="宋体" w:hAnsi="宋体" w:cs="仿宋" w:hint="eastAsia"/>
          <w:sz w:val="24"/>
          <w:szCs w:val="24"/>
          <w:lang w:eastAsia="zh-CN"/>
        </w:rPr>
      </w:pPr>
      <w:r w:rsidRPr="00724F10">
        <w:rPr>
          <w:rFonts w:ascii="宋体" w:eastAsia="宋体" w:hAnsi="宋体" w:cs="仿宋"/>
          <w:spacing w:val="1"/>
          <w:sz w:val="24"/>
          <w:szCs w:val="24"/>
          <w:lang w:eastAsia="zh-CN"/>
        </w:rPr>
        <w:t>（8）关于管理体系符合性与有效性的声明以及对下列方面相关</w:t>
      </w:r>
      <w:r w:rsidRPr="00724F10">
        <w:rPr>
          <w:rFonts w:ascii="宋体" w:eastAsia="宋体" w:hAnsi="宋体" w:cs="仿宋"/>
          <w:spacing w:val="-8"/>
          <w:sz w:val="24"/>
          <w:szCs w:val="24"/>
          <w:lang w:eastAsia="zh-CN"/>
        </w:rPr>
        <w:t>证据的总结：</w:t>
      </w:r>
    </w:p>
    <w:p w14:paraId="2CE87D46" w14:textId="77777777" w:rsidR="00A064D2" w:rsidRDefault="00000000" w:rsidP="00724F10">
      <w:pPr>
        <w:spacing w:line="360" w:lineRule="auto"/>
        <w:ind w:leftChars="150" w:left="330"/>
        <w:jc w:val="both"/>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①管理体系满足适用要求和实现预期结果的能力；</w:t>
      </w:r>
    </w:p>
    <w:p w14:paraId="6E1ABDF2" w14:textId="77777777" w:rsidR="00A064D2" w:rsidRDefault="00000000" w:rsidP="00724F10">
      <w:pPr>
        <w:spacing w:line="360" w:lineRule="auto"/>
        <w:ind w:leftChars="150" w:left="330"/>
        <w:jc w:val="both"/>
        <w:rPr>
          <w:rFonts w:asciiTheme="minorEastAsia" w:hAnsiTheme="minorEastAsia" w:cs="仿宋" w:hint="eastAsia"/>
          <w:sz w:val="24"/>
          <w:szCs w:val="24"/>
          <w:lang w:eastAsia="zh-CN"/>
        </w:rPr>
      </w:pPr>
      <w:r>
        <w:rPr>
          <w:rFonts w:asciiTheme="minorEastAsia" w:hAnsiTheme="minorEastAsia" w:cs="仿宋"/>
          <w:spacing w:val="-6"/>
          <w:sz w:val="24"/>
          <w:szCs w:val="24"/>
          <w:lang w:eastAsia="zh-CN"/>
        </w:rPr>
        <w:t>②内部审核和管理评审的过程。</w:t>
      </w:r>
    </w:p>
    <w:p w14:paraId="12F5CCC0" w14:textId="77777777" w:rsidR="00A064D2" w:rsidRDefault="00000000" w:rsidP="00724F10">
      <w:pPr>
        <w:spacing w:line="360" w:lineRule="auto"/>
        <w:ind w:leftChars="100" w:left="220"/>
        <w:jc w:val="both"/>
        <w:rPr>
          <w:rFonts w:asciiTheme="minorEastAsia" w:hAnsiTheme="minorEastAsia" w:cs="仿宋" w:hint="eastAsia"/>
          <w:sz w:val="24"/>
          <w:szCs w:val="24"/>
          <w:lang w:eastAsia="zh-CN"/>
        </w:rPr>
      </w:pPr>
      <w:r>
        <w:rPr>
          <w:rFonts w:asciiTheme="minorEastAsia" w:hAnsiTheme="minorEastAsia" w:cs="仿宋"/>
          <w:spacing w:val="-5"/>
          <w:sz w:val="24"/>
          <w:szCs w:val="24"/>
          <w:lang w:eastAsia="zh-CN"/>
        </w:rPr>
        <w:t>(9) 对</w:t>
      </w:r>
      <w:r>
        <w:rPr>
          <w:rFonts w:asciiTheme="minorEastAsia" w:hAnsiTheme="minorEastAsia" w:cs="仿宋"/>
          <w:spacing w:val="1"/>
          <w:sz w:val="24"/>
          <w:szCs w:val="24"/>
          <w:lang w:eastAsia="zh-CN"/>
        </w:rPr>
        <w:t>认证</w:t>
      </w:r>
      <w:r>
        <w:rPr>
          <w:rFonts w:asciiTheme="minorEastAsia" w:hAnsiTheme="minorEastAsia" w:cs="仿宋"/>
          <w:spacing w:val="-5"/>
          <w:sz w:val="24"/>
          <w:szCs w:val="24"/>
          <w:lang w:eastAsia="zh-CN"/>
        </w:rPr>
        <w:t>范围适宜性的结论。</w:t>
      </w:r>
    </w:p>
    <w:p w14:paraId="7ABCA183" w14:textId="77777777" w:rsidR="00A064D2" w:rsidRDefault="00000000" w:rsidP="00724F10">
      <w:pPr>
        <w:spacing w:line="360" w:lineRule="auto"/>
        <w:ind w:leftChars="100" w:left="220"/>
        <w:jc w:val="both"/>
        <w:rPr>
          <w:rFonts w:asciiTheme="minorEastAsia" w:hAnsiTheme="minorEastAsia" w:cs="仿宋" w:hint="eastAsia"/>
          <w:sz w:val="24"/>
          <w:szCs w:val="24"/>
          <w:lang w:eastAsia="zh-CN"/>
        </w:rPr>
      </w:pPr>
      <w:r>
        <w:rPr>
          <w:rFonts w:asciiTheme="minorEastAsia" w:hAnsiTheme="minorEastAsia" w:cs="仿宋"/>
          <w:spacing w:val="-4"/>
          <w:sz w:val="24"/>
          <w:szCs w:val="24"/>
          <w:lang w:eastAsia="zh-CN"/>
        </w:rPr>
        <w:t>(10) 确认是否达到审核目的。</w:t>
      </w:r>
    </w:p>
    <w:p w14:paraId="318D0E89" w14:textId="77777777" w:rsidR="00A064D2" w:rsidRDefault="00000000" w:rsidP="00724F1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hint="eastAsia"/>
          <w:spacing w:val="-1"/>
          <w:sz w:val="24"/>
          <w:szCs w:val="24"/>
          <w:lang w:eastAsia="zh-CN"/>
        </w:rPr>
        <w:t>7.</w:t>
      </w:r>
      <w:r>
        <w:rPr>
          <w:rFonts w:asciiTheme="minorEastAsia" w:hAnsiTheme="minorEastAsia" w:cs="仿宋"/>
          <w:spacing w:val="-1"/>
          <w:sz w:val="24"/>
          <w:szCs w:val="24"/>
          <w:lang w:eastAsia="zh-CN"/>
        </w:rPr>
        <w:t>4.2</w:t>
      </w:r>
      <w:r>
        <w:rPr>
          <w:rFonts w:asciiTheme="minorEastAsia" w:hAnsiTheme="minorEastAsia" w:cs="仿宋" w:hint="eastAsia"/>
          <w:spacing w:val="-1"/>
          <w:sz w:val="24"/>
          <w:szCs w:val="24"/>
          <w:lang w:eastAsia="zh-CN"/>
        </w:rPr>
        <w:t>SJC</w:t>
      </w:r>
      <w:r>
        <w:rPr>
          <w:rFonts w:asciiTheme="minorEastAsia" w:hAnsiTheme="minorEastAsia" w:cs="仿宋"/>
          <w:spacing w:val="-1"/>
          <w:sz w:val="24"/>
          <w:szCs w:val="24"/>
          <w:lang w:eastAsia="zh-CN"/>
        </w:rPr>
        <w:t>应保留用于证实审核报告中相关信息的证据。</w:t>
      </w:r>
    </w:p>
    <w:p w14:paraId="0B735FA3" w14:textId="77777777" w:rsidR="00A064D2" w:rsidRDefault="00000000" w:rsidP="00724F1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7.</w:t>
      </w:r>
      <w:r>
        <w:rPr>
          <w:rFonts w:asciiTheme="minorEastAsia" w:hAnsiTheme="minorEastAsia" w:cs="仿宋"/>
          <w:sz w:val="24"/>
          <w:szCs w:val="24"/>
          <w:lang w:eastAsia="zh-CN"/>
        </w:rPr>
        <w:t>4.3</w:t>
      </w:r>
      <w:r>
        <w:rPr>
          <w:rFonts w:asciiTheme="minorEastAsia" w:hAnsiTheme="minorEastAsia" w:cs="仿宋" w:hint="eastAsia"/>
          <w:sz w:val="24"/>
          <w:szCs w:val="24"/>
          <w:lang w:eastAsia="zh-CN"/>
        </w:rPr>
        <w:t>SJC</w:t>
      </w:r>
      <w:r>
        <w:rPr>
          <w:rFonts w:asciiTheme="minorEastAsia" w:hAnsiTheme="minorEastAsia" w:cs="仿宋"/>
          <w:sz w:val="24"/>
          <w:szCs w:val="24"/>
          <w:lang w:eastAsia="zh-CN"/>
        </w:rPr>
        <w:t>应在作出认证决定后30个</w:t>
      </w:r>
      <w:r>
        <w:rPr>
          <w:rFonts w:asciiTheme="minorEastAsia" w:hAnsiTheme="minorEastAsia" w:cs="仿宋"/>
          <w:spacing w:val="-1"/>
          <w:sz w:val="24"/>
          <w:szCs w:val="24"/>
          <w:lang w:eastAsia="zh-CN"/>
        </w:rPr>
        <w:t>工作日内将审核报告提交受审核</w:t>
      </w:r>
      <w:r>
        <w:rPr>
          <w:rFonts w:asciiTheme="minorEastAsia" w:hAnsiTheme="minorEastAsia" w:cs="仿宋"/>
          <w:spacing w:val="-4"/>
          <w:sz w:val="24"/>
          <w:szCs w:val="24"/>
          <w:lang w:eastAsia="zh-CN"/>
        </w:rPr>
        <w:t>方，并保留签收或提交的证据。</w:t>
      </w:r>
    </w:p>
    <w:p w14:paraId="642896BA" w14:textId="77777777" w:rsidR="00A064D2" w:rsidRDefault="00000000" w:rsidP="00724F1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hint="eastAsia"/>
          <w:spacing w:val="-1"/>
          <w:sz w:val="24"/>
          <w:szCs w:val="24"/>
          <w:lang w:eastAsia="zh-CN"/>
        </w:rPr>
        <w:t>7.</w:t>
      </w:r>
      <w:r>
        <w:rPr>
          <w:rFonts w:asciiTheme="minorEastAsia" w:hAnsiTheme="minorEastAsia" w:cs="仿宋"/>
          <w:spacing w:val="-1"/>
          <w:sz w:val="24"/>
          <w:szCs w:val="24"/>
          <w:lang w:eastAsia="zh-CN"/>
        </w:rPr>
        <w:t>4.4对终止审核的项目，</w:t>
      </w:r>
      <w:r>
        <w:rPr>
          <w:rFonts w:asciiTheme="minorEastAsia" w:hAnsiTheme="minorEastAsia" w:cs="仿宋" w:hint="eastAsia"/>
          <w:spacing w:val="-1"/>
          <w:sz w:val="24"/>
          <w:szCs w:val="24"/>
          <w:lang w:eastAsia="zh-CN"/>
        </w:rPr>
        <w:t>核查组</w:t>
      </w:r>
      <w:r>
        <w:rPr>
          <w:rFonts w:asciiTheme="minorEastAsia" w:hAnsiTheme="minorEastAsia" w:cs="仿宋"/>
          <w:spacing w:val="-1"/>
          <w:sz w:val="24"/>
          <w:szCs w:val="24"/>
          <w:lang w:eastAsia="zh-CN"/>
        </w:rPr>
        <w:t>应将已开展的工作情况形成报告，</w:t>
      </w:r>
      <w:r>
        <w:rPr>
          <w:rFonts w:asciiTheme="minorEastAsia" w:hAnsiTheme="minorEastAsia" w:cs="仿宋" w:hint="eastAsia"/>
          <w:spacing w:val="-1"/>
          <w:sz w:val="24"/>
          <w:szCs w:val="24"/>
          <w:lang w:eastAsia="zh-CN"/>
        </w:rPr>
        <w:t>SJC</w:t>
      </w:r>
      <w:r>
        <w:rPr>
          <w:rFonts w:asciiTheme="minorEastAsia" w:hAnsiTheme="minorEastAsia" w:cs="仿宋"/>
          <w:spacing w:val="-1"/>
          <w:sz w:val="24"/>
          <w:szCs w:val="24"/>
          <w:lang w:eastAsia="zh-CN"/>
        </w:rPr>
        <w:t>应将此报告及终止审核的原因提交给受审核方，并保留签收或提交的证据。</w:t>
      </w:r>
    </w:p>
    <w:p w14:paraId="042B455A" w14:textId="77777777" w:rsidR="00A064D2" w:rsidRDefault="00000000" w:rsidP="00724F10">
      <w:pPr>
        <w:widowControl/>
        <w:kinsoku w:val="0"/>
        <w:autoSpaceDE w:val="0"/>
        <w:autoSpaceDN w:val="0"/>
        <w:adjustRightInd w:val="0"/>
        <w:snapToGrid w:val="0"/>
        <w:spacing w:line="360" w:lineRule="auto"/>
        <w:jc w:val="both"/>
        <w:textAlignment w:val="baseline"/>
        <w:rPr>
          <w:rFonts w:asciiTheme="minorEastAsia" w:hAnsiTheme="minorEastAsia" w:cs="仿宋" w:hint="eastAsia"/>
          <w:sz w:val="24"/>
          <w:szCs w:val="24"/>
          <w:lang w:eastAsia="zh-CN"/>
        </w:rPr>
      </w:pPr>
      <w:bookmarkStart w:id="17" w:name="bookmark23"/>
      <w:bookmarkStart w:id="18" w:name="bookmark24"/>
      <w:bookmarkEnd w:id="17"/>
      <w:bookmarkEnd w:id="18"/>
      <w:r>
        <w:rPr>
          <w:rFonts w:asciiTheme="minorEastAsia" w:hAnsiTheme="minorEastAsia" w:cs="仿宋" w:hint="eastAsia"/>
          <w:b/>
          <w:bCs/>
          <w:spacing w:val="-4"/>
          <w:sz w:val="24"/>
          <w:szCs w:val="24"/>
          <w:lang w:eastAsia="zh-CN"/>
        </w:rPr>
        <w:t>7.</w:t>
      </w:r>
      <w:r>
        <w:rPr>
          <w:rFonts w:asciiTheme="minorEastAsia" w:hAnsiTheme="minorEastAsia" w:cs="仿宋"/>
          <w:b/>
          <w:bCs/>
          <w:spacing w:val="-4"/>
          <w:sz w:val="24"/>
          <w:szCs w:val="24"/>
          <w:lang w:eastAsia="zh-CN"/>
        </w:rPr>
        <w:t>5</w:t>
      </w:r>
      <w:r>
        <w:rPr>
          <w:rFonts w:asciiTheme="minorEastAsia" w:hAnsiTheme="minorEastAsia" w:cs="仿宋" w:hint="eastAsia"/>
          <w:b/>
          <w:bCs/>
          <w:spacing w:val="-4"/>
          <w:sz w:val="24"/>
          <w:szCs w:val="24"/>
          <w:lang w:eastAsia="zh-CN"/>
        </w:rPr>
        <w:t xml:space="preserve"> </w:t>
      </w:r>
      <w:r>
        <w:rPr>
          <w:rFonts w:asciiTheme="minorEastAsia" w:hAnsiTheme="minorEastAsia" w:cs="仿宋"/>
          <w:b/>
          <w:bCs/>
          <w:spacing w:val="-4"/>
          <w:sz w:val="24"/>
          <w:szCs w:val="24"/>
          <w:lang w:eastAsia="zh-CN"/>
        </w:rPr>
        <w:t>不符合项的纠正和纠正措施及其结果的验证</w:t>
      </w:r>
    </w:p>
    <w:p w14:paraId="0B1030C4" w14:textId="77777777" w:rsidR="00A064D2" w:rsidRDefault="00000000" w:rsidP="00724F1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7.</w:t>
      </w:r>
      <w:r>
        <w:rPr>
          <w:rFonts w:asciiTheme="minorEastAsia" w:hAnsiTheme="minorEastAsia" w:cs="仿宋"/>
          <w:sz w:val="24"/>
          <w:szCs w:val="24"/>
          <w:lang w:eastAsia="zh-CN"/>
        </w:rPr>
        <w:t>5.1所有纠正措施应在</w:t>
      </w:r>
      <w:r>
        <w:rPr>
          <w:rFonts w:asciiTheme="minorEastAsia" w:hAnsiTheme="minorEastAsia" w:cs="仿宋" w:hint="eastAsia"/>
          <w:sz w:val="24"/>
          <w:szCs w:val="24"/>
          <w:lang w:eastAsia="zh-CN"/>
        </w:rPr>
        <w:t>核查组</w:t>
      </w:r>
      <w:r>
        <w:rPr>
          <w:rFonts w:asciiTheme="minorEastAsia" w:hAnsiTheme="minorEastAsia" w:cs="仿宋"/>
          <w:sz w:val="24"/>
          <w:szCs w:val="24"/>
          <w:lang w:eastAsia="zh-CN"/>
        </w:rPr>
        <w:t>与受审</w:t>
      </w:r>
      <w:r>
        <w:rPr>
          <w:rFonts w:asciiTheme="minorEastAsia" w:hAnsiTheme="minorEastAsia" w:cs="仿宋"/>
          <w:spacing w:val="-1"/>
          <w:sz w:val="24"/>
          <w:szCs w:val="24"/>
          <w:lang w:eastAsia="zh-CN"/>
        </w:rPr>
        <w:t>方商定的时限内完成并经</w:t>
      </w:r>
      <w:r>
        <w:rPr>
          <w:rFonts w:asciiTheme="minorEastAsia" w:hAnsiTheme="minorEastAsia" w:cs="仿宋" w:hint="eastAsia"/>
          <w:spacing w:val="-1"/>
          <w:sz w:val="24"/>
          <w:szCs w:val="24"/>
          <w:lang w:eastAsia="zh-CN"/>
        </w:rPr>
        <w:t>核查组</w:t>
      </w:r>
      <w:r>
        <w:rPr>
          <w:rFonts w:asciiTheme="minorEastAsia" w:hAnsiTheme="minorEastAsia" w:cs="仿宋"/>
          <w:spacing w:val="-1"/>
          <w:sz w:val="24"/>
          <w:szCs w:val="24"/>
          <w:lang w:eastAsia="zh-CN"/>
        </w:rPr>
        <w:t>验证，最长时限不超过90天。超出此期限，</w:t>
      </w:r>
      <w:r>
        <w:rPr>
          <w:rFonts w:asciiTheme="minorEastAsia" w:hAnsiTheme="minorEastAsia" w:cs="仿宋" w:hint="eastAsia"/>
          <w:spacing w:val="-1"/>
          <w:sz w:val="24"/>
          <w:szCs w:val="24"/>
          <w:lang w:eastAsia="zh-CN"/>
        </w:rPr>
        <w:t>SJC</w:t>
      </w:r>
      <w:r>
        <w:rPr>
          <w:rFonts w:asciiTheme="minorEastAsia" w:hAnsiTheme="minorEastAsia" w:cs="仿宋"/>
          <w:spacing w:val="-1"/>
          <w:sz w:val="24"/>
          <w:szCs w:val="24"/>
          <w:lang w:eastAsia="zh-CN"/>
        </w:rPr>
        <w:t>保留重新实施一次</w:t>
      </w:r>
      <w:r>
        <w:rPr>
          <w:rFonts w:asciiTheme="minorEastAsia" w:hAnsiTheme="minorEastAsia" w:cs="仿宋"/>
          <w:spacing w:val="-4"/>
          <w:sz w:val="24"/>
          <w:szCs w:val="24"/>
          <w:lang w:eastAsia="zh-CN"/>
        </w:rPr>
        <w:t>第二阶段审核的权利。当审核期间发现客户组织存在严重不符合，</w:t>
      </w:r>
      <w:r>
        <w:rPr>
          <w:rFonts w:asciiTheme="minorEastAsia" w:hAnsiTheme="minorEastAsia" w:cs="仿宋" w:hint="eastAsia"/>
          <w:spacing w:val="-4"/>
          <w:sz w:val="24"/>
          <w:szCs w:val="24"/>
          <w:lang w:eastAsia="zh-CN"/>
        </w:rPr>
        <w:t>核查组</w:t>
      </w:r>
      <w:r>
        <w:rPr>
          <w:rFonts w:asciiTheme="minorEastAsia" w:hAnsiTheme="minorEastAsia" w:cs="仿宋"/>
          <w:spacing w:val="-4"/>
          <w:sz w:val="24"/>
          <w:szCs w:val="24"/>
          <w:lang w:eastAsia="zh-CN"/>
        </w:rPr>
        <w:t>长现场与客户组织相关人员就严重不符合的性质、影响的范围等协商整改的时间限制，以避免可能造成的损失。如果客户组织未能在协商的时间内完成严重不符合实施的纠正和纠正措施，并由</w:t>
      </w:r>
      <w:r>
        <w:rPr>
          <w:rFonts w:asciiTheme="minorEastAsia" w:hAnsiTheme="minorEastAsia" w:cs="仿宋" w:hint="eastAsia"/>
          <w:spacing w:val="-4"/>
          <w:sz w:val="24"/>
          <w:szCs w:val="24"/>
          <w:lang w:eastAsia="zh-CN"/>
        </w:rPr>
        <w:t>核查组</w:t>
      </w:r>
      <w:r>
        <w:rPr>
          <w:rFonts w:asciiTheme="minorEastAsia" w:hAnsiTheme="minorEastAsia" w:cs="仿宋"/>
          <w:spacing w:val="-4"/>
          <w:sz w:val="24"/>
          <w:szCs w:val="24"/>
          <w:lang w:eastAsia="zh-CN"/>
        </w:rPr>
        <w:t>成</w:t>
      </w:r>
      <w:r>
        <w:rPr>
          <w:rFonts w:asciiTheme="minorEastAsia" w:hAnsiTheme="minorEastAsia" w:cs="仿宋"/>
          <w:spacing w:val="-1"/>
          <w:sz w:val="24"/>
          <w:szCs w:val="24"/>
          <w:lang w:eastAsia="zh-CN"/>
        </w:rPr>
        <w:t>员验证有效，则</w:t>
      </w:r>
      <w:r>
        <w:rPr>
          <w:rFonts w:asciiTheme="minorEastAsia" w:hAnsiTheme="minorEastAsia" w:cs="仿宋" w:hint="eastAsia"/>
          <w:spacing w:val="-1"/>
          <w:sz w:val="24"/>
          <w:szCs w:val="24"/>
          <w:lang w:eastAsia="zh-CN"/>
        </w:rPr>
        <w:t>SJC</w:t>
      </w:r>
      <w:r>
        <w:rPr>
          <w:rFonts w:asciiTheme="minorEastAsia" w:hAnsiTheme="minorEastAsia" w:cs="仿宋"/>
          <w:spacing w:val="-1"/>
          <w:sz w:val="24"/>
          <w:szCs w:val="24"/>
          <w:lang w:eastAsia="zh-CN"/>
        </w:rPr>
        <w:t>保留推荐认证前再次实施一次第二阶段审核的权</w:t>
      </w:r>
      <w:r>
        <w:rPr>
          <w:rFonts w:asciiTheme="minorEastAsia" w:hAnsiTheme="minorEastAsia" w:cs="仿宋"/>
          <w:spacing w:val="-14"/>
          <w:sz w:val="24"/>
          <w:szCs w:val="24"/>
          <w:lang w:eastAsia="zh-CN"/>
        </w:rPr>
        <w:t>利。</w:t>
      </w:r>
    </w:p>
    <w:p w14:paraId="072B82FB" w14:textId="77777777" w:rsidR="00A064D2" w:rsidRDefault="00000000" w:rsidP="00724F1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7.</w:t>
      </w:r>
      <w:r>
        <w:rPr>
          <w:rFonts w:asciiTheme="minorEastAsia" w:hAnsiTheme="minorEastAsia" w:cs="仿宋"/>
          <w:sz w:val="24"/>
          <w:szCs w:val="24"/>
          <w:lang w:eastAsia="zh-CN"/>
        </w:rPr>
        <w:t>5.2</w:t>
      </w:r>
      <w:r>
        <w:rPr>
          <w:rFonts w:asciiTheme="minorEastAsia" w:hAnsiTheme="minorEastAsia" w:cs="仿宋" w:hint="eastAsia"/>
          <w:sz w:val="24"/>
          <w:szCs w:val="24"/>
          <w:lang w:eastAsia="zh-CN"/>
        </w:rPr>
        <w:t>SJC</w:t>
      </w:r>
      <w:r>
        <w:rPr>
          <w:rFonts w:asciiTheme="minorEastAsia" w:hAnsiTheme="minorEastAsia" w:cs="仿宋"/>
          <w:sz w:val="24"/>
          <w:szCs w:val="24"/>
          <w:lang w:eastAsia="zh-CN"/>
        </w:rPr>
        <w:t>应对受审核方所采取的纠</w:t>
      </w:r>
      <w:r>
        <w:rPr>
          <w:rFonts w:asciiTheme="minorEastAsia" w:hAnsiTheme="minorEastAsia" w:cs="仿宋"/>
          <w:spacing w:val="-1"/>
          <w:sz w:val="24"/>
          <w:szCs w:val="24"/>
          <w:lang w:eastAsia="zh-CN"/>
        </w:rPr>
        <w:t>正和纠正措施及其结果的有效性</w:t>
      </w:r>
      <w:r>
        <w:rPr>
          <w:rFonts w:asciiTheme="minorEastAsia" w:hAnsiTheme="minorEastAsia" w:cs="仿宋"/>
          <w:spacing w:val="-4"/>
          <w:sz w:val="24"/>
          <w:szCs w:val="24"/>
          <w:lang w:eastAsia="zh-CN"/>
        </w:rPr>
        <w:t>进行验证。</w:t>
      </w:r>
    </w:p>
    <w:p w14:paraId="2B4C9E5E" w14:textId="77777777" w:rsidR="00A064D2" w:rsidRDefault="00000000">
      <w:pPr>
        <w:widowControl/>
        <w:kinsoku w:val="0"/>
        <w:autoSpaceDE w:val="0"/>
        <w:autoSpaceDN w:val="0"/>
        <w:adjustRightInd w:val="0"/>
        <w:snapToGrid w:val="0"/>
        <w:spacing w:line="360" w:lineRule="auto"/>
        <w:jc w:val="both"/>
        <w:textAlignment w:val="baseline"/>
        <w:rPr>
          <w:rFonts w:asciiTheme="minorEastAsia" w:hAnsiTheme="minorEastAsia" w:cs="仿宋" w:hint="eastAsia"/>
          <w:sz w:val="24"/>
          <w:szCs w:val="24"/>
          <w:lang w:eastAsia="zh-CN"/>
        </w:rPr>
      </w:pPr>
      <w:r>
        <w:rPr>
          <w:rFonts w:asciiTheme="minorEastAsia" w:hAnsiTheme="minorEastAsia" w:cs="仿宋" w:hint="eastAsia"/>
          <w:b/>
          <w:bCs/>
          <w:spacing w:val="-6"/>
          <w:sz w:val="24"/>
          <w:szCs w:val="24"/>
          <w:lang w:eastAsia="zh-CN"/>
        </w:rPr>
        <w:t>7.</w:t>
      </w:r>
      <w:r>
        <w:rPr>
          <w:rFonts w:asciiTheme="minorEastAsia" w:hAnsiTheme="minorEastAsia" w:cs="仿宋"/>
          <w:b/>
          <w:bCs/>
          <w:spacing w:val="-6"/>
          <w:sz w:val="24"/>
          <w:szCs w:val="24"/>
          <w:lang w:eastAsia="zh-CN"/>
        </w:rPr>
        <w:t>6</w:t>
      </w:r>
      <w:r>
        <w:rPr>
          <w:rFonts w:asciiTheme="minorEastAsia" w:hAnsiTheme="minorEastAsia" w:cs="仿宋" w:hint="eastAsia"/>
          <w:b/>
          <w:bCs/>
          <w:spacing w:val="-6"/>
          <w:sz w:val="24"/>
          <w:szCs w:val="24"/>
          <w:lang w:eastAsia="zh-CN"/>
        </w:rPr>
        <w:t xml:space="preserve"> </w:t>
      </w:r>
      <w:r>
        <w:rPr>
          <w:rFonts w:asciiTheme="minorEastAsia" w:hAnsiTheme="minorEastAsia" w:cs="仿宋"/>
          <w:b/>
          <w:bCs/>
          <w:spacing w:val="-6"/>
          <w:sz w:val="24"/>
          <w:szCs w:val="24"/>
          <w:lang w:eastAsia="zh-CN"/>
        </w:rPr>
        <w:t>认证决定</w:t>
      </w:r>
    </w:p>
    <w:p w14:paraId="3564450E" w14:textId="77777777" w:rsidR="00A064D2"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hint="eastAsia"/>
          <w:spacing w:val="-3"/>
          <w:sz w:val="24"/>
          <w:szCs w:val="24"/>
          <w:lang w:eastAsia="zh-CN"/>
        </w:rPr>
        <w:t>7.7.</w:t>
      </w:r>
      <w:r>
        <w:rPr>
          <w:rFonts w:asciiTheme="minorEastAsia" w:hAnsiTheme="minorEastAsia" w:cs="仿宋"/>
          <w:spacing w:val="-3"/>
          <w:sz w:val="24"/>
          <w:szCs w:val="24"/>
          <w:lang w:eastAsia="zh-CN"/>
        </w:rPr>
        <w:t>1</w:t>
      </w:r>
      <w:r>
        <w:rPr>
          <w:rFonts w:asciiTheme="minorEastAsia" w:hAnsiTheme="minorEastAsia" w:cs="仿宋" w:hint="eastAsia"/>
          <w:spacing w:val="-3"/>
          <w:sz w:val="24"/>
          <w:szCs w:val="24"/>
          <w:lang w:eastAsia="zh-CN"/>
        </w:rPr>
        <w:t>SJC</w:t>
      </w:r>
      <w:r>
        <w:rPr>
          <w:rFonts w:asciiTheme="minorEastAsia" w:hAnsiTheme="minorEastAsia" w:cs="仿宋"/>
          <w:spacing w:val="-3"/>
          <w:sz w:val="24"/>
          <w:szCs w:val="24"/>
          <w:lang w:eastAsia="zh-CN"/>
        </w:rPr>
        <w:t>应该在对审核报告、不符合项的纠正和纠正措施</w:t>
      </w:r>
      <w:r>
        <w:rPr>
          <w:rFonts w:asciiTheme="minorEastAsia" w:hAnsiTheme="minorEastAsia" w:cs="仿宋"/>
          <w:spacing w:val="-4"/>
          <w:sz w:val="24"/>
          <w:szCs w:val="24"/>
          <w:lang w:eastAsia="zh-CN"/>
        </w:rPr>
        <w:t>及其结果进</w:t>
      </w:r>
      <w:r>
        <w:rPr>
          <w:rFonts w:asciiTheme="minorEastAsia" w:hAnsiTheme="minorEastAsia" w:cs="仿宋"/>
          <w:spacing w:val="-1"/>
          <w:sz w:val="24"/>
          <w:szCs w:val="24"/>
          <w:lang w:eastAsia="zh-CN"/>
        </w:rPr>
        <w:t>行综合评价基础上，作出认证决定并保持认证决定记录。</w:t>
      </w:r>
    </w:p>
    <w:p w14:paraId="62B9F9CF" w14:textId="77777777" w:rsidR="00A064D2" w:rsidRDefault="00000000">
      <w:pPr>
        <w:spacing w:line="360" w:lineRule="auto"/>
        <w:ind w:leftChars="50" w:left="110" w:rightChars="-100" w:right="-220"/>
        <w:jc w:val="both"/>
        <w:rPr>
          <w:rFonts w:asciiTheme="minorEastAsia" w:hAnsiTheme="minorEastAsia" w:cs="仿宋" w:hint="eastAsia"/>
          <w:sz w:val="24"/>
          <w:szCs w:val="24"/>
          <w:lang w:eastAsia="zh-CN"/>
        </w:rPr>
      </w:pPr>
      <w:r>
        <w:rPr>
          <w:rFonts w:asciiTheme="minorEastAsia" w:hAnsiTheme="minorEastAsia" w:cs="仿宋" w:hint="eastAsia"/>
          <w:spacing w:val="-4"/>
          <w:sz w:val="24"/>
          <w:szCs w:val="24"/>
          <w:lang w:eastAsia="zh-CN"/>
        </w:rPr>
        <w:t>7.7.</w:t>
      </w:r>
      <w:r>
        <w:rPr>
          <w:rFonts w:asciiTheme="minorEastAsia" w:hAnsiTheme="minorEastAsia" w:cs="仿宋"/>
          <w:spacing w:val="-4"/>
          <w:sz w:val="24"/>
          <w:szCs w:val="24"/>
          <w:lang w:eastAsia="zh-CN"/>
        </w:rPr>
        <w:t>2认证决定人员应为</w:t>
      </w:r>
      <w:r>
        <w:rPr>
          <w:rFonts w:asciiTheme="minorEastAsia" w:hAnsiTheme="minorEastAsia" w:cs="仿宋" w:hint="eastAsia"/>
          <w:spacing w:val="-4"/>
          <w:sz w:val="24"/>
          <w:szCs w:val="24"/>
          <w:lang w:eastAsia="zh-CN"/>
        </w:rPr>
        <w:t>SJC</w:t>
      </w:r>
      <w:r>
        <w:rPr>
          <w:rFonts w:asciiTheme="minorEastAsia" w:hAnsiTheme="minorEastAsia" w:cs="仿宋"/>
          <w:spacing w:val="-4"/>
          <w:sz w:val="24"/>
          <w:szCs w:val="24"/>
          <w:lang w:eastAsia="zh-CN"/>
        </w:rPr>
        <w:t>管理控制下的人员，</w:t>
      </w:r>
      <w:r>
        <w:rPr>
          <w:rFonts w:asciiTheme="minorEastAsia" w:hAnsiTheme="minorEastAsia" w:cs="仿宋" w:hint="eastAsia"/>
          <w:spacing w:val="-4"/>
          <w:sz w:val="24"/>
          <w:szCs w:val="24"/>
          <w:lang w:eastAsia="zh-CN"/>
        </w:rPr>
        <w:t>核查组</w:t>
      </w:r>
      <w:r>
        <w:rPr>
          <w:rFonts w:asciiTheme="minorEastAsia" w:hAnsiTheme="minorEastAsia" w:cs="仿宋"/>
          <w:spacing w:val="-4"/>
          <w:sz w:val="24"/>
          <w:szCs w:val="24"/>
          <w:lang w:eastAsia="zh-CN"/>
        </w:rPr>
        <w:t>成员不得参与</w:t>
      </w:r>
      <w:r>
        <w:rPr>
          <w:rFonts w:asciiTheme="minorEastAsia" w:hAnsiTheme="minorEastAsia" w:cs="仿宋"/>
          <w:spacing w:val="-5"/>
          <w:sz w:val="24"/>
          <w:szCs w:val="24"/>
          <w:lang w:eastAsia="zh-CN"/>
        </w:rPr>
        <w:t>对审核项目的认证决定。</w:t>
      </w:r>
    </w:p>
    <w:p w14:paraId="13B15E3B" w14:textId="77777777" w:rsidR="00A064D2"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hint="eastAsia"/>
          <w:spacing w:val="-3"/>
          <w:sz w:val="24"/>
          <w:szCs w:val="24"/>
          <w:lang w:eastAsia="zh-CN"/>
        </w:rPr>
        <w:lastRenderedPageBreak/>
        <w:t>7.7.</w:t>
      </w:r>
      <w:r>
        <w:rPr>
          <w:rFonts w:asciiTheme="minorEastAsia" w:hAnsiTheme="minorEastAsia" w:cs="仿宋"/>
          <w:spacing w:val="-3"/>
          <w:sz w:val="24"/>
          <w:szCs w:val="24"/>
          <w:lang w:eastAsia="zh-CN"/>
        </w:rPr>
        <w:t>3</w:t>
      </w:r>
      <w:r>
        <w:rPr>
          <w:rFonts w:asciiTheme="minorEastAsia" w:hAnsiTheme="minorEastAsia" w:cs="仿宋" w:hint="eastAsia"/>
          <w:spacing w:val="-3"/>
          <w:sz w:val="24"/>
          <w:szCs w:val="24"/>
          <w:lang w:eastAsia="zh-CN"/>
        </w:rPr>
        <w:t>SJC</w:t>
      </w:r>
      <w:r>
        <w:rPr>
          <w:rFonts w:asciiTheme="minorEastAsia" w:hAnsiTheme="minorEastAsia" w:cs="仿宋"/>
          <w:spacing w:val="-3"/>
          <w:sz w:val="24"/>
          <w:szCs w:val="24"/>
          <w:lang w:eastAsia="zh-CN"/>
        </w:rPr>
        <w:t>在作出认证决定前应确认如下情形：</w:t>
      </w:r>
    </w:p>
    <w:p w14:paraId="1678C3B8" w14:textId="77777777" w:rsidR="00A064D2"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（1）审核报告符合本规则第</w:t>
      </w:r>
      <w:r>
        <w:rPr>
          <w:rFonts w:asciiTheme="minorEastAsia" w:hAnsiTheme="minorEastAsia" w:cs="仿宋" w:hint="eastAsia"/>
          <w:spacing w:val="-2"/>
          <w:sz w:val="24"/>
          <w:szCs w:val="24"/>
          <w:lang w:eastAsia="zh-CN"/>
        </w:rPr>
        <w:t>7.</w:t>
      </w:r>
      <w:r>
        <w:rPr>
          <w:rFonts w:asciiTheme="minorEastAsia" w:hAnsiTheme="minorEastAsia" w:cs="仿宋"/>
          <w:spacing w:val="-2"/>
          <w:sz w:val="24"/>
          <w:szCs w:val="24"/>
          <w:lang w:eastAsia="zh-CN"/>
        </w:rPr>
        <w:t>4 条要求，能够满足作</w:t>
      </w:r>
      <w:r>
        <w:rPr>
          <w:rFonts w:asciiTheme="minorEastAsia" w:hAnsiTheme="minorEastAsia" w:cs="仿宋"/>
          <w:spacing w:val="-3"/>
          <w:sz w:val="24"/>
          <w:szCs w:val="24"/>
          <w:lang w:eastAsia="zh-CN"/>
        </w:rPr>
        <w:t>出认证决定所需要的信息。</w:t>
      </w:r>
    </w:p>
    <w:p w14:paraId="31F92BDB" w14:textId="77777777" w:rsidR="00A064D2"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sz w:val="24"/>
          <w:szCs w:val="24"/>
          <w:lang w:eastAsia="zh-CN"/>
        </w:rPr>
        <w:t>（2）反映以下问题的不符合项，</w:t>
      </w:r>
      <w:r>
        <w:rPr>
          <w:rFonts w:asciiTheme="minorEastAsia" w:hAnsiTheme="minorEastAsia" w:cs="仿宋" w:hint="eastAsia"/>
          <w:sz w:val="24"/>
          <w:szCs w:val="24"/>
          <w:lang w:eastAsia="zh-CN"/>
        </w:rPr>
        <w:t>SJC</w:t>
      </w:r>
      <w:r>
        <w:rPr>
          <w:rFonts w:asciiTheme="minorEastAsia" w:hAnsiTheme="minorEastAsia" w:cs="仿宋"/>
          <w:sz w:val="24"/>
          <w:szCs w:val="24"/>
          <w:lang w:eastAsia="zh-CN"/>
        </w:rPr>
        <w:t>已评审、接受并</w:t>
      </w:r>
      <w:r>
        <w:rPr>
          <w:rFonts w:asciiTheme="minorEastAsia" w:hAnsiTheme="minorEastAsia" w:cs="仿宋"/>
          <w:spacing w:val="-1"/>
          <w:sz w:val="24"/>
          <w:szCs w:val="24"/>
          <w:lang w:eastAsia="zh-CN"/>
        </w:rPr>
        <w:t>验证了纠</w:t>
      </w:r>
      <w:r>
        <w:rPr>
          <w:rFonts w:asciiTheme="minorEastAsia" w:hAnsiTheme="minorEastAsia" w:cs="仿宋"/>
          <w:spacing w:val="-5"/>
          <w:sz w:val="24"/>
          <w:szCs w:val="24"/>
          <w:lang w:eastAsia="zh-CN"/>
        </w:rPr>
        <w:t>正和纠正措施的有效性。</w:t>
      </w:r>
    </w:p>
    <w:p w14:paraId="3F144B5F" w14:textId="77777777" w:rsidR="00A064D2" w:rsidRDefault="00000000">
      <w:pPr>
        <w:spacing w:line="360" w:lineRule="auto"/>
        <w:ind w:leftChars="150" w:left="330"/>
        <w:jc w:val="both"/>
        <w:rPr>
          <w:rFonts w:asciiTheme="minorEastAsia" w:hAnsiTheme="minorEastAsia" w:cs="仿宋" w:hint="eastAsia"/>
          <w:sz w:val="24"/>
          <w:szCs w:val="24"/>
          <w:lang w:eastAsia="zh-CN"/>
        </w:rPr>
      </w:pPr>
      <w:r>
        <w:rPr>
          <w:rFonts w:asciiTheme="minorEastAsia" w:hAnsiTheme="minorEastAsia" w:cs="仿宋"/>
          <w:spacing w:val="-3"/>
          <w:sz w:val="24"/>
          <w:szCs w:val="24"/>
          <w:lang w:eastAsia="zh-CN"/>
        </w:rPr>
        <w:t>①在持续改进</w:t>
      </w:r>
      <w:r>
        <w:rPr>
          <w:rFonts w:asciiTheme="minorEastAsia" w:hAnsiTheme="minorEastAsia" w:cs="仿宋" w:hint="eastAsia"/>
          <w:spacing w:val="-3"/>
          <w:sz w:val="24"/>
          <w:szCs w:val="24"/>
          <w:lang w:eastAsia="zh-CN"/>
        </w:rPr>
        <w:t>企业诚信管理体系</w:t>
      </w:r>
      <w:r>
        <w:rPr>
          <w:rFonts w:asciiTheme="minorEastAsia" w:hAnsiTheme="minorEastAsia" w:cs="仿宋"/>
          <w:spacing w:val="-3"/>
          <w:sz w:val="24"/>
          <w:szCs w:val="24"/>
          <w:lang w:eastAsia="zh-CN"/>
        </w:rPr>
        <w:t>的有效性方面存在缺陷，实现</w:t>
      </w:r>
      <w:r>
        <w:rPr>
          <w:rFonts w:asciiTheme="minorEastAsia" w:hAnsiTheme="minorEastAsia" w:cs="仿宋" w:hint="eastAsia"/>
          <w:spacing w:val="-3"/>
          <w:sz w:val="24"/>
          <w:szCs w:val="24"/>
          <w:lang w:eastAsia="zh-CN"/>
        </w:rPr>
        <w:t>企业诚信</w:t>
      </w:r>
      <w:r>
        <w:rPr>
          <w:rFonts w:asciiTheme="minorEastAsia" w:hAnsiTheme="minorEastAsia" w:cs="仿宋"/>
          <w:spacing w:val="-3"/>
          <w:sz w:val="24"/>
          <w:szCs w:val="24"/>
          <w:lang w:eastAsia="zh-CN"/>
        </w:rPr>
        <w:t>目标有重大疑问。</w:t>
      </w:r>
    </w:p>
    <w:p w14:paraId="089C5B0D" w14:textId="77777777" w:rsidR="00A064D2" w:rsidRDefault="00000000">
      <w:pPr>
        <w:spacing w:line="360" w:lineRule="auto"/>
        <w:ind w:leftChars="150" w:left="330"/>
        <w:jc w:val="both"/>
        <w:rPr>
          <w:rFonts w:asciiTheme="minorEastAsia" w:hAnsiTheme="minorEastAsia" w:cs="仿宋" w:hint="eastAsia"/>
          <w:sz w:val="24"/>
          <w:szCs w:val="24"/>
          <w:lang w:eastAsia="zh-CN"/>
        </w:rPr>
      </w:pPr>
      <w:r>
        <w:rPr>
          <w:rFonts w:asciiTheme="minorEastAsia" w:hAnsiTheme="minorEastAsia" w:cs="仿宋"/>
          <w:spacing w:val="-1"/>
          <w:sz w:val="24"/>
          <w:szCs w:val="24"/>
          <w:lang w:eastAsia="zh-CN"/>
        </w:rPr>
        <w:t>②制定的管理目标不可测量、或测量方法不明确。</w:t>
      </w:r>
    </w:p>
    <w:p w14:paraId="715DA589" w14:textId="77777777" w:rsidR="00A064D2" w:rsidRDefault="00000000">
      <w:pPr>
        <w:spacing w:line="360" w:lineRule="auto"/>
        <w:ind w:leftChars="150" w:left="330"/>
        <w:jc w:val="both"/>
        <w:rPr>
          <w:rFonts w:asciiTheme="minorEastAsia" w:hAnsiTheme="minorEastAsia" w:cs="仿宋" w:hint="eastAsia"/>
          <w:sz w:val="24"/>
          <w:szCs w:val="24"/>
          <w:lang w:eastAsia="zh-CN"/>
        </w:rPr>
      </w:pPr>
      <w:r>
        <w:rPr>
          <w:rFonts w:asciiTheme="minorEastAsia" w:hAnsiTheme="minorEastAsia" w:cs="仿宋"/>
          <w:spacing w:val="7"/>
          <w:sz w:val="24"/>
          <w:szCs w:val="24"/>
          <w:lang w:eastAsia="zh-CN"/>
        </w:rPr>
        <w:t>③对实现管理目标具有重要影响的关键点的监视和测量未</w:t>
      </w:r>
      <w:r>
        <w:rPr>
          <w:rFonts w:asciiTheme="minorEastAsia" w:hAnsiTheme="minorEastAsia" w:cs="仿宋"/>
          <w:spacing w:val="-2"/>
          <w:sz w:val="24"/>
          <w:szCs w:val="24"/>
          <w:lang w:eastAsia="zh-CN"/>
        </w:rPr>
        <w:t>有效运行，或者对这些关键点的报告或评审记录不完整或无效。</w:t>
      </w:r>
    </w:p>
    <w:p w14:paraId="30A4723B" w14:textId="77777777" w:rsidR="00A064D2" w:rsidRDefault="00000000">
      <w:pPr>
        <w:spacing w:line="360" w:lineRule="auto"/>
        <w:ind w:leftChars="150" w:left="330"/>
        <w:jc w:val="both"/>
        <w:rPr>
          <w:rFonts w:asciiTheme="minorEastAsia" w:hAnsiTheme="minorEastAsia" w:cs="仿宋" w:hint="eastAsia"/>
          <w:sz w:val="24"/>
          <w:szCs w:val="24"/>
          <w:lang w:eastAsia="zh-CN"/>
        </w:rPr>
      </w:pPr>
      <w:r>
        <w:rPr>
          <w:rFonts w:asciiTheme="minorEastAsia" w:hAnsiTheme="minorEastAsia" w:cs="仿宋"/>
          <w:spacing w:val="-3"/>
          <w:sz w:val="24"/>
          <w:szCs w:val="24"/>
          <w:lang w:eastAsia="zh-CN"/>
        </w:rPr>
        <w:t>④其他严重不符合项。</w:t>
      </w:r>
    </w:p>
    <w:p w14:paraId="2FBF05D8" w14:textId="77777777" w:rsidR="00A064D2"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（3）</w:t>
      </w:r>
      <w:r>
        <w:rPr>
          <w:rFonts w:asciiTheme="minorEastAsia" w:hAnsiTheme="minorEastAsia" w:cs="仿宋" w:hint="eastAsia"/>
          <w:sz w:val="24"/>
          <w:szCs w:val="24"/>
          <w:lang w:eastAsia="zh-CN"/>
        </w:rPr>
        <w:t>SJC</w:t>
      </w:r>
      <w:r>
        <w:rPr>
          <w:rFonts w:asciiTheme="minorEastAsia" w:hAnsiTheme="minorEastAsia" w:cs="仿宋"/>
          <w:spacing w:val="2"/>
          <w:sz w:val="24"/>
          <w:szCs w:val="24"/>
          <w:lang w:eastAsia="zh-CN"/>
        </w:rPr>
        <w:t xml:space="preserve"> 对其他一般不符合项已评审，并接受了受</w:t>
      </w:r>
      <w:r>
        <w:rPr>
          <w:rFonts w:asciiTheme="minorEastAsia" w:hAnsiTheme="minorEastAsia" w:cs="仿宋"/>
          <w:spacing w:val="1"/>
          <w:sz w:val="24"/>
          <w:szCs w:val="24"/>
          <w:lang w:eastAsia="zh-CN"/>
        </w:rPr>
        <w:t>审核方计划</w:t>
      </w:r>
      <w:r>
        <w:rPr>
          <w:rFonts w:asciiTheme="minorEastAsia" w:hAnsiTheme="minorEastAsia" w:cs="仿宋"/>
          <w:spacing w:val="-5"/>
          <w:sz w:val="24"/>
          <w:szCs w:val="24"/>
          <w:lang w:eastAsia="zh-CN"/>
        </w:rPr>
        <w:t>采取的纠正和纠正措施。</w:t>
      </w:r>
    </w:p>
    <w:p w14:paraId="4E500317" w14:textId="77777777" w:rsidR="00A064D2"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7.7.</w:t>
      </w:r>
      <w:r>
        <w:rPr>
          <w:rFonts w:asciiTheme="minorEastAsia" w:hAnsiTheme="minorEastAsia" w:cs="仿宋"/>
          <w:sz w:val="24"/>
          <w:szCs w:val="24"/>
          <w:lang w:eastAsia="zh-CN"/>
        </w:rPr>
        <w:t>4在满足</w:t>
      </w:r>
      <w:r>
        <w:rPr>
          <w:rFonts w:asciiTheme="minorEastAsia" w:hAnsiTheme="minorEastAsia" w:cs="仿宋" w:hint="eastAsia"/>
          <w:sz w:val="24"/>
          <w:szCs w:val="24"/>
          <w:lang w:eastAsia="zh-CN"/>
        </w:rPr>
        <w:t>7.7.</w:t>
      </w:r>
      <w:r>
        <w:rPr>
          <w:rFonts w:asciiTheme="minorEastAsia" w:hAnsiTheme="minorEastAsia" w:cs="仿宋"/>
          <w:sz w:val="24"/>
          <w:szCs w:val="24"/>
          <w:lang w:eastAsia="zh-CN"/>
        </w:rPr>
        <w:t>3条要求的基础上，</w:t>
      </w:r>
      <w:r>
        <w:rPr>
          <w:rFonts w:asciiTheme="minorEastAsia" w:hAnsiTheme="minorEastAsia" w:cs="仿宋" w:hint="eastAsia"/>
          <w:sz w:val="24"/>
          <w:szCs w:val="24"/>
          <w:lang w:eastAsia="zh-CN"/>
        </w:rPr>
        <w:t>SJC</w:t>
      </w:r>
      <w:r>
        <w:rPr>
          <w:rFonts w:asciiTheme="minorEastAsia" w:hAnsiTheme="minorEastAsia" w:cs="仿宋"/>
          <w:spacing w:val="-1"/>
          <w:sz w:val="24"/>
          <w:szCs w:val="24"/>
          <w:lang w:eastAsia="zh-CN"/>
        </w:rPr>
        <w:t>有充分的客观证据证明受审</w:t>
      </w:r>
      <w:r>
        <w:rPr>
          <w:rFonts w:asciiTheme="minorEastAsia" w:hAnsiTheme="minorEastAsia" w:cs="仿宋"/>
          <w:spacing w:val="-4"/>
          <w:sz w:val="24"/>
          <w:szCs w:val="24"/>
          <w:lang w:eastAsia="zh-CN"/>
        </w:rPr>
        <w:t>核方满足下列要求的，评定该受审核方符合认证要求，向其颁发认证</w:t>
      </w:r>
      <w:r>
        <w:rPr>
          <w:rFonts w:asciiTheme="minorEastAsia" w:hAnsiTheme="minorEastAsia" w:cs="仿宋"/>
          <w:spacing w:val="-12"/>
          <w:sz w:val="24"/>
          <w:szCs w:val="24"/>
          <w:lang w:eastAsia="zh-CN"/>
        </w:rPr>
        <w:t>证书。</w:t>
      </w:r>
    </w:p>
    <w:p w14:paraId="6E93581A" w14:textId="77777777" w:rsidR="00A064D2" w:rsidRDefault="00000000">
      <w:pPr>
        <w:spacing w:line="360" w:lineRule="auto"/>
        <w:ind w:leftChars="50" w:left="110"/>
        <w:jc w:val="both"/>
        <w:rPr>
          <w:rFonts w:asciiTheme="minorEastAsia" w:hAnsiTheme="minorEastAsia" w:hint="eastAsia"/>
          <w:sz w:val="24"/>
          <w:szCs w:val="24"/>
          <w:lang w:eastAsia="zh-CN"/>
        </w:rPr>
      </w:pPr>
      <w:r>
        <w:rPr>
          <w:rFonts w:asciiTheme="minorEastAsia" w:hAnsiTheme="minorEastAsia" w:cs="仿宋"/>
          <w:spacing w:val="-1"/>
          <w:sz w:val="24"/>
          <w:szCs w:val="24"/>
          <w:lang w:eastAsia="zh-CN"/>
        </w:rPr>
        <w:t>（1）受审核方的</w:t>
      </w:r>
      <w:r>
        <w:rPr>
          <w:rFonts w:asciiTheme="minorEastAsia" w:hAnsiTheme="minorEastAsia" w:cs="仿宋" w:hint="eastAsia"/>
          <w:spacing w:val="-1"/>
          <w:sz w:val="24"/>
          <w:szCs w:val="24"/>
          <w:lang w:eastAsia="zh-CN"/>
        </w:rPr>
        <w:t>企业诚信管理体系</w:t>
      </w:r>
      <w:r>
        <w:rPr>
          <w:rFonts w:asciiTheme="minorEastAsia" w:hAnsiTheme="minorEastAsia" w:cs="仿宋"/>
          <w:spacing w:val="-1"/>
          <w:sz w:val="24"/>
          <w:szCs w:val="24"/>
          <w:lang w:eastAsia="zh-CN"/>
        </w:rPr>
        <w:t>符合标准要求且运行有</w:t>
      </w:r>
      <w:r>
        <w:rPr>
          <w:rFonts w:asciiTheme="minorEastAsia" w:hAnsiTheme="minorEastAsia" w:cs="仿宋" w:hint="eastAsia"/>
          <w:spacing w:val="-1"/>
          <w:sz w:val="24"/>
          <w:szCs w:val="24"/>
          <w:lang w:eastAsia="zh-CN"/>
        </w:rPr>
        <w:t>效。</w:t>
      </w:r>
    </w:p>
    <w:p w14:paraId="25A7D9FA" w14:textId="77777777" w:rsidR="00A064D2" w:rsidRDefault="00000000">
      <w:pPr>
        <w:spacing w:line="360" w:lineRule="auto"/>
        <w:ind w:leftChars="50" w:left="110"/>
        <w:jc w:val="both"/>
        <w:rPr>
          <w:rFonts w:asciiTheme="minorEastAsia" w:hAnsiTheme="minorEastAsia" w:cs="仿宋" w:hint="eastAsia"/>
          <w:spacing w:val="-1"/>
          <w:sz w:val="24"/>
          <w:szCs w:val="24"/>
          <w:lang w:eastAsia="zh-CN"/>
        </w:rPr>
      </w:pPr>
      <w:r>
        <w:rPr>
          <w:rFonts w:asciiTheme="minorEastAsia" w:hAnsiTheme="minorEastAsia" w:cs="仿宋"/>
          <w:spacing w:val="-1"/>
          <w:sz w:val="24"/>
          <w:szCs w:val="24"/>
          <w:lang w:eastAsia="zh-CN"/>
        </w:rPr>
        <w:t>（2）认证范围覆盖的产品和服务符合相关法律法规要求。</w:t>
      </w:r>
    </w:p>
    <w:p w14:paraId="33622177" w14:textId="77777777" w:rsidR="00A064D2"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（3）受审核方按照认证合同规定履行了相关义务。</w:t>
      </w:r>
    </w:p>
    <w:p w14:paraId="56AA9D4F" w14:textId="77777777" w:rsidR="00A064D2" w:rsidRDefault="00000000" w:rsidP="00724F10">
      <w:pPr>
        <w:spacing w:line="360" w:lineRule="auto"/>
        <w:ind w:leftChars="50" w:left="110"/>
        <w:jc w:val="both"/>
        <w:rPr>
          <w:rFonts w:asciiTheme="minorEastAsia" w:hAnsiTheme="minorEastAsia" w:cs="仿宋" w:hint="eastAsia"/>
          <w:spacing w:val="-2"/>
          <w:sz w:val="24"/>
          <w:szCs w:val="24"/>
          <w:lang w:eastAsia="zh-CN"/>
        </w:rPr>
      </w:pPr>
      <w:r>
        <w:rPr>
          <w:rFonts w:asciiTheme="minorEastAsia" w:hAnsiTheme="minorEastAsia" w:cs="仿宋" w:hint="eastAsia"/>
          <w:sz w:val="24"/>
          <w:szCs w:val="24"/>
          <w:lang w:eastAsia="zh-CN"/>
        </w:rPr>
        <w:t>7.7.</w:t>
      </w:r>
      <w:r>
        <w:rPr>
          <w:rFonts w:asciiTheme="minorEastAsia" w:hAnsiTheme="minorEastAsia" w:cs="仿宋"/>
          <w:sz w:val="24"/>
          <w:szCs w:val="24"/>
          <w:lang w:eastAsia="zh-CN"/>
        </w:rPr>
        <w:t>5受审核方不能满足上述要求的，</w:t>
      </w:r>
      <w:r>
        <w:rPr>
          <w:rFonts w:asciiTheme="minorEastAsia" w:hAnsiTheme="minorEastAsia" w:cs="仿宋"/>
          <w:spacing w:val="-1"/>
          <w:sz w:val="24"/>
          <w:szCs w:val="24"/>
          <w:lang w:eastAsia="zh-CN"/>
        </w:rPr>
        <w:t>评定该受审核方不符合认证要</w:t>
      </w:r>
      <w:r>
        <w:rPr>
          <w:rFonts w:asciiTheme="minorEastAsia" w:hAnsiTheme="minorEastAsia" w:cs="仿宋"/>
          <w:spacing w:val="-2"/>
          <w:sz w:val="24"/>
          <w:szCs w:val="24"/>
          <w:lang w:eastAsia="zh-CN"/>
        </w:rPr>
        <w:t>求，以书面形式告知受审核方并说明其未通过认证的原因。</w:t>
      </w:r>
    </w:p>
    <w:p w14:paraId="6A61B9B0" w14:textId="77777777" w:rsidR="00A064D2" w:rsidRDefault="00000000" w:rsidP="00724F10">
      <w:pPr>
        <w:pStyle w:val="a4"/>
        <w:spacing w:before="0" w:line="360" w:lineRule="auto"/>
        <w:ind w:leftChars="100" w:left="220"/>
        <w:jc w:val="both"/>
        <w:rPr>
          <w:rFonts w:asciiTheme="minorEastAsia" w:eastAsiaTheme="minorEastAsia" w:hAnsiTheme="minorEastAsia" w:cs="仿宋" w:hint="eastAsia"/>
          <w:lang w:eastAsia="zh-CN"/>
        </w:rPr>
      </w:pPr>
      <w:r>
        <w:rPr>
          <w:rFonts w:asciiTheme="minorEastAsia" w:eastAsiaTheme="minorEastAsia" w:hAnsiTheme="minorEastAsia" w:cs="仿宋"/>
          <w:lang w:eastAsia="zh-CN"/>
        </w:rPr>
        <w:t>（1） 受审核方的</w:t>
      </w:r>
      <w:r>
        <w:rPr>
          <w:rFonts w:asciiTheme="minorEastAsia" w:eastAsiaTheme="minorEastAsia" w:hAnsiTheme="minorEastAsia" w:cs="仿宋" w:hint="eastAsia"/>
          <w:lang w:eastAsia="zh-CN"/>
        </w:rPr>
        <w:t>管理体系</w:t>
      </w:r>
      <w:r>
        <w:rPr>
          <w:rFonts w:asciiTheme="minorEastAsia" w:eastAsiaTheme="minorEastAsia" w:hAnsiTheme="minorEastAsia" w:cs="仿宋"/>
          <w:lang w:eastAsia="zh-CN"/>
        </w:rPr>
        <w:t>有重大缺陷，不符合标准的要求。</w:t>
      </w:r>
    </w:p>
    <w:p w14:paraId="421D748C" w14:textId="77777777" w:rsidR="00A064D2" w:rsidRDefault="00000000" w:rsidP="00724F10">
      <w:pPr>
        <w:pStyle w:val="a4"/>
        <w:spacing w:before="0" w:line="360" w:lineRule="auto"/>
        <w:ind w:leftChars="100" w:left="220"/>
        <w:jc w:val="both"/>
        <w:rPr>
          <w:rFonts w:asciiTheme="minorEastAsia" w:eastAsiaTheme="minorEastAsia" w:hAnsiTheme="minorEastAsia" w:cs="仿宋" w:hint="eastAsia"/>
          <w:lang w:eastAsia="zh-CN"/>
        </w:rPr>
      </w:pPr>
      <w:r>
        <w:rPr>
          <w:rFonts w:asciiTheme="minorEastAsia" w:eastAsiaTheme="minorEastAsia" w:hAnsiTheme="minorEastAsia" w:cs="仿宋"/>
          <w:lang w:eastAsia="zh-CN"/>
        </w:rPr>
        <w:t>（2）发现受审核方存在重大</w:t>
      </w:r>
      <w:r>
        <w:rPr>
          <w:rFonts w:asciiTheme="minorEastAsia" w:eastAsiaTheme="minorEastAsia" w:hAnsiTheme="minorEastAsia" w:cs="仿宋" w:hint="eastAsia"/>
          <w:lang w:eastAsia="zh-CN"/>
        </w:rPr>
        <w:t>环境</w:t>
      </w:r>
      <w:r>
        <w:rPr>
          <w:rFonts w:asciiTheme="minorEastAsia" w:eastAsiaTheme="minorEastAsia" w:hAnsiTheme="minorEastAsia" w:cs="仿宋"/>
          <w:lang w:eastAsia="zh-CN"/>
        </w:rPr>
        <w:t>安全问题或有其他与产品和服务</w:t>
      </w:r>
      <w:r>
        <w:rPr>
          <w:rFonts w:asciiTheme="minorEastAsia" w:eastAsiaTheme="minorEastAsia" w:hAnsiTheme="minorEastAsia" w:cs="仿宋" w:hint="eastAsia"/>
          <w:lang w:eastAsia="zh-CN"/>
        </w:rPr>
        <w:t>环境管理</w:t>
      </w:r>
      <w:r>
        <w:rPr>
          <w:rFonts w:asciiTheme="minorEastAsia" w:eastAsiaTheme="minorEastAsia" w:hAnsiTheme="minorEastAsia" w:cs="仿宋"/>
          <w:lang w:eastAsia="zh-CN"/>
        </w:rPr>
        <w:t>相关严重违法违规行为。</w:t>
      </w:r>
    </w:p>
    <w:p w14:paraId="2E604BB4" w14:textId="3A58A5F6" w:rsidR="00A064D2" w:rsidRDefault="00000000" w:rsidP="00724F1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hint="eastAsia"/>
          <w:spacing w:val="-3"/>
          <w:sz w:val="24"/>
          <w:szCs w:val="24"/>
          <w:lang w:eastAsia="zh-CN"/>
        </w:rPr>
        <w:t>7.7.</w:t>
      </w:r>
      <w:r>
        <w:rPr>
          <w:rFonts w:asciiTheme="minorEastAsia" w:hAnsiTheme="minorEastAsia" w:cs="仿宋"/>
          <w:spacing w:val="-3"/>
          <w:sz w:val="24"/>
          <w:szCs w:val="24"/>
          <w:lang w:eastAsia="zh-CN"/>
        </w:rPr>
        <w:t>6</w:t>
      </w:r>
      <w:r>
        <w:rPr>
          <w:rFonts w:asciiTheme="minorEastAsia" w:hAnsiTheme="minorEastAsia" w:cs="仿宋" w:hint="eastAsia"/>
          <w:spacing w:val="-3"/>
          <w:sz w:val="24"/>
          <w:szCs w:val="24"/>
          <w:lang w:eastAsia="zh-CN"/>
        </w:rPr>
        <w:t>SJC</w:t>
      </w:r>
      <w:r>
        <w:rPr>
          <w:rFonts w:asciiTheme="minorEastAsia" w:hAnsiTheme="minorEastAsia" w:cs="仿宋"/>
          <w:spacing w:val="-3"/>
          <w:sz w:val="24"/>
          <w:szCs w:val="24"/>
          <w:lang w:eastAsia="zh-CN"/>
        </w:rPr>
        <w:t>在颁发认证证书后，应当在30个工作日内按照规定的要求</w:t>
      </w:r>
      <w:r>
        <w:rPr>
          <w:rFonts w:asciiTheme="minorEastAsia" w:hAnsiTheme="minorEastAsia" w:cs="仿宋"/>
          <w:spacing w:val="-2"/>
          <w:sz w:val="24"/>
          <w:szCs w:val="24"/>
          <w:lang w:eastAsia="zh-CN"/>
        </w:rPr>
        <w:t>将相关信息报送国家认监委。</w:t>
      </w:r>
      <w:r>
        <w:rPr>
          <w:rFonts w:asciiTheme="minorEastAsia" w:hAnsiTheme="minorEastAsia" w:cs="仿宋" w:hint="eastAsia"/>
          <w:sz w:val="24"/>
          <w:szCs w:val="24"/>
          <w:lang w:eastAsia="zh-CN"/>
        </w:rPr>
        <w:t>在</w:t>
      </w:r>
      <w:r>
        <w:rPr>
          <w:rFonts w:asciiTheme="minorEastAsia" w:hAnsiTheme="minorEastAsia" w:cs="仿宋"/>
          <w:sz w:val="24"/>
          <w:szCs w:val="24"/>
          <w:lang w:eastAsia="zh-CN"/>
        </w:rPr>
        <w:t>国家认监委在其网站（www.cnca.gov.cn）</w:t>
      </w:r>
      <w:r>
        <w:rPr>
          <w:rFonts w:asciiTheme="minorEastAsia" w:hAnsiTheme="minorEastAsia" w:cs="仿宋" w:hint="eastAsia"/>
          <w:sz w:val="24"/>
          <w:szCs w:val="24"/>
          <w:lang w:eastAsia="zh-CN"/>
        </w:rPr>
        <w:t>及</w:t>
      </w:r>
      <w:r>
        <w:rPr>
          <w:rFonts w:asciiTheme="minorEastAsia" w:hAnsiTheme="minorEastAsia" w:cs="仿宋" w:hint="eastAsia"/>
          <w:color w:val="0000FF"/>
          <w:sz w:val="24"/>
          <w:szCs w:val="24"/>
          <w:lang w:eastAsia="zh-CN"/>
        </w:rPr>
        <w:t>SJC网站（http://www.zjsjjc.com/）</w:t>
      </w:r>
      <w:r>
        <w:rPr>
          <w:rFonts w:asciiTheme="minorEastAsia" w:hAnsiTheme="minorEastAsia" w:cs="仿宋"/>
          <w:sz w:val="24"/>
          <w:szCs w:val="24"/>
          <w:lang w:eastAsia="zh-CN"/>
        </w:rPr>
        <w:t>开设专栏向社会公开</w:t>
      </w:r>
      <w:r>
        <w:rPr>
          <w:rFonts w:asciiTheme="minorEastAsia" w:hAnsiTheme="minorEastAsia" w:cs="仿宋"/>
          <w:spacing w:val="-5"/>
          <w:sz w:val="24"/>
          <w:szCs w:val="24"/>
          <w:lang w:eastAsia="zh-CN"/>
        </w:rPr>
        <w:t>各</w:t>
      </w:r>
      <w:r>
        <w:rPr>
          <w:rFonts w:asciiTheme="minorEastAsia" w:hAnsiTheme="minorEastAsia" w:cs="仿宋" w:hint="eastAsia"/>
          <w:spacing w:val="-5"/>
          <w:sz w:val="24"/>
          <w:szCs w:val="24"/>
          <w:lang w:eastAsia="zh-CN"/>
        </w:rPr>
        <w:t>SJC</w:t>
      </w:r>
      <w:r>
        <w:rPr>
          <w:rFonts w:asciiTheme="minorEastAsia" w:hAnsiTheme="minorEastAsia" w:cs="仿宋"/>
          <w:spacing w:val="-5"/>
          <w:sz w:val="24"/>
          <w:szCs w:val="24"/>
          <w:lang w:eastAsia="zh-CN"/>
        </w:rPr>
        <w:t>上报的认证证书等信息。</w:t>
      </w:r>
    </w:p>
    <w:p w14:paraId="3F44FD40" w14:textId="77777777" w:rsidR="00A064D2" w:rsidRDefault="00000000" w:rsidP="00724F1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hint="eastAsia"/>
          <w:sz w:val="24"/>
          <w:szCs w:val="24"/>
          <w:lang w:eastAsia="zh-CN"/>
        </w:rPr>
        <w:t>7.7.</w:t>
      </w:r>
      <w:r>
        <w:rPr>
          <w:rFonts w:asciiTheme="minorEastAsia" w:hAnsiTheme="minorEastAsia" w:cs="仿宋"/>
          <w:sz w:val="24"/>
          <w:szCs w:val="24"/>
          <w:lang w:eastAsia="zh-CN"/>
        </w:rPr>
        <w:t>7</w:t>
      </w:r>
      <w:r>
        <w:rPr>
          <w:rFonts w:asciiTheme="minorEastAsia" w:hAnsiTheme="minorEastAsia" w:cs="仿宋" w:hint="eastAsia"/>
          <w:sz w:val="24"/>
          <w:szCs w:val="24"/>
          <w:lang w:eastAsia="zh-CN"/>
        </w:rPr>
        <w:t>SJC</w:t>
      </w:r>
      <w:r>
        <w:rPr>
          <w:rFonts w:asciiTheme="minorEastAsia" w:hAnsiTheme="minorEastAsia" w:cs="仿宋"/>
          <w:sz w:val="24"/>
          <w:szCs w:val="24"/>
          <w:lang w:eastAsia="zh-CN"/>
        </w:rPr>
        <w:t>不得将受审核方是否获得</w:t>
      </w:r>
      <w:r>
        <w:rPr>
          <w:rFonts w:asciiTheme="minorEastAsia" w:hAnsiTheme="minorEastAsia" w:cs="仿宋"/>
          <w:spacing w:val="-1"/>
          <w:sz w:val="24"/>
          <w:szCs w:val="24"/>
          <w:lang w:eastAsia="zh-CN"/>
        </w:rPr>
        <w:t>认证与参与认证审核的</w:t>
      </w:r>
      <w:r>
        <w:rPr>
          <w:rFonts w:asciiTheme="minorEastAsia" w:hAnsiTheme="minorEastAsia" w:cs="仿宋" w:hint="eastAsia"/>
          <w:spacing w:val="-1"/>
          <w:sz w:val="24"/>
          <w:szCs w:val="24"/>
          <w:lang w:eastAsia="zh-CN"/>
        </w:rPr>
        <w:t>评价员</w:t>
      </w:r>
      <w:r>
        <w:rPr>
          <w:rFonts w:asciiTheme="minorEastAsia" w:hAnsiTheme="minorEastAsia" w:cs="仿宋"/>
          <w:spacing w:val="-1"/>
          <w:sz w:val="24"/>
          <w:szCs w:val="24"/>
          <w:lang w:eastAsia="zh-CN"/>
        </w:rPr>
        <w:t>及</w:t>
      </w:r>
      <w:r>
        <w:rPr>
          <w:rFonts w:asciiTheme="minorEastAsia" w:hAnsiTheme="minorEastAsia" w:cs="仿宋"/>
          <w:spacing w:val="-4"/>
          <w:sz w:val="24"/>
          <w:szCs w:val="24"/>
          <w:lang w:eastAsia="zh-CN"/>
        </w:rPr>
        <w:t>其他人员的薪酬挂钩。</w:t>
      </w:r>
    </w:p>
    <w:p w14:paraId="54B45751" w14:textId="77777777" w:rsidR="00A064D2" w:rsidRDefault="00000000">
      <w:pPr>
        <w:widowControl/>
        <w:kinsoku w:val="0"/>
        <w:autoSpaceDE w:val="0"/>
        <w:autoSpaceDN w:val="0"/>
        <w:adjustRightInd w:val="0"/>
        <w:snapToGrid w:val="0"/>
        <w:spacing w:line="360" w:lineRule="auto"/>
        <w:jc w:val="both"/>
        <w:textAlignment w:val="baseline"/>
        <w:outlineLvl w:val="0"/>
        <w:rPr>
          <w:rFonts w:asciiTheme="minorEastAsia" w:hAnsiTheme="minorEastAsia" w:cs="仿宋" w:hint="eastAsia"/>
          <w:sz w:val="24"/>
          <w:szCs w:val="24"/>
          <w:lang w:eastAsia="zh-CN"/>
        </w:rPr>
      </w:pPr>
      <w:bookmarkStart w:id="19" w:name="bookmark27"/>
      <w:bookmarkStart w:id="20" w:name="bookmark28"/>
      <w:bookmarkStart w:id="21" w:name="_Toc26578"/>
      <w:bookmarkEnd w:id="19"/>
      <w:bookmarkEnd w:id="20"/>
      <w:r>
        <w:rPr>
          <w:rFonts w:asciiTheme="minorEastAsia" w:hAnsiTheme="minorEastAsia" w:cs="仿宋" w:hint="eastAsia"/>
          <w:b/>
          <w:bCs/>
          <w:spacing w:val="-8"/>
          <w:sz w:val="24"/>
          <w:szCs w:val="24"/>
          <w:lang w:eastAsia="zh-CN"/>
        </w:rPr>
        <w:t xml:space="preserve">8 </w:t>
      </w:r>
      <w:r>
        <w:rPr>
          <w:rFonts w:asciiTheme="minorEastAsia" w:hAnsiTheme="minorEastAsia" w:cs="仿宋"/>
          <w:b/>
          <w:bCs/>
          <w:spacing w:val="-8"/>
          <w:sz w:val="24"/>
          <w:szCs w:val="24"/>
          <w:lang w:eastAsia="zh-CN"/>
        </w:rPr>
        <w:t>监督审核程序</w:t>
      </w:r>
      <w:bookmarkEnd w:id="21"/>
    </w:p>
    <w:p w14:paraId="25869AD0" w14:textId="77777777" w:rsidR="00A064D2" w:rsidRDefault="00000000" w:rsidP="00724F1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3"/>
          <w:sz w:val="24"/>
          <w:szCs w:val="24"/>
          <w:lang w:eastAsia="zh-CN"/>
        </w:rPr>
        <w:t>8</w:t>
      </w:r>
      <w:r>
        <w:rPr>
          <w:rFonts w:asciiTheme="minorEastAsia" w:hAnsiTheme="minorEastAsia" w:cs="仿宋"/>
          <w:spacing w:val="-3"/>
          <w:sz w:val="24"/>
          <w:szCs w:val="24"/>
          <w:lang w:eastAsia="zh-CN"/>
        </w:rPr>
        <w:t>.1</w:t>
      </w:r>
      <w:r>
        <w:rPr>
          <w:rFonts w:asciiTheme="minorEastAsia" w:hAnsiTheme="minorEastAsia" w:cs="仿宋" w:hint="eastAsia"/>
          <w:spacing w:val="-3"/>
          <w:sz w:val="24"/>
          <w:szCs w:val="24"/>
          <w:lang w:eastAsia="zh-CN"/>
        </w:rPr>
        <w:t xml:space="preserve"> SJC</w:t>
      </w:r>
      <w:r>
        <w:rPr>
          <w:rFonts w:asciiTheme="minorEastAsia" w:hAnsiTheme="minorEastAsia" w:cs="仿宋"/>
          <w:spacing w:val="-3"/>
          <w:sz w:val="24"/>
          <w:szCs w:val="24"/>
          <w:lang w:eastAsia="zh-CN"/>
        </w:rPr>
        <w:t>应对持有其颁发的</w:t>
      </w:r>
      <w:r>
        <w:rPr>
          <w:rFonts w:asciiTheme="minorEastAsia" w:hAnsiTheme="minorEastAsia" w:cs="仿宋" w:hint="eastAsia"/>
          <w:spacing w:val="-3"/>
          <w:sz w:val="24"/>
          <w:szCs w:val="24"/>
          <w:lang w:eastAsia="zh-CN"/>
        </w:rPr>
        <w:t>企业诚信管理体系</w:t>
      </w:r>
      <w:r>
        <w:rPr>
          <w:rFonts w:asciiTheme="minorEastAsia" w:hAnsiTheme="minorEastAsia" w:cs="仿宋"/>
          <w:spacing w:val="-4"/>
          <w:sz w:val="24"/>
          <w:szCs w:val="24"/>
          <w:lang w:eastAsia="zh-CN"/>
        </w:rPr>
        <w:t>认证证书的组织（以下称获证组织）进行有效跟踪，监督获证组织通过认证的</w:t>
      </w:r>
      <w:r>
        <w:rPr>
          <w:rFonts w:asciiTheme="minorEastAsia" w:hAnsiTheme="minorEastAsia" w:cs="仿宋" w:hint="eastAsia"/>
          <w:spacing w:val="-4"/>
          <w:sz w:val="24"/>
          <w:szCs w:val="24"/>
          <w:lang w:eastAsia="zh-CN"/>
        </w:rPr>
        <w:t>企业诚信管理体系</w:t>
      </w:r>
      <w:r>
        <w:rPr>
          <w:rFonts w:asciiTheme="minorEastAsia" w:hAnsiTheme="minorEastAsia" w:cs="仿宋"/>
          <w:spacing w:val="-4"/>
          <w:sz w:val="24"/>
          <w:szCs w:val="24"/>
          <w:lang w:eastAsia="zh-CN"/>
        </w:rPr>
        <w:t>持续符</w:t>
      </w:r>
      <w:r>
        <w:rPr>
          <w:rFonts w:asciiTheme="minorEastAsia" w:hAnsiTheme="minorEastAsia" w:cs="仿宋"/>
          <w:spacing w:val="-11"/>
          <w:sz w:val="24"/>
          <w:szCs w:val="24"/>
          <w:lang w:eastAsia="zh-CN"/>
        </w:rPr>
        <w:t>合要求。</w:t>
      </w:r>
    </w:p>
    <w:p w14:paraId="37EDF5FB" w14:textId="77777777" w:rsidR="00A064D2" w:rsidRDefault="00000000" w:rsidP="00724F1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1"/>
          <w:sz w:val="24"/>
          <w:szCs w:val="24"/>
          <w:lang w:eastAsia="zh-CN"/>
        </w:rPr>
        <w:t>8</w:t>
      </w:r>
      <w:r>
        <w:rPr>
          <w:rFonts w:asciiTheme="minorEastAsia" w:hAnsiTheme="minorEastAsia" w:cs="仿宋"/>
          <w:spacing w:val="-1"/>
          <w:sz w:val="24"/>
          <w:szCs w:val="24"/>
          <w:lang w:eastAsia="zh-CN"/>
        </w:rPr>
        <w:t>.2</w:t>
      </w:r>
      <w:r>
        <w:rPr>
          <w:rFonts w:asciiTheme="minorEastAsia" w:hAnsiTheme="minorEastAsia" w:cs="仿宋" w:hint="eastAsia"/>
          <w:spacing w:val="-1"/>
          <w:sz w:val="24"/>
          <w:szCs w:val="24"/>
          <w:lang w:eastAsia="zh-CN"/>
        </w:rPr>
        <w:t xml:space="preserve"> </w:t>
      </w:r>
      <w:r>
        <w:rPr>
          <w:rFonts w:asciiTheme="minorEastAsia" w:hAnsiTheme="minorEastAsia" w:cs="仿宋"/>
          <w:spacing w:val="-1"/>
          <w:sz w:val="24"/>
          <w:szCs w:val="24"/>
          <w:lang w:eastAsia="zh-CN"/>
        </w:rPr>
        <w:t>为确保达到</w:t>
      </w:r>
      <w:r>
        <w:rPr>
          <w:rFonts w:asciiTheme="minorEastAsia" w:hAnsiTheme="minorEastAsia" w:cs="仿宋" w:hint="eastAsia"/>
          <w:spacing w:val="-1"/>
          <w:sz w:val="24"/>
          <w:szCs w:val="24"/>
          <w:lang w:eastAsia="zh-CN"/>
        </w:rPr>
        <w:t>8</w:t>
      </w:r>
      <w:r>
        <w:rPr>
          <w:rFonts w:asciiTheme="minorEastAsia" w:hAnsiTheme="minorEastAsia" w:cs="仿宋"/>
          <w:spacing w:val="-1"/>
          <w:sz w:val="24"/>
          <w:szCs w:val="24"/>
          <w:lang w:eastAsia="zh-CN"/>
        </w:rPr>
        <w:t>.1条要求，</w:t>
      </w:r>
      <w:r>
        <w:rPr>
          <w:rFonts w:asciiTheme="minorEastAsia" w:hAnsiTheme="minorEastAsia" w:cs="仿宋" w:hint="eastAsia"/>
          <w:spacing w:val="-1"/>
          <w:sz w:val="24"/>
          <w:szCs w:val="24"/>
          <w:lang w:eastAsia="zh-CN"/>
        </w:rPr>
        <w:t>SJC</w:t>
      </w:r>
      <w:r>
        <w:rPr>
          <w:rFonts w:asciiTheme="minorEastAsia" w:hAnsiTheme="minorEastAsia" w:cs="仿宋"/>
          <w:spacing w:val="-1"/>
          <w:sz w:val="24"/>
          <w:szCs w:val="24"/>
          <w:lang w:eastAsia="zh-CN"/>
        </w:rPr>
        <w:t>将根据获证组织的相关风险程度或其</w:t>
      </w:r>
      <w:r>
        <w:rPr>
          <w:rFonts w:asciiTheme="minorEastAsia" w:hAnsiTheme="minorEastAsia" w:cs="仿宋"/>
          <w:spacing w:val="-3"/>
          <w:sz w:val="24"/>
          <w:szCs w:val="24"/>
          <w:lang w:eastAsia="zh-CN"/>
        </w:rPr>
        <w:t>他特性，确定对获证组织的监督审核的频次。</w:t>
      </w:r>
    </w:p>
    <w:p w14:paraId="3F025E8C" w14:textId="77777777" w:rsidR="00A064D2" w:rsidRDefault="00000000" w:rsidP="00724F1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3"/>
          <w:sz w:val="24"/>
          <w:szCs w:val="24"/>
          <w:lang w:eastAsia="zh-CN"/>
        </w:rPr>
        <w:t>8</w:t>
      </w:r>
      <w:r>
        <w:rPr>
          <w:rFonts w:asciiTheme="minorEastAsia" w:hAnsiTheme="minorEastAsia" w:cs="仿宋"/>
          <w:spacing w:val="-3"/>
          <w:sz w:val="24"/>
          <w:szCs w:val="24"/>
          <w:lang w:eastAsia="zh-CN"/>
        </w:rPr>
        <w:t>.2.1 作为最低要求，初次认证后的第</w:t>
      </w:r>
      <w:r>
        <w:rPr>
          <w:rFonts w:asciiTheme="minorEastAsia" w:hAnsiTheme="minorEastAsia" w:cs="仿宋"/>
          <w:spacing w:val="-4"/>
          <w:sz w:val="24"/>
          <w:szCs w:val="24"/>
          <w:lang w:eastAsia="zh-CN"/>
        </w:rPr>
        <w:t>一次监督审核应在认证决定日</w:t>
      </w:r>
      <w:r>
        <w:rPr>
          <w:rFonts w:asciiTheme="minorEastAsia" w:hAnsiTheme="minorEastAsia" w:cs="仿宋"/>
          <w:spacing w:val="-8"/>
          <w:sz w:val="24"/>
          <w:szCs w:val="24"/>
          <w:lang w:eastAsia="zh-CN"/>
        </w:rPr>
        <w:t>期起12个月内进行。此后，监督审核应至少每个日历年（应进行再认</w:t>
      </w:r>
      <w:r>
        <w:rPr>
          <w:rFonts w:asciiTheme="minorEastAsia" w:hAnsiTheme="minorEastAsia" w:cs="仿宋"/>
          <w:spacing w:val="-3"/>
          <w:sz w:val="24"/>
          <w:szCs w:val="24"/>
          <w:lang w:eastAsia="zh-CN"/>
        </w:rPr>
        <w:t>证的年份除外）进行一次。</w:t>
      </w:r>
    </w:p>
    <w:p w14:paraId="58F1FBD2" w14:textId="77777777" w:rsidR="00A064D2" w:rsidRDefault="00000000" w:rsidP="00724F1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2"/>
          <w:sz w:val="24"/>
          <w:szCs w:val="24"/>
          <w:lang w:eastAsia="zh-CN"/>
        </w:rPr>
      </w:pPr>
      <w:r>
        <w:rPr>
          <w:rFonts w:asciiTheme="minorEastAsia" w:hAnsiTheme="minorEastAsia" w:cs="仿宋" w:hint="eastAsia"/>
          <w:spacing w:val="-1"/>
          <w:sz w:val="24"/>
          <w:szCs w:val="24"/>
          <w:lang w:eastAsia="zh-CN"/>
        </w:rPr>
        <w:t>8</w:t>
      </w:r>
      <w:r>
        <w:rPr>
          <w:rFonts w:asciiTheme="minorEastAsia" w:hAnsiTheme="minorEastAsia" w:cs="仿宋"/>
          <w:spacing w:val="-1"/>
          <w:sz w:val="24"/>
          <w:szCs w:val="24"/>
          <w:lang w:eastAsia="zh-CN"/>
        </w:rPr>
        <w:t>.2.2 超过期限而未能实施监督审核的，应</w:t>
      </w:r>
      <w:r>
        <w:rPr>
          <w:rFonts w:asciiTheme="minorEastAsia" w:hAnsiTheme="minorEastAsia" w:cs="仿宋"/>
          <w:spacing w:val="-2"/>
          <w:sz w:val="24"/>
          <w:szCs w:val="24"/>
          <w:lang w:eastAsia="zh-CN"/>
        </w:rPr>
        <w:t>按</w:t>
      </w:r>
      <w:r>
        <w:rPr>
          <w:rFonts w:asciiTheme="minorEastAsia" w:hAnsiTheme="minorEastAsia" w:cs="仿宋" w:hint="eastAsia"/>
          <w:spacing w:val="-2"/>
          <w:sz w:val="24"/>
          <w:szCs w:val="24"/>
          <w:lang w:eastAsia="zh-CN"/>
        </w:rPr>
        <w:t>10</w:t>
      </w:r>
      <w:r>
        <w:rPr>
          <w:rFonts w:asciiTheme="minorEastAsia" w:hAnsiTheme="minorEastAsia" w:cs="仿宋"/>
          <w:spacing w:val="-2"/>
          <w:sz w:val="24"/>
          <w:szCs w:val="24"/>
          <w:lang w:eastAsia="zh-CN"/>
        </w:rPr>
        <w:t>.2或</w:t>
      </w:r>
      <w:r>
        <w:rPr>
          <w:rFonts w:asciiTheme="minorEastAsia" w:hAnsiTheme="minorEastAsia" w:cs="仿宋" w:hint="eastAsia"/>
          <w:spacing w:val="-2"/>
          <w:sz w:val="24"/>
          <w:szCs w:val="24"/>
          <w:lang w:eastAsia="zh-CN"/>
        </w:rPr>
        <w:t>10</w:t>
      </w:r>
      <w:r>
        <w:rPr>
          <w:rFonts w:asciiTheme="minorEastAsia" w:hAnsiTheme="minorEastAsia" w:cs="仿宋"/>
          <w:spacing w:val="-2"/>
          <w:sz w:val="24"/>
          <w:szCs w:val="24"/>
          <w:lang w:eastAsia="zh-CN"/>
        </w:rPr>
        <w:t>.3条处理。</w:t>
      </w:r>
    </w:p>
    <w:p w14:paraId="565694C2" w14:textId="77777777" w:rsidR="00A064D2" w:rsidRPr="00724F10" w:rsidRDefault="00000000" w:rsidP="00724F1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color w:val="0000FF"/>
          <w:spacing w:val="-2"/>
          <w:sz w:val="24"/>
          <w:szCs w:val="24"/>
          <w:lang w:eastAsia="zh-CN"/>
        </w:rPr>
      </w:pPr>
      <w:r w:rsidRPr="00724F10">
        <w:rPr>
          <w:rFonts w:asciiTheme="minorEastAsia" w:hAnsiTheme="minorEastAsia" w:cs="仿宋" w:hint="eastAsia"/>
          <w:color w:val="0000FF"/>
          <w:spacing w:val="-2"/>
          <w:sz w:val="24"/>
          <w:szCs w:val="24"/>
          <w:lang w:eastAsia="zh-CN"/>
        </w:rPr>
        <w:lastRenderedPageBreak/>
        <w:t>8.2.3获证企业发生重大企业诚信事故时，认证机构应对自获悉日起30天内对该企业实施监督审核。</w:t>
      </w:r>
    </w:p>
    <w:p w14:paraId="5295BEC7" w14:textId="77777777" w:rsidR="00A064D2" w:rsidRPr="00724F10" w:rsidRDefault="00000000" w:rsidP="00724F1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sidRPr="00724F10">
        <w:rPr>
          <w:rFonts w:asciiTheme="minorEastAsia" w:hAnsiTheme="minorEastAsia" w:cs="仿宋" w:hint="eastAsia"/>
          <w:spacing w:val="-1"/>
          <w:sz w:val="24"/>
          <w:szCs w:val="24"/>
          <w:lang w:eastAsia="zh-CN"/>
        </w:rPr>
        <w:t>8</w:t>
      </w:r>
      <w:r w:rsidRPr="00724F10">
        <w:rPr>
          <w:rFonts w:asciiTheme="minorEastAsia" w:hAnsiTheme="minorEastAsia" w:cs="仿宋"/>
          <w:spacing w:val="-1"/>
          <w:sz w:val="24"/>
          <w:szCs w:val="24"/>
          <w:lang w:eastAsia="zh-CN"/>
        </w:rPr>
        <w:t>.3 监督审核的时间，应不少于按</w:t>
      </w:r>
      <w:r w:rsidRPr="00724F10">
        <w:rPr>
          <w:rFonts w:asciiTheme="minorEastAsia" w:hAnsiTheme="minorEastAsia" w:cs="仿宋" w:hint="eastAsia"/>
          <w:spacing w:val="-1"/>
          <w:sz w:val="24"/>
          <w:szCs w:val="24"/>
          <w:lang w:eastAsia="zh-CN"/>
        </w:rPr>
        <w:t>7</w:t>
      </w:r>
      <w:r w:rsidRPr="00724F10">
        <w:rPr>
          <w:rFonts w:asciiTheme="minorEastAsia" w:hAnsiTheme="minorEastAsia" w:cs="仿宋"/>
          <w:spacing w:val="-1"/>
          <w:sz w:val="24"/>
          <w:szCs w:val="24"/>
          <w:lang w:eastAsia="zh-CN"/>
        </w:rPr>
        <w:t>.2.1条计算审核时间人日数的三</w:t>
      </w:r>
      <w:r w:rsidRPr="00724F10">
        <w:rPr>
          <w:rFonts w:asciiTheme="minorEastAsia" w:hAnsiTheme="minorEastAsia" w:cs="仿宋"/>
          <w:spacing w:val="-5"/>
          <w:sz w:val="24"/>
          <w:szCs w:val="24"/>
          <w:lang w:eastAsia="zh-CN"/>
        </w:rPr>
        <w:t>分之一。</w:t>
      </w:r>
    </w:p>
    <w:p w14:paraId="55C4AC23" w14:textId="77777777" w:rsidR="00A064D2" w:rsidRPr="00724F10" w:rsidRDefault="00000000" w:rsidP="00724F1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2"/>
          <w:sz w:val="24"/>
          <w:szCs w:val="24"/>
          <w:lang w:eastAsia="zh-CN"/>
        </w:rPr>
      </w:pPr>
      <w:r w:rsidRPr="00724F10">
        <w:rPr>
          <w:rFonts w:asciiTheme="minorEastAsia" w:hAnsiTheme="minorEastAsia" w:cs="仿宋" w:hint="eastAsia"/>
          <w:spacing w:val="-4"/>
          <w:sz w:val="24"/>
          <w:szCs w:val="24"/>
          <w:lang w:eastAsia="zh-CN"/>
        </w:rPr>
        <w:t>8</w:t>
      </w:r>
      <w:r w:rsidRPr="00724F10">
        <w:rPr>
          <w:rFonts w:asciiTheme="minorEastAsia" w:hAnsiTheme="minorEastAsia" w:cs="仿宋"/>
          <w:spacing w:val="-4"/>
          <w:sz w:val="24"/>
          <w:szCs w:val="24"/>
          <w:lang w:eastAsia="zh-CN"/>
        </w:rPr>
        <w:t>.4 监督审核应在获证组织现场进行，且应满足第</w:t>
      </w:r>
      <w:hyperlink r:id="rId28" w:history="1">
        <w:r w:rsidR="00A064D2" w:rsidRPr="00724F10">
          <w:rPr>
            <w:rFonts w:asciiTheme="minorEastAsia" w:hAnsiTheme="minorEastAsia" w:cs="仿宋" w:hint="eastAsia"/>
            <w:spacing w:val="-4"/>
            <w:sz w:val="24"/>
            <w:szCs w:val="24"/>
            <w:lang w:eastAsia="zh-CN"/>
          </w:rPr>
          <w:t>7</w:t>
        </w:r>
        <w:r w:rsidR="00A064D2" w:rsidRPr="00724F10">
          <w:rPr>
            <w:rFonts w:asciiTheme="minorEastAsia" w:hAnsiTheme="minorEastAsia" w:cs="仿宋"/>
            <w:spacing w:val="-4"/>
            <w:sz w:val="24"/>
            <w:szCs w:val="24"/>
            <w:lang w:eastAsia="zh-CN"/>
          </w:rPr>
          <w:t>.2.3.3</w:t>
        </w:r>
      </w:hyperlink>
      <w:r w:rsidRPr="00724F10">
        <w:rPr>
          <w:rFonts w:asciiTheme="minorEastAsia" w:hAnsiTheme="minorEastAsia" w:cs="仿宋"/>
          <w:spacing w:val="-4"/>
          <w:sz w:val="24"/>
          <w:szCs w:val="24"/>
          <w:lang w:eastAsia="zh-CN"/>
        </w:rPr>
        <w:t>条确定的条件。由于市场、季节性等原因，在每次监督审核时难以覆盖所有产品和服务的，在认证证书有效期内的监督审核需覆盖认证范围内的所</w:t>
      </w:r>
      <w:r w:rsidRPr="00724F10">
        <w:rPr>
          <w:rFonts w:asciiTheme="minorEastAsia" w:hAnsiTheme="minorEastAsia" w:cs="仿宋"/>
          <w:spacing w:val="-2"/>
          <w:sz w:val="24"/>
          <w:szCs w:val="24"/>
          <w:lang w:eastAsia="zh-CN"/>
        </w:rPr>
        <w:t>有产品和服务。</w:t>
      </w:r>
    </w:p>
    <w:p w14:paraId="750C9E5E" w14:textId="77777777" w:rsidR="00A064D2" w:rsidRPr="00724F10" w:rsidRDefault="00000000" w:rsidP="00724F1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sidRPr="00724F10">
        <w:rPr>
          <w:rFonts w:asciiTheme="minorEastAsia" w:hAnsiTheme="minorEastAsia" w:cs="仿宋" w:hint="eastAsia"/>
          <w:spacing w:val="-3"/>
          <w:sz w:val="24"/>
          <w:szCs w:val="24"/>
          <w:lang w:eastAsia="zh-CN"/>
        </w:rPr>
        <w:t>8</w:t>
      </w:r>
      <w:r w:rsidRPr="00724F10">
        <w:rPr>
          <w:rFonts w:asciiTheme="minorEastAsia" w:hAnsiTheme="minorEastAsia" w:cs="仿宋"/>
          <w:spacing w:val="-3"/>
          <w:sz w:val="24"/>
          <w:szCs w:val="24"/>
          <w:lang w:eastAsia="zh-CN"/>
        </w:rPr>
        <w:t>.5监督审核时至少应审核以下内容：</w:t>
      </w:r>
    </w:p>
    <w:p w14:paraId="00246C52" w14:textId="77777777" w:rsidR="00A064D2" w:rsidRPr="00724F10" w:rsidRDefault="00000000" w:rsidP="00724F1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sidRPr="00724F10">
        <w:rPr>
          <w:rFonts w:asciiTheme="minorEastAsia" w:hAnsiTheme="minorEastAsia" w:cs="仿宋"/>
          <w:spacing w:val="2"/>
          <w:sz w:val="24"/>
          <w:szCs w:val="24"/>
          <w:lang w:eastAsia="zh-CN"/>
        </w:rPr>
        <w:t>（1）上次审核以来</w:t>
      </w:r>
      <w:r w:rsidRPr="00724F10">
        <w:rPr>
          <w:rFonts w:asciiTheme="minorEastAsia" w:hAnsiTheme="minorEastAsia" w:cs="仿宋" w:hint="eastAsia"/>
          <w:spacing w:val="2"/>
          <w:sz w:val="24"/>
          <w:szCs w:val="24"/>
          <w:lang w:eastAsia="zh-CN"/>
        </w:rPr>
        <w:t>企业诚信管理体系</w:t>
      </w:r>
      <w:r w:rsidRPr="00724F10">
        <w:rPr>
          <w:rFonts w:asciiTheme="minorEastAsia" w:hAnsiTheme="minorEastAsia" w:cs="仿宋"/>
          <w:spacing w:val="2"/>
          <w:sz w:val="24"/>
          <w:szCs w:val="24"/>
          <w:lang w:eastAsia="zh-CN"/>
        </w:rPr>
        <w:t>覆盖的活动及影响</w:t>
      </w:r>
      <w:r w:rsidRPr="00724F10">
        <w:rPr>
          <w:rFonts w:asciiTheme="minorEastAsia" w:hAnsiTheme="minorEastAsia" w:cs="仿宋"/>
          <w:spacing w:val="1"/>
          <w:sz w:val="24"/>
          <w:szCs w:val="24"/>
          <w:lang w:eastAsia="zh-CN"/>
        </w:rPr>
        <w:t>体系的重要</w:t>
      </w:r>
      <w:r w:rsidRPr="00724F10">
        <w:rPr>
          <w:rFonts w:asciiTheme="minorEastAsia" w:hAnsiTheme="minorEastAsia" w:cs="仿宋"/>
          <w:spacing w:val="-2"/>
          <w:sz w:val="24"/>
          <w:szCs w:val="24"/>
          <w:lang w:eastAsia="zh-CN"/>
        </w:rPr>
        <w:t>变更及运行体系的资源是否有变更。</w:t>
      </w:r>
    </w:p>
    <w:p w14:paraId="105C361F" w14:textId="77777777" w:rsidR="00A064D2" w:rsidRPr="00724F10" w:rsidRDefault="00000000" w:rsidP="00724F1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sidRPr="00724F10">
        <w:rPr>
          <w:rFonts w:asciiTheme="minorEastAsia" w:hAnsiTheme="minorEastAsia" w:cs="仿宋"/>
          <w:spacing w:val="-3"/>
          <w:sz w:val="24"/>
          <w:szCs w:val="24"/>
          <w:lang w:eastAsia="zh-CN"/>
        </w:rPr>
        <w:t xml:space="preserve">（2）按 </w:t>
      </w:r>
      <w:hyperlink r:id="rId29" w:history="1">
        <w:r w:rsidR="00A064D2" w:rsidRPr="00724F10">
          <w:rPr>
            <w:rFonts w:asciiTheme="minorEastAsia" w:hAnsiTheme="minorEastAsia" w:cs="仿宋" w:hint="eastAsia"/>
            <w:spacing w:val="-3"/>
            <w:sz w:val="24"/>
            <w:szCs w:val="24"/>
            <w:lang w:eastAsia="zh-CN"/>
          </w:rPr>
          <w:t>7</w:t>
        </w:r>
        <w:r w:rsidR="00A064D2" w:rsidRPr="00724F10">
          <w:rPr>
            <w:rFonts w:asciiTheme="minorEastAsia" w:hAnsiTheme="minorEastAsia" w:cs="仿宋"/>
            <w:spacing w:val="-3"/>
            <w:sz w:val="24"/>
            <w:szCs w:val="24"/>
            <w:lang w:eastAsia="zh-CN"/>
          </w:rPr>
          <w:t>.3.3.2</w:t>
        </w:r>
      </w:hyperlink>
      <w:r w:rsidRPr="00724F10">
        <w:rPr>
          <w:rFonts w:asciiTheme="minorEastAsia" w:hAnsiTheme="minorEastAsia" w:cs="仿宋"/>
          <w:spacing w:val="-3"/>
          <w:sz w:val="24"/>
          <w:szCs w:val="24"/>
          <w:lang w:eastAsia="zh-CN"/>
        </w:rPr>
        <w:t xml:space="preserve"> 条要求已识别的重要关键点是否按</w:t>
      </w:r>
      <w:r w:rsidRPr="00724F10">
        <w:rPr>
          <w:rFonts w:asciiTheme="minorEastAsia" w:hAnsiTheme="minorEastAsia" w:cs="仿宋" w:hint="eastAsia"/>
          <w:spacing w:val="-3"/>
          <w:sz w:val="24"/>
          <w:szCs w:val="24"/>
          <w:lang w:eastAsia="zh-CN"/>
        </w:rPr>
        <w:t>企业诚信管理体系</w:t>
      </w:r>
      <w:r w:rsidRPr="00724F10">
        <w:rPr>
          <w:rFonts w:asciiTheme="minorEastAsia" w:hAnsiTheme="minorEastAsia" w:cs="仿宋"/>
          <w:spacing w:val="-3"/>
          <w:sz w:val="24"/>
          <w:szCs w:val="24"/>
          <w:lang w:eastAsia="zh-CN"/>
        </w:rPr>
        <w:t>的要求在正常和有效运行。</w:t>
      </w:r>
    </w:p>
    <w:p w14:paraId="3C94FCCF" w14:textId="77777777" w:rsidR="00A064D2" w:rsidRPr="00724F10" w:rsidRDefault="00000000" w:rsidP="00724F1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sidRPr="00724F10">
        <w:rPr>
          <w:rFonts w:asciiTheme="minorEastAsia" w:hAnsiTheme="minorEastAsia" w:cs="仿宋"/>
          <w:spacing w:val="2"/>
          <w:sz w:val="24"/>
          <w:szCs w:val="24"/>
          <w:lang w:eastAsia="zh-CN"/>
        </w:rPr>
        <w:t>（3）对上次审核中确定的不符合项采取的纠正和纠正</w:t>
      </w:r>
      <w:r w:rsidRPr="00724F10">
        <w:rPr>
          <w:rFonts w:asciiTheme="minorEastAsia" w:hAnsiTheme="minorEastAsia" w:cs="仿宋"/>
          <w:spacing w:val="1"/>
          <w:sz w:val="24"/>
          <w:szCs w:val="24"/>
          <w:lang w:eastAsia="zh-CN"/>
        </w:rPr>
        <w:t>措施是否</w:t>
      </w:r>
      <w:r w:rsidRPr="00724F10">
        <w:rPr>
          <w:rFonts w:asciiTheme="minorEastAsia" w:hAnsiTheme="minorEastAsia" w:cs="仿宋"/>
          <w:spacing w:val="-4"/>
          <w:sz w:val="24"/>
          <w:szCs w:val="24"/>
          <w:lang w:eastAsia="zh-CN"/>
        </w:rPr>
        <w:t>继续有效。</w:t>
      </w:r>
    </w:p>
    <w:p w14:paraId="3AB3663A" w14:textId="77777777" w:rsidR="00A064D2" w:rsidRPr="00724F10" w:rsidRDefault="00000000" w:rsidP="00724F1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sidRPr="00724F10">
        <w:rPr>
          <w:rFonts w:asciiTheme="minorEastAsia" w:hAnsiTheme="minorEastAsia" w:cs="仿宋"/>
          <w:spacing w:val="2"/>
          <w:sz w:val="24"/>
          <w:szCs w:val="24"/>
          <w:lang w:eastAsia="zh-CN"/>
        </w:rPr>
        <w:t>（4）</w:t>
      </w:r>
      <w:r w:rsidRPr="00724F10">
        <w:rPr>
          <w:rFonts w:asciiTheme="minorEastAsia" w:hAnsiTheme="minorEastAsia" w:cs="仿宋" w:hint="eastAsia"/>
          <w:spacing w:val="2"/>
          <w:sz w:val="24"/>
          <w:szCs w:val="24"/>
          <w:lang w:eastAsia="zh-CN"/>
        </w:rPr>
        <w:t>企业诚信管理体系</w:t>
      </w:r>
      <w:r w:rsidRPr="00724F10">
        <w:rPr>
          <w:rFonts w:asciiTheme="minorEastAsia" w:hAnsiTheme="minorEastAsia" w:cs="仿宋"/>
          <w:spacing w:val="2"/>
          <w:sz w:val="24"/>
          <w:szCs w:val="24"/>
          <w:lang w:eastAsia="zh-CN"/>
        </w:rPr>
        <w:t>覆盖的产品和服务涉及法律法规</w:t>
      </w:r>
      <w:r w:rsidRPr="00724F10">
        <w:rPr>
          <w:rFonts w:asciiTheme="minorEastAsia" w:hAnsiTheme="minorEastAsia" w:cs="仿宋"/>
          <w:spacing w:val="1"/>
          <w:sz w:val="24"/>
          <w:szCs w:val="24"/>
          <w:lang w:eastAsia="zh-CN"/>
        </w:rPr>
        <w:t>规定的，是</w:t>
      </w:r>
      <w:r w:rsidRPr="00724F10">
        <w:rPr>
          <w:rFonts w:asciiTheme="minorEastAsia" w:hAnsiTheme="minorEastAsia" w:cs="仿宋"/>
          <w:spacing w:val="-5"/>
          <w:sz w:val="24"/>
          <w:szCs w:val="24"/>
          <w:lang w:eastAsia="zh-CN"/>
        </w:rPr>
        <w:t>否持续符合相关规定。</w:t>
      </w:r>
    </w:p>
    <w:p w14:paraId="0F6580A3" w14:textId="77777777" w:rsidR="00A064D2" w:rsidRPr="00724F10" w:rsidRDefault="00000000" w:rsidP="00724F1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sidRPr="00724F10">
        <w:rPr>
          <w:rFonts w:asciiTheme="minorEastAsia" w:hAnsiTheme="minorEastAsia" w:cs="仿宋"/>
          <w:spacing w:val="2"/>
          <w:sz w:val="24"/>
          <w:szCs w:val="24"/>
          <w:lang w:eastAsia="zh-CN"/>
        </w:rPr>
        <w:t>（5）</w:t>
      </w:r>
      <w:r w:rsidRPr="00724F10">
        <w:rPr>
          <w:rFonts w:asciiTheme="minorEastAsia" w:hAnsiTheme="minorEastAsia" w:cs="仿宋" w:hint="eastAsia"/>
          <w:spacing w:val="-3"/>
          <w:sz w:val="24"/>
          <w:szCs w:val="24"/>
          <w:lang w:eastAsia="zh-CN"/>
        </w:rPr>
        <w:t>企业诚信</w:t>
      </w:r>
      <w:r w:rsidRPr="00724F10">
        <w:rPr>
          <w:rFonts w:asciiTheme="minorEastAsia" w:hAnsiTheme="minorEastAsia" w:cs="仿宋"/>
          <w:spacing w:val="2"/>
          <w:sz w:val="24"/>
          <w:szCs w:val="24"/>
          <w:lang w:eastAsia="zh-CN"/>
        </w:rPr>
        <w:t>目标及管理绩效信息。目标及绩效</w:t>
      </w:r>
      <w:r w:rsidRPr="00724F10">
        <w:rPr>
          <w:rFonts w:asciiTheme="minorEastAsia" w:hAnsiTheme="minorEastAsia" w:cs="仿宋"/>
          <w:spacing w:val="1"/>
          <w:sz w:val="24"/>
          <w:szCs w:val="24"/>
          <w:lang w:eastAsia="zh-CN"/>
        </w:rPr>
        <w:t>没有实现</w:t>
      </w:r>
      <w:r w:rsidRPr="00724F10">
        <w:rPr>
          <w:rFonts w:asciiTheme="minorEastAsia" w:hAnsiTheme="minorEastAsia" w:cs="仿宋"/>
          <w:spacing w:val="-2"/>
          <w:sz w:val="24"/>
          <w:szCs w:val="24"/>
          <w:lang w:eastAsia="zh-CN"/>
        </w:rPr>
        <w:t>的，获证组织是否及时调查并采取了改进措施。</w:t>
      </w:r>
    </w:p>
    <w:p w14:paraId="44049E38" w14:textId="77777777" w:rsidR="00A064D2" w:rsidRPr="00724F10" w:rsidRDefault="00000000" w:rsidP="00724F1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sidRPr="00724F10">
        <w:rPr>
          <w:rFonts w:asciiTheme="minorEastAsia" w:hAnsiTheme="minorEastAsia" w:cs="仿宋"/>
          <w:spacing w:val="1"/>
          <w:sz w:val="24"/>
          <w:szCs w:val="24"/>
          <w:lang w:eastAsia="zh-CN"/>
        </w:rPr>
        <w:t>（6）获证组织对认证标志的使用或对认证资格的引用是否符合</w:t>
      </w:r>
      <w:r w:rsidRPr="00724F10">
        <w:rPr>
          <w:rFonts w:asciiTheme="minorEastAsia" w:hAnsiTheme="minorEastAsia" w:cs="仿宋"/>
          <w:spacing w:val="-7"/>
          <w:sz w:val="24"/>
          <w:szCs w:val="24"/>
          <w:lang w:eastAsia="zh-CN"/>
        </w:rPr>
        <w:t>相关的规定。</w:t>
      </w:r>
    </w:p>
    <w:p w14:paraId="00369C3F" w14:textId="77777777" w:rsidR="00A064D2" w:rsidRPr="00724F10" w:rsidRDefault="00000000" w:rsidP="00724F1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sidRPr="00724F10">
        <w:rPr>
          <w:rFonts w:asciiTheme="minorEastAsia" w:hAnsiTheme="minorEastAsia" w:cs="仿宋"/>
          <w:spacing w:val="-3"/>
          <w:sz w:val="24"/>
          <w:szCs w:val="24"/>
          <w:lang w:eastAsia="zh-CN"/>
        </w:rPr>
        <w:t>（7）内部审核和管理评审是否规范和有效。</w:t>
      </w:r>
    </w:p>
    <w:p w14:paraId="4A14BE74" w14:textId="77777777" w:rsidR="00A064D2" w:rsidRPr="00724F10" w:rsidRDefault="00000000" w:rsidP="00724F1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sidRPr="00724F10">
        <w:rPr>
          <w:rFonts w:asciiTheme="minorEastAsia" w:hAnsiTheme="minorEastAsia" w:cs="仿宋"/>
          <w:spacing w:val="-3"/>
          <w:sz w:val="24"/>
          <w:szCs w:val="24"/>
          <w:lang w:eastAsia="zh-CN"/>
        </w:rPr>
        <w:t>（8）是否及时接受和处理投诉。</w:t>
      </w:r>
    </w:p>
    <w:p w14:paraId="18DB505F" w14:textId="77777777" w:rsidR="00A064D2" w:rsidRPr="00724F10" w:rsidRDefault="00000000" w:rsidP="00724F1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3"/>
          <w:sz w:val="24"/>
          <w:szCs w:val="24"/>
          <w:lang w:eastAsia="zh-CN"/>
        </w:rPr>
      </w:pPr>
      <w:r w:rsidRPr="00724F10">
        <w:rPr>
          <w:rFonts w:asciiTheme="minorEastAsia" w:hAnsiTheme="minorEastAsia" w:cs="仿宋"/>
          <w:spacing w:val="2"/>
          <w:sz w:val="24"/>
          <w:szCs w:val="24"/>
          <w:lang w:eastAsia="zh-CN"/>
        </w:rPr>
        <w:t>（9）针对体系运行中发现的问题或投诉，及时制定并</w:t>
      </w:r>
      <w:r w:rsidRPr="00724F10">
        <w:rPr>
          <w:rFonts w:asciiTheme="minorEastAsia" w:hAnsiTheme="minorEastAsia" w:cs="仿宋"/>
          <w:spacing w:val="1"/>
          <w:sz w:val="24"/>
          <w:szCs w:val="24"/>
          <w:lang w:eastAsia="zh-CN"/>
        </w:rPr>
        <w:t>实施了有</w:t>
      </w:r>
      <w:r w:rsidRPr="00724F10">
        <w:rPr>
          <w:rFonts w:asciiTheme="minorEastAsia" w:hAnsiTheme="minorEastAsia" w:cs="仿宋"/>
          <w:spacing w:val="-3"/>
          <w:sz w:val="24"/>
          <w:szCs w:val="24"/>
          <w:lang w:eastAsia="zh-CN"/>
        </w:rPr>
        <w:t>效的改进措施。</w:t>
      </w:r>
    </w:p>
    <w:p w14:paraId="30A7016A" w14:textId="77777777" w:rsidR="00A064D2" w:rsidRDefault="00000000" w:rsidP="00724F1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3"/>
          <w:sz w:val="24"/>
          <w:szCs w:val="24"/>
          <w:lang w:eastAsia="zh-CN"/>
        </w:rPr>
        <w:t>8</w:t>
      </w:r>
      <w:r>
        <w:rPr>
          <w:rFonts w:asciiTheme="minorEastAsia" w:hAnsiTheme="minorEastAsia" w:cs="仿宋"/>
          <w:spacing w:val="-3"/>
          <w:sz w:val="24"/>
          <w:szCs w:val="24"/>
          <w:lang w:eastAsia="zh-CN"/>
        </w:rPr>
        <w:t>.6监督审核的审核报告，应按</w:t>
      </w:r>
      <w:r>
        <w:rPr>
          <w:rFonts w:asciiTheme="minorEastAsia" w:hAnsiTheme="minorEastAsia" w:cs="仿宋" w:hint="eastAsia"/>
          <w:spacing w:val="-3"/>
          <w:sz w:val="24"/>
          <w:szCs w:val="24"/>
          <w:lang w:eastAsia="zh-CN"/>
        </w:rPr>
        <w:t>8</w:t>
      </w:r>
      <w:r>
        <w:rPr>
          <w:rFonts w:asciiTheme="minorEastAsia" w:hAnsiTheme="minorEastAsia" w:cs="仿宋"/>
          <w:spacing w:val="-3"/>
          <w:sz w:val="24"/>
          <w:szCs w:val="24"/>
          <w:lang w:eastAsia="zh-CN"/>
        </w:rPr>
        <w:t>.5条列明的审核要</w:t>
      </w:r>
      <w:r>
        <w:rPr>
          <w:rFonts w:asciiTheme="minorEastAsia" w:hAnsiTheme="minorEastAsia" w:cs="仿宋"/>
          <w:spacing w:val="-4"/>
          <w:sz w:val="24"/>
          <w:szCs w:val="24"/>
          <w:lang w:eastAsia="zh-CN"/>
        </w:rPr>
        <w:t>求进行描述或引用审核证据、审核发现和审核结论。</w:t>
      </w:r>
      <w:r>
        <w:rPr>
          <w:rFonts w:asciiTheme="minorEastAsia" w:hAnsiTheme="minorEastAsia" w:cs="仿宋" w:hint="eastAsia"/>
          <w:spacing w:val="-4"/>
          <w:sz w:val="24"/>
          <w:szCs w:val="24"/>
          <w:lang w:eastAsia="zh-CN"/>
        </w:rPr>
        <w:t>核查组</w:t>
      </w:r>
      <w:r>
        <w:rPr>
          <w:rFonts w:asciiTheme="minorEastAsia" w:hAnsiTheme="minorEastAsia" w:cs="仿宋"/>
          <w:spacing w:val="-4"/>
          <w:sz w:val="24"/>
          <w:szCs w:val="24"/>
          <w:lang w:eastAsia="zh-CN"/>
        </w:rPr>
        <w:t>应提出是否继续保持认证</w:t>
      </w:r>
      <w:r>
        <w:rPr>
          <w:rFonts w:asciiTheme="minorEastAsia" w:hAnsiTheme="minorEastAsia" w:cs="仿宋"/>
          <w:spacing w:val="-2"/>
          <w:sz w:val="24"/>
          <w:szCs w:val="24"/>
          <w:lang w:eastAsia="zh-CN"/>
        </w:rPr>
        <w:t>证书的意见建议。</w:t>
      </w:r>
    </w:p>
    <w:p w14:paraId="11EDFC21" w14:textId="77777777" w:rsidR="00A064D2" w:rsidRDefault="00000000" w:rsidP="00724F1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4"/>
          <w:sz w:val="24"/>
          <w:szCs w:val="24"/>
          <w:lang w:eastAsia="zh-CN"/>
        </w:rPr>
      </w:pPr>
      <w:r>
        <w:rPr>
          <w:rFonts w:asciiTheme="minorEastAsia" w:hAnsiTheme="minorEastAsia" w:cs="仿宋" w:hint="eastAsia"/>
          <w:spacing w:val="-1"/>
          <w:sz w:val="24"/>
          <w:szCs w:val="24"/>
          <w:lang w:eastAsia="zh-CN"/>
        </w:rPr>
        <w:t>8</w:t>
      </w:r>
      <w:r>
        <w:rPr>
          <w:rFonts w:asciiTheme="minorEastAsia" w:hAnsiTheme="minorEastAsia" w:cs="仿宋"/>
          <w:spacing w:val="-1"/>
          <w:sz w:val="24"/>
          <w:szCs w:val="24"/>
          <w:lang w:eastAsia="zh-CN"/>
        </w:rPr>
        <w:t>.7</w:t>
      </w:r>
      <w:r>
        <w:rPr>
          <w:rFonts w:asciiTheme="minorEastAsia" w:hAnsiTheme="minorEastAsia" w:cs="仿宋" w:hint="eastAsia"/>
          <w:spacing w:val="-1"/>
          <w:sz w:val="24"/>
          <w:szCs w:val="24"/>
          <w:lang w:eastAsia="zh-CN"/>
        </w:rPr>
        <w:t>SJC</w:t>
      </w:r>
      <w:r>
        <w:rPr>
          <w:rFonts w:asciiTheme="minorEastAsia" w:hAnsiTheme="minorEastAsia" w:cs="仿宋"/>
          <w:spacing w:val="-1"/>
          <w:sz w:val="24"/>
          <w:szCs w:val="24"/>
          <w:lang w:eastAsia="zh-CN"/>
        </w:rPr>
        <w:t xml:space="preserve"> 根据监督审核报告及其他相关信息，作出继续保持或暂停、</w:t>
      </w:r>
      <w:r>
        <w:rPr>
          <w:rFonts w:asciiTheme="minorEastAsia" w:hAnsiTheme="minorEastAsia" w:cs="仿宋"/>
          <w:spacing w:val="-4"/>
          <w:sz w:val="24"/>
          <w:szCs w:val="24"/>
          <w:lang w:eastAsia="zh-CN"/>
        </w:rPr>
        <w:t>撤销认证证书的决定。</w:t>
      </w:r>
    </w:p>
    <w:p w14:paraId="71EE2F70" w14:textId="77777777" w:rsidR="00A064D2" w:rsidRDefault="00000000" w:rsidP="00724F10">
      <w:pPr>
        <w:widowControl/>
        <w:kinsoku w:val="0"/>
        <w:autoSpaceDE w:val="0"/>
        <w:autoSpaceDN w:val="0"/>
        <w:adjustRightInd w:val="0"/>
        <w:snapToGrid w:val="0"/>
        <w:spacing w:line="360" w:lineRule="auto"/>
        <w:jc w:val="both"/>
        <w:textAlignment w:val="baseline"/>
        <w:rPr>
          <w:rFonts w:asciiTheme="minorEastAsia" w:hAnsiTheme="minorEastAsia" w:cs="仿宋" w:hint="eastAsia"/>
          <w:spacing w:val="-4"/>
          <w:sz w:val="24"/>
          <w:szCs w:val="24"/>
          <w:lang w:eastAsia="zh-CN"/>
        </w:rPr>
      </w:pPr>
      <w:bookmarkStart w:id="22" w:name="_Toc19518"/>
      <w:r>
        <w:rPr>
          <w:rFonts w:asciiTheme="minorEastAsia" w:hAnsiTheme="minorEastAsia" w:cs="仿宋" w:hint="eastAsia"/>
          <w:b/>
          <w:bCs/>
          <w:spacing w:val="-8"/>
          <w:sz w:val="24"/>
          <w:szCs w:val="24"/>
          <w:lang w:eastAsia="zh-CN"/>
        </w:rPr>
        <w:t xml:space="preserve">9 </w:t>
      </w:r>
      <w:r>
        <w:rPr>
          <w:rFonts w:asciiTheme="minorEastAsia" w:hAnsiTheme="minorEastAsia" w:cs="仿宋"/>
          <w:b/>
          <w:bCs/>
          <w:spacing w:val="-8"/>
          <w:sz w:val="24"/>
          <w:szCs w:val="24"/>
          <w:lang w:eastAsia="zh-CN"/>
        </w:rPr>
        <w:t>再认证程序</w:t>
      </w:r>
      <w:bookmarkEnd w:id="22"/>
    </w:p>
    <w:p w14:paraId="599ED765" w14:textId="77777777" w:rsidR="00A064D2" w:rsidRDefault="00000000" w:rsidP="00724F1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hint="eastAsia"/>
          <w:spacing w:val="-2"/>
          <w:sz w:val="24"/>
          <w:szCs w:val="24"/>
          <w:lang w:eastAsia="zh-CN"/>
        </w:rPr>
        <w:t>9.</w:t>
      </w:r>
      <w:r>
        <w:rPr>
          <w:rFonts w:asciiTheme="minorEastAsia" w:hAnsiTheme="minorEastAsia" w:cs="仿宋"/>
          <w:spacing w:val="-2"/>
          <w:sz w:val="24"/>
          <w:szCs w:val="24"/>
          <w:lang w:eastAsia="zh-CN"/>
        </w:rPr>
        <w:t>1</w:t>
      </w:r>
      <w:r>
        <w:rPr>
          <w:rFonts w:asciiTheme="minorEastAsia" w:hAnsiTheme="minorEastAsia" w:cs="仿宋" w:hint="eastAsia"/>
          <w:spacing w:val="-2"/>
          <w:sz w:val="24"/>
          <w:szCs w:val="24"/>
          <w:lang w:eastAsia="zh-CN"/>
        </w:rPr>
        <w:t xml:space="preserve"> </w:t>
      </w:r>
      <w:r>
        <w:rPr>
          <w:rFonts w:asciiTheme="minorEastAsia" w:hAnsiTheme="minorEastAsia" w:cs="仿宋"/>
          <w:spacing w:val="-2"/>
          <w:sz w:val="24"/>
          <w:szCs w:val="24"/>
          <w:lang w:eastAsia="zh-CN"/>
        </w:rPr>
        <w:t>认证证书期满前，若获证组织申请继续持有认证证书，</w:t>
      </w:r>
      <w:r>
        <w:rPr>
          <w:rFonts w:asciiTheme="minorEastAsia" w:hAnsiTheme="minorEastAsia" w:cs="仿宋" w:hint="eastAsia"/>
          <w:spacing w:val="-2"/>
          <w:sz w:val="24"/>
          <w:szCs w:val="24"/>
          <w:lang w:eastAsia="zh-CN"/>
        </w:rPr>
        <w:t>SJC</w:t>
      </w:r>
      <w:r>
        <w:rPr>
          <w:rFonts w:asciiTheme="minorEastAsia" w:hAnsiTheme="minorEastAsia" w:cs="仿宋"/>
          <w:spacing w:val="-2"/>
          <w:sz w:val="24"/>
          <w:szCs w:val="24"/>
          <w:lang w:eastAsia="zh-CN"/>
        </w:rPr>
        <w:t>将实</w:t>
      </w:r>
      <w:r>
        <w:rPr>
          <w:rFonts w:asciiTheme="minorEastAsia" w:hAnsiTheme="minorEastAsia" w:cs="仿宋"/>
          <w:spacing w:val="-3"/>
          <w:sz w:val="24"/>
          <w:szCs w:val="24"/>
          <w:lang w:eastAsia="zh-CN"/>
        </w:rPr>
        <w:t>施再认证审核，并决定是否延续认证证书。</w:t>
      </w:r>
    </w:p>
    <w:p w14:paraId="3DBA1356" w14:textId="77777777" w:rsidR="00A064D2" w:rsidRDefault="00000000" w:rsidP="00724F1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hint="eastAsia"/>
          <w:spacing w:val="-4"/>
          <w:sz w:val="24"/>
          <w:szCs w:val="24"/>
          <w:lang w:eastAsia="zh-CN"/>
        </w:rPr>
        <w:t>9.</w:t>
      </w:r>
      <w:r>
        <w:rPr>
          <w:rFonts w:asciiTheme="minorEastAsia" w:hAnsiTheme="minorEastAsia" w:cs="仿宋"/>
          <w:spacing w:val="-4"/>
          <w:sz w:val="24"/>
          <w:szCs w:val="24"/>
          <w:lang w:eastAsia="zh-CN"/>
        </w:rPr>
        <w:t>2</w:t>
      </w:r>
      <w:r>
        <w:rPr>
          <w:rFonts w:asciiTheme="minorEastAsia" w:hAnsiTheme="minorEastAsia" w:cs="仿宋" w:hint="eastAsia"/>
          <w:spacing w:val="-4"/>
          <w:sz w:val="24"/>
          <w:szCs w:val="24"/>
          <w:lang w:eastAsia="zh-CN"/>
        </w:rPr>
        <w:t xml:space="preserve"> SJC</w:t>
      </w:r>
      <w:r>
        <w:rPr>
          <w:rFonts w:asciiTheme="minorEastAsia" w:hAnsiTheme="minorEastAsia" w:cs="仿宋"/>
          <w:spacing w:val="-4"/>
          <w:sz w:val="24"/>
          <w:szCs w:val="24"/>
          <w:lang w:eastAsia="zh-CN"/>
        </w:rPr>
        <w:t>将派出</w:t>
      </w:r>
      <w:r>
        <w:rPr>
          <w:rFonts w:asciiTheme="minorEastAsia" w:hAnsiTheme="minorEastAsia" w:cs="仿宋" w:hint="eastAsia"/>
          <w:spacing w:val="-4"/>
          <w:sz w:val="24"/>
          <w:szCs w:val="24"/>
          <w:lang w:eastAsia="zh-CN"/>
        </w:rPr>
        <w:t>核查组</w:t>
      </w:r>
      <w:r>
        <w:rPr>
          <w:rFonts w:asciiTheme="minorEastAsia" w:hAnsiTheme="minorEastAsia" w:cs="仿宋"/>
          <w:spacing w:val="-4"/>
          <w:sz w:val="24"/>
          <w:szCs w:val="24"/>
          <w:lang w:eastAsia="zh-CN"/>
        </w:rPr>
        <w:t>。按照</w:t>
      </w:r>
      <w:r>
        <w:rPr>
          <w:rFonts w:asciiTheme="minorEastAsia" w:hAnsiTheme="minorEastAsia" w:cs="仿宋" w:hint="eastAsia"/>
          <w:spacing w:val="-4"/>
          <w:sz w:val="24"/>
          <w:szCs w:val="24"/>
          <w:lang w:eastAsia="zh-CN"/>
        </w:rPr>
        <w:t>7</w:t>
      </w:r>
      <w:r>
        <w:rPr>
          <w:rFonts w:asciiTheme="minorEastAsia" w:hAnsiTheme="minorEastAsia" w:cs="仿宋"/>
          <w:spacing w:val="-4"/>
          <w:sz w:val="24"/>
          <w:szCs w:val="24"/>
          <w:lang w:eastAsia="zh-CN"/>
        </w:rPr>
        <w:t>.2.3条要求并结合历次监督审核</w:t>
      </w:r>
      <w:r>
        <w:rPr>
          <w:rFonts w:asciiTheme="minorEastAsia" w:hAnsiTheme="minorEastAsia" w:cs="仿宋"/>
          <w:spacing w:val="-5"/>
          <w:sz w:val="24"/>
          <w:szCs w:val="24"/>
          <w:lang w:eastAsia="zh-CN"/>
        </w:rPr>
        <w:t>情况，</w:t>
      </w:r>
      <w:r>
        <w:rPr>
          <w:rFonts w:asciiTheme="minorEastAsia" w:hAnsiTheme="minorEastAsia" w:cs="仿宋"/>
          <w:spacing w:val="-1"/>
          <w:sz w:val="24"/>
          <w:szCs w:val="24"/>
          <w:lang w:eastAsia="zh-CN"/>
        </w:rPr>
        <w:t>制定再认证计划由</w:t>
      </w:r>
      <w:r>
        <w:rPr>
          <w:rFonts w:asciiTheme="minorEastAsia" w:hAnsiTheme="minorEastAsia" w:cs="仿宋" w:hint="eastAsia"/>
          <w:spacing w:val="-1"/>
          <w:sz w:val="24"/>
          <w:szCs w:val="24"/>
          <w:lang w:eastAsia="zh-CN"/>
        </w:rPr>
        <w:t>核查组</w:t>
      </w:r>
      <w:r>
        <w:rPr>
          <w:rFonts w:asciiTheme="minorEastAsia" w:hAnsiTheme="minorEastAsia" w:cs="仿宋"/>
          <w:spacing w:val="-1"/>
          <w:sz w:val="24"/>
          <w:szCs w:val="24"/>
          <w:lang w:eastAsia="zh-CN"/>
        </w:rPr>
        <w:t>实施。</w:t>
      </w:r>
      <w:r>
        <w:rPr>
          <w:rFonts w:asciiTheme="minorEastAsia" w:hAnsiTheme="minorEastAsia" w:cs="仿宋" w:hint="eastAsia"/>
          <w:spacing w:val="-1"/>
          <w:sz w:val="24"/>
          <w:szCs w:val="24"/>
          <w:lang w:eastAsia="zh-CN"/>
        </w:rPr>
        <w:t>核查组</w:t>
      </w:r>
      <w:r>
        <w:rPr>
          <w:rFonts w:asciiTheme="minorEastAsia" w:hAnsiTheme="minorEastAsia" w:cs="仿宋"/>
          <w:spacing w:val="-1"/>
          <w:sz w:val="24"/>
          <w:szCs w:val="24"/>
          <w:lang w:eastAsia="zh-CN"/>
        </w:rPr>
        <w:t>按照要求开展再认证审核。</w:t>
      </w:r>
    </w:p>
    <w:p w14:paraId="26849552" w14:textId="77777777" w:rsidR="00A064D2" w:rsidRDefault="00000000" w:rsidP="00724F1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spacing w:val="-3"/>
          <w:sz w:val="24"/>
          <w:szCs w:val="24"/>
          <w:lang w:eastAsia="zh-CN"/>
        </w:rPr>
        <w:t>在</w:t>
      </w:r>
      <w:r>
        <w:rPr>
          <w:rFonts w:asciiTheme="minorEastAsia" w:hAnsiTheme="minorEastAsia" w:cs="仿宋" w:hint="eastAsia"/>
          <w:spacing w:val="-3"/>
          <w:sz w:val="24"/>
          <w:szCs w:val="24"/>
          <w:lang w:eastAsia="zh-CN"/>
        </w:rPr>
        <w:t>企业诚信管理体系</w:t>
      </w:r>
      <w:r>
        <w:rPr>
          <w:rFonts w:asciiTheme="minorEastAsia" w:hAnsiTheme="minorEastAsia" w:cs="仿宋"/>
          <w:spacing w:val="-3"/>
          <w:sz w:val="24"/>
          <w:szCs w:val="24"/>
          <w:lang w:eastAsia="zh-CN"/>
        </w:rPr>
        <w:t>及获证组织的内部和外部环</w:t>
      </w:r>
      <w:r>
        <w:rPr>
          <w:rFonts w:asciiTheme="minorEastAsia" w:hAnsiTheme="minorEastAsia" w:cs="仿宋"/>
          <w:spacing w:val="-4"/>
          <w:sz w:val="24"/>
          <w:szCs w:val="24"/>
          <w:lang w:eastAsia="zh-CN"/>
        </w:rPr>
        <w:t>境无重大变更时，再</w:t>
      </w:r>
      <w:r>
        <w:rPr>
          <w:rFonts w:asciiTheme="minorEastAsia" w:hAnsiTheme="minorEastAsia" w:cs="仿宋"/>
          <w:spacing w:val="-5"/>
          <w:sz w:val="24"/>
          <w:szCs w:val="24"/>
          <w:lang w:eastAsia="zh-CN"/>
        </w:rPr>
        <w:t>认证审核可省略第一阶段审核，但审核时间应不少于按</w:t>
      </w:r>
      <w:r>
        <w:rPr>
          <w:rFonts w:asciiTheme="minorEastAsia" w:hAnsiTheme="minorEastAsia" w:cs="仿宋" w:hint="eastAsia"/>
          <w:spacing w:val="-5"/>
          <w:sz w:val="24"/>
          <w:szCs w:val="24"/>
          <w:lang w:eastAsia="zh-CN"/>
        </w:rPr>
        <w:t>7</w:t>
      </w:r>
      <w:r>
        <w:rPr>
          <w:rFonts w:asciiTheme="minorEastAsia" w:hAnsiTheme="minorEastAsia" w:cs="仿宋"/>
          <w:spacing w:val="-5"/>
          <w:sz w:val="24"/>
          <w:szCs w:val="24"/>
          <w:lang w:eastAsia="zh-CN"/>
        </w:rPr>
        <w:t>.2.1条计算</w:t>
      </w:r>
      <w:r>
        <w:rPr>
          <w:rFonts w:asciiTheme="minorEastAsia" w:hAnsiTheme="minorEastAsia" w:cs="仿宋"/>
          <w:spacing w:val="-4"/>
          <w:sz w:val="24"/>
          <w:szCs w:val="24"/>
          <w:lang w:eastAsia="zh-CN"/>
        </w:rPr>
        <w:t>人日数的2/3。</w:t>
      </w:r>
    </w:p>
    <w:p w14:paraId="476144C7" w14:textId="77777777" w:rsidR="00A064D2" w:rsidRDefault="00000000" w:rsidP="00724F1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spacing w:val="-4"/>
          <w:sz w:val="24"/>
          <w:szCs w:val="24"/>
          <w:lang w:eastAsia="zh-CN"/>
        </w:rPr>
        <w:t>当</w:t>
      </w:r>
      <w:r>
        <w:rPr>
          <w:rFonts w:asciiTheme="minorEastAsia" w:hAnsiTheme="minorEastAsia" w:cs="仿宋" w:hint="eastAsia"/>
          <w:spacing w:val="-4"/>
          <w:sz w:val="24"/>
          <w:szCs w:val="24"/>
          <w:lang w:eastAsia="zh-CN"/>
        </w:rPr>
        <w:t>企业诚信管理体系</w:t>
      </w:r>
      <w:r>
        <w:rPr>
          <w:rFonts w:asciiTheme="minorEastAsia" w:hAnsiTheme="minorEastAsia" w:cs="仿宋"/>
          <w:spacing w:val="-4"/>
          <w:sz w:val="24"/>
          <w:szCs w:val="24"/>
          <w:lang w:eastAsia="zh-CN"/>
        </w:rPr>
        <w:t>、组织管理机构或管理体系</w:t>
      </w:r>
      <w:r>
        <w:rPr>
          <w:rFonts w:asciiTheme="minorEastAsia" w:hAnsiTheme="minorEastAsia" w:cs="仿宋"/>
          <w:spacing w:val="-5"/>
          <w:sz w:val="24"/>
          <w:szCs w:val="24"/>
          <w:lang w:eastAsia="zh-CN"/>
        </w:rPr>
        <w:t>的运作环境有重大变</w:t>
      </w:r>
      <w:r>
        <w:rPr>
          <w:rFonts w:asciiTheme="minorEastAsia" w:hAnsiTheme="minorEastAsia" w:cs="仿宋"/>
          <w:spacing w:val="-2"/>
          <w:sz w:val="24"/>
          <w:szCs w:val="24"/>
          <w:lang w:eastAsia="zh-CN"/>
        </w:rPr>
        <w:t>更时，</w:t>
      </w:r>
      <w:r>
        <w:rPr>
          <w:rFonts w:asciiTheme="minorEastAsia" w:hAnsiTheme="minorEastAsia" w:cs="仿宋" w:hint="eastAsia"/>
          <w:spacing w:val="-2"/>
          <w:sz w:val="24"/>
          <w:szCs w:val="24"/>
          <w:lang w:eastAsia="zh-CN"/>
        </w:rPr>
        <w:t>SJC</w:t>
      </w:r>
      <w:r>
        <w:rPr>
          <w:rFonts w:asciiTheme="minorEastAsia" w:hAnsiTheme="minorEastAsia" w:cs="仿宋"/>
          <w:spacing w:val="-2"/>
          <w:sz w:val="24"/>
          <w:szCs w:val="24"/>
          <w:lang w:eastAsia="zh-CN"/>
        </w:rPr>
        <w:t>将与受审核方充分沟通，判断是否需要进行一阶段审</w:t>
      </w:r>
      <w:r>
        <w:rPr>
          <w:rFonts w:asciiTheme="minorEastAsia" w:hAnsiTheme="minorEastAsia" w:cs="仿宋"/>
          <w:spacing w:val="-3"/>
          <w:sz w:val="24"/>
          <w:szCs w:val="24"/>
          <w:lang w:eastAsia="zh-CN"/>
        </w:rPr>
        <w:t>核，</w:t>
      </w:r>
      <w:r>
        <w:rPr>
          <w:rFonts w:asciiTheme="minorEastAsia" w:hAnsiTheme="minorEastAsia" w:cs="仿宋"/>
          <w:spacing w:val="-5"/>
          <w:sz w:val="24"/>
          <w:szCs w:val="24"/>
          <w:lang w:eastAsia="zh-CN"/>
        </w:rPr>
        <w:t>如不需要，应记录理由。</w:t>
      </w:r>
    </w:p>
    <w:p w14:paraId="799865E6" w14:textId="77777777" w:rsidR="00A064D2" w:rsidRDefault="00000000" w:rsidP="00724F1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hint="eastAsia"/>
          <w:spacing w:val="-2"/>
          <w:sz w:val="24"/>
          <w:szCs w:val="24"/>
          <w:lang w:eastAsia="zh-CN"/>
        </w:rPr>
        <w:lastRenderedPageBreak/>
        <w:t>9.</w:t>
      </w:r>
      <w:r>
        <w:rPr>
          <w:rFonts w:asciiTheme="minorEastAsia" w:hAnsiTheme="minorEastAsia" w:cs="仿宋"/>
          <w:spacing w:val="-2"/>
          <w:sz w:val="24"/>
          <w:szCs w:val="24"/>
          <w:lang w:eastAsia="zh-CN"/>
        </w:rPr>
        <w:t>3</w:t>
      </w:r>
      <w:r>
        <w:rPr>
          <w:rFonts w:asciiTheme="minorEastAsia" w:hAnsiTheme="minorEastAsia" w:cs="仿宋" w:hint="eastAsia"/>
          <w:spacing w:val="-2"/>
          <w:sz w:val="24"/>
          <w:szCs w:val="24"/>
          <w:lang w:eastAsia="zh-CN"/>
        </w:rPr>
        <w:t xml:space="preserve"> </w:t>
      </w:r>
      <w:r>
        <w:rPr>
          <w:rFonts w:asciiTheme="minorEastAsia" w:hAnsiTheme="minorEastAsia" w:cs="仿宋"/>
          <w:spacing w:val="-2"/>
          <w:sz w:val="24"/>
          <w:szCs w:val="24"/>
          <w:lang w:eastAsia="zh-CN"/>
        </w:rPr>
        <w:t>对再认证审核中发现的严重不符合项，</w:t>
      </w:r>
      <w:r>
        <w:rPr>
          <w:rFonts w:asciiTheme="minorEastAsia" w:hAnsiTheme="minorEastAsia" w:cs="仿宋" w:hint="eastAsia"/>
          <w:spacing w:val="-2"/>
          <w:sz w:val="24"/>
          <w:szCs w:val="24"/>
          <w:lang w:eastAsia="zh-CN"/>
        </w:rPr>
        <w:t>SJC</w:t>
      </w:r>
      <w:r>
        <w:rPr>
          <w:rFonts w:asciiTheme="minorEastAsia" w:hAnsiTheme="minorEastAsia" w:cs="仿宋"/>
          <w:spacing w:val="-2"/>
          <w:sz w:val="24"/>
          <w:szCs w:val="24"/>
          <w:lang w:eastAsia="zh-CN"/>
        </w:rPr>
        <w:t>应规定实施纠正与纠</w:t>
      </w:r>
      <w:r>
        <w:rPr>
          <w:rFonts w:asciiTheme="minorEastAsia" w:hAnsiTheme="minorEastAsia" w:cs="仿宋"/>
          <w:spacing w:val="-3"/>
          <w:sz w:val="24"/>
          <w:szCs w:val="24"/>
          <w:lang w:eastAsia="zh-CN"/>
        </w:rPr>
        <w:t>正措施的时限。验证应在原证书到期前完成。</w:t>
      </w:r>
    </w:p>
    <w:p w14:paraId="668A2010" w14:textId="77777777" w:rsidR="00A064D2" w:rsidRDefault="00000000" w:rsidP="00724F1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hint="eastAsia"/>
          <w:spacing w:val="-3"/>
          <w:sz w:val="24"/>
          <w:szCs w:val="24"/>
          <w:lang w:eastAsia="zh-CN"/>
        </w:rPr>
        <w:t>9.</w:t>
      </w:r>
      <w:r>
        <w:rPr>
          <w:rFonts w:asciiTheme="minorEastAsia" w:hAnsiTheme="minorEastAsia" w:cs="仿宋"/>
          <w:spacing w:val="-3"/>
          <w:sz w:val="24"/>
          <w:szCs w:val="24"/>
          <w:lang w:eastAsia="zh-CN"/>
        </w:rPr>
        <w:t>4</w:t>
      </w:r>
      <w:r>
        <w:rPr>
          <w:rFonts w:asciiTheme="minorEastAsia" w:hAnsiTheme="minorEastAsia" w:cs="仿宋" w:hint="eastAsia"/>
          <w:spacing w:val="-3"/>
          <w:sz w:val="24"/>
          <w:szCs w:val="24"/>
          <w:lang w:eastAsia="zh-CN"/>
        </w:rPr>
        <w:t xml:space="preserve"> SJC</w:t>
      </w:r>
      <w:r>
        <w:rPr>
          <w:rFonts w:asciiTheme="minorEastAsia" w:hAnsiTheme="minorEastAsia" w:cs="仿宋"/>
          <w:spacing w:val="-3"/>
          <w:sz w:val="24"/>
          <w:szCs w:val="24"/>
          <w:lang w:eastAsia="zh-CN"/>
        </w:rPr>
        <w:t>按照</w:t>
      </w:r>
      <w:r>
        <w:rPr>
          <w:rFonts w:asciiTheme="minorEastAsia" w:hAnsiTheme="minorEastAsia" w:cs="仿宋" w:hint="eastAsia"/>
          <w:spacing w:val="-3"/>
          <w:sz w:val="24"/>
          <w:szCs w:val="24"/>
          <w:lang w:eastAsia="zh-CN"/>
        </w:rPr>
        <w:t>7</w:t>
      </w:r>
      <w:r>
        <w:rPr>
          <w:rFonts w:asciiTheme="minorEastAsia" w:hAnsiTheme="minorEastAsia" w:cs="仿宋"/>
          <w:spacing w:val="-3"/>
          <w:sz w:val="24"/>
          <w:szCs w:val="24"/>
          <w:lang w:eastAsia="zh-CN"/>
        </w:rPr>
        <w:t>.6 条要求作出再认证决定。获证组织继续满足认证要</w:t>
      </w:r>
      <w:r>
        <w:rPr>
          <w:rFonts w:asciiTheme="minorEastAsia" w:hAnsiTheme="minorEastAsia" w:cs="仿宋"/>
          <w:spacing w:val="-2"/>
          <w:sz w:val="24"/>
          <w:szCs w:val="24"/>
          <w:lang w:eastAsia="zh-CN"/>
        </w:rPr>
        <w:t>求并履行认证合同义务的，向其换发认证证书。</w:t>
      </w:r>
    </w:p>
    <w:p w14:paraId="5BFCFB39" w14:textId="77777777" w:rsidR="00A064D2" w:rsidRDefault="00000000" w:rsidP="00724F1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2"/>
          <w:sz w:val="24"/>
          <w:szCs w:val="24"/>
          <w:lang w:eastAsia="zh-CN"/>
        </w:rPr>
        <w:t>9.</w:t>
      </w:r>
      <w:r>
        <w:rPr>
          <w:rFonts w:asciiTheme="minorEastAsia" w:hAnsiTheme="minorEastAsia" w:cs="仿宋"/>
          <w:spacing w:val="-2"/>
          <w:sz w:val="24"/>
          <w:szCs w:val="24"/>
          <w:lang w:eastAsia="zh-CN"/>
        </w:rPr>
        <w:t>5 如果在原证书到期前，</w:t>
      </w:r>
      <w:r>
        <w:rPr>
          <w:rFonts w:asciiTheme="minorEastAsia" w:hAnsiTheme="minorEastAsia" w:cs="仿宋" w:hint="eastAsia"/>
          <w:spacing w:val="-2"/>
          <w:sz w:val="24"/>
          <w:szCs w:val="24"/>
          <w:lang w:eastAsia="zh-CN"/>
        </w:rPr>
        <w:t>SJC</w:t>
      </w:r>
      <w:r>
        <w:rPr>
          <w:rFonts w:asciiTheme="minorEastAsia" w:hAnsiTheme="minorEastAsia" w:cs="仿宋"/>
          <w:spacing w:val="-2"/>
          <w:sz w:val="24"/>
          <w:szCs w:val="24"/>
          <w:lang w:eastAsia="zh-CN"/>
        </w:rPr>
        <w:t>未能完成再认证审核或不能验证对严</w:t>
      </w:r>
      <w:r>
        <w:rPr>
          <w:rFonts w:asciiTheme="minorEastAsia" w:hAnsiTheme="minorEastAsia" w:cs="仿宋"/>
          <w:spacing w:val="-4"/>
          <w:sz w:val="24"/>
          <w:szCs w:val="24"/>
          <w:lang w:eastAsia="zh-CN"/>
        </w:rPr>
        <w:t>重不符合实施的纠正和纠正措施，则不应予以再认证，也不应延长认</w:t>
      </w:r>
      <w:r>
        <w:rPr>
          <w:rFonts w:asciiTheme="minorEastAsia" w:hAnsiTheme="minorEastAsia" w:cs="仿宋"/>
          <w:spacing w:val="-3"/>
          <w:sz w:val="24"/>
          <w:szCs w:val="24"/>
          <w:lang w:eastAsia="zh-CN"/>
        </w:rPr>
        <w:t>证的效力。</w:t>
      </w:r>
    </w:p>
    <w:p w14:paraId="133EABC0" w14:textId="77777777" w:rsidR="00A064D2" w:rsidRDefault="00000000" w:rsidP="00724F1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10"/>
          <w:sz w:val="24"/>
          <w:szCs w:val="24"/>
          <w:lang w:eastAsia="zh-CN"/>
        </w:rPr>
      </w:pPr>
      <w:r>
        <w:rPr>
          <w:rFonts w:asciiTheme="minorEastAsia" w:hAnsiTheme="minorEastAsia" w:cs="仿宋"/>
          <w:spacing w:val="-10"/>
          <w:sz w:val="24"/>
          <w:szCs w:val="24"/>
          <w:lang w:eastAsia="zh-CN"/>
        </w:rPr>
        <w:t>在认证到期后，如果</w:t>
      </w:r>
      <w:r>
        <w:rPr>
          <w:rFonts w:asciiTheme="minorEastAsia" w:hAnsiTheme="minorEastAsia" w:cs="仿宋" w:hint="eastAsia"/>
          <w:spacing w:val="-10"/>
          <w:sz w:val="24"/>
          <w:szCs w:val="24"/>
          <w:lang w:eastAsia="zh-CN"/>
        </w:rPr>
        <w:t>SJC</w:t>
      </w:r>
      <w:r>
        <w:rPr>
          <w:rFonts w:asciiTheme="minorEastAsia" w:hAnsiTheme="minorEastAsia" w:cs="仿宋"/>
          <w:spacing w:val="-10"/>
          <w:sz w:val="24"/>
          <w:szCs w:val="24"/>
          <w:lang w:eastAsia="zh-CN"/>
        </w:rPr>
        <w:t>能够在6个月内完成未尽的再认证活动，</w:t>
      </w:r>
      <w:r>
        <w:rPr>
          <w:rFonts w:asciiTheme="minorEastAsia" w:hAnsiTheme="minorEastAsia" w:cs="仿宋"/>
          <w:spacing w:val="-2"/>
          <w:sz w:val="24"/>
          <w:szCs w:val="24"/>
          <w:lang w:eastAsia="zh-CN"/>
        </w:rPr>
        <w:t>则可以恢复认证，否则应至少进行一次第二阶段审核才能恢复认证。</w:t>
      </w:r>
      <w:r>
        <w:rPr>
          <w:rFonts w:asciiTheme="minorEastAsia" w:hAnsiTheme="minorEastAsia" w:cs="仿宋"/>
          <w:spacing w:val="-4"/>
          <w:sz w:val="24"/>
          <w:szCs w:val="24"/>
          <w:lang w:eastAsia="zh-CN"/>
        </w:rPr>
        <w:t>证书的生效日期应不早于再认证决定日期，终止日期应基于上一个认</w:t>
      </w:r>
      <w:r>
        <w:rPr>
          <w:rFonts w:asciiTheme="minorEastAsia" w:hAnsiTheme="minorEastAsia" w:cs="仿宋"/>
          <w:spacing w:val="-10"/>
          <w:sz w:val="24"/>
          <w:szCs w:val="24"/>
          <w:lang w:eastAsia="zh-CN"/>
        </w:rPr>
        <w:t>证周期。</w:t>
      </w:r>
    </w:p>
    <w:p w14:paraId="664FA9C2" w14:textId="77777777" w:rsidR="00A064D2" w:rsidRDefault="00000000">
      <w:pPr>
        <w:widowControl/>
        <w:kinsoku w:val="0"/>
        <w:autoSpaceDE w:val="0"/>
        <w:autoSpaceDN w:val="0"/>
        <w:adjustRightInd w:val="0"/>
        <w:snapToGrid w:val="0"/>
        <w:spacing w:line="360" w:lineRule="auto"/>
        <w:jc w:val="both"/>
        <w:textAlignment w:val="baseline"/>
        <w:outlineLvl w:val="0"/>
        <w:rPr>
          <w:rFonts w:asciiTheme="minorEastAsia" w:hAnsiTheme="minorEastAsia" w:cs="仿宋" w:hint="eastAsia"/>
          <w:b/>
          <w:spacing w:val="-10"/>
          <w:sz w:val="24"/>
          <w:szCs w:val="24"/>
          <w:lang w:eastAsia="zh-CN"/>
        </w:rPr>
      </w:pPr>
      <w:bookmarkStart w:id="23" w:name="_Toc7058"/>
      <w:r>
        <w:rPr>
          <w:rFonts w:asciiTheme="minorEastAsia" w:hAnsiTheme="minorEastAsia" w:cs="仿宋" w:hint="eastAsia"/>
          <w:b/>
          <w:bCs/>
          <w:spacing w:val="-6"/>
          <w:sz w:val="24"/>
          <w:szCs w:val="24"/>
          <w:lang w:eastAsia="zh-CN"/>
        </w:rPr>
        <w:t xml:space="preserve">10 </w:t>
      </w:r>
      <w:r>
        <w:rPr>
          <w:rFonts w:asciiTheme="minorEastAsia" w:hAnsiTheme="minorEastAsia" w:cs="仿宋"/>
          <w:b/>
          <w:bCs/>
          <w:spacing w:val="-6"/>
          <w:sz w:val="24"/>
          <w:szCs w:val="24"/>
          <w:lang w:eastAsia="zh-CN"/>
        </w:rPr>
        <w:t>暂停</w:t>
      </w:r>
      <w:r>
        <w:rPr>
          <w:rFonts w:asciiTheme="minorEastAsia" w:hAnsiTheme="minorEastAsia" w:cs="仿宋" w:hint="eastAsia"/>
          <w:b/>
          <w:bCs/>
          <w:spacing w:val="-6"/>
          <w:sz w:val="24"/>
          <w:szCs w:val="24"/>
          <w:lang w:eastAsia="zh-CN"/>
        </w:rPr>
        <w:t>、</w:t>
      </w:r>
      <w:r>
        <w:rPr>
          <w:rFonts w:asciiTheme="minorEastAsia" w:hAnsiTheme="minorEastAsia" w:cs="仿宋"/>
          <w:b/>
          <w:bCs/>
          <w:spacing w:val="-6"/>
          <w:sz w:val="24"/>
          <w:szCs w:val="24"/>
          <w:lang w:eastAsia="zh-CN"/>
        </w:rPr>
        <w:t>撤销</w:t>
      </w:r>
      <w:r>
        <w:rPr>
          <w:rFonts w:asciiTheme="minorEastAsia" w:hAnsiTheme="minorEastAsia" w:cs="仿宋" w:hint="eastAsia"/>
          <w:b/>
          <w:bCs/>
          <w:spacing w:val="-6"/>
          <w:sz w:val="24"/>
          <w:szCs w:val="24"/>
          <w:lang w:eastAsia="zh-CN"/>
        </w:rPr>
        <w:t>、恢复</w:t>
      </w:r>
      <w:r>
        <w:rPr>
          <w:rFonts w:asciiTheme="minorEastAsia" w:hAnsiTheme="minorEastAsia" w:cs="仿宋"/>
          <w:b/>
          <w:bCs/>
          <w:spacing w:val="-6"/>
          <w:sz w:val="24"/>
          <w:szCs w:val="24"/>
          <w:lang w:eastAsia="zh-CN"/>
        </w:rPr>
        <w:t>认证证书</w:t>
      </w:r>
      <w:bookmarkEnd w:id="23"/>
    </w:p>
    <w:p w14:paraId="19305C7C" w14:textId="77777777" w:rsidR="00A064D2" w:rsidRDefault="00000000" w:rsidP="00724F1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1"/>
          <w:sz w:val="24"/>
          <w:szCs w:val="24"/>
          <w:lang w:eastAsia="zh-CN"/>
        </w:rPr>
        <w:t>10.</w:t>
      </w:r>
      <w:r>
        <w:rPr>
          <w:rFonts w:asciiTheme="minorEastAsia" w:hAnsiTheme="minorEastAsia" w:cs="仿宋"/>
          <w:spacing w:val="1"/>
          <w:sz w:val="24"/>
          <w:szCs w:val="24"/>
          <w:lang w:eastAsia="zh-CN"/>
        </w:rPr>
        <w:t>1</w:t>
      </w:r>
      <w:r>
        <w:rPr>
          <w:rFonts w:asciiTheme="minorEastAsia" w:hAnsiTheme="minorEastAsia" w:cs="仿宋" w:hint="eastAsia"/>
          <w:spacing w:val="1"/>
          <w:sz w:val="24"/>
          <w:szCs w:val="24"/>
          <w:lang w:eastAsia="zh-CN"/>
        </w:rPr>
        <w:t xml:space="preserve"> </w:t>
      </w:r>
      <w:r>
        <w:rPr>
          <w:rFonts w:asciiTheme="minorEastAsia" w:hAnsiTheme="minorEastAsia" w:cs="仿宋" w:hint="eastAsia"/>
          <w:sz w:val="24"/>
          <w:szCs w:val="24"/>
          <w:lang w:eastAsia="zh-CN"/>
        </w:rPr>
        <w:t>SJC</w:t>
      </w:r>
      <w:r>
        <w:rPr>
          <w:rFonts w:asciiTheme="minorEastAsia" w:hAnsiTheme="minorEastAsia" w:cs="仿宋"/>
          <w:spacing w:val="1"/>
          <w:sz w:val="24"/>
          <w:szCs w:val="24"/>
          <w:lang w:eastAsia="zh-CN"/>
        </w:rPr>
        <w:t xml:space="preserve"> 应制定暂停、撤销认证证书或缩小认证范围的规定，并形成</w:t>
      </w:r>
      <w:r>
        <w:rPr>
          <w:rFonts w:asciiTheme="minorEastAsia" w:hAnsiTheme="minorEastAsia" w:cs="仿宋"/>
          <w:spacing w:val="-2"/>
          <w:sz w:val="24"/>
          <w:szCs w:val="24"/>
          <w:lang w:eastAsia="zh-CN"/>
        </w:rPr>
        <w:t>文件化的管理制度。</w:t>
      </w:r>
      <w:r>
        <w:rPr>
          <w:rFonts w:asciiTheme="minorEastAsia" w:hAnsiTheme="minorEastAsia" w:cs="仿宋" w:hint="eastAsia"/>
          <w:spacing w:val="-2"/>
          <w:sz w:val="24"/>
          <w:szCs w:val="24"/>
          <w:lang w:eastAsia="zh-CN"/>
        </w:rPr>
        <w:t>SJC</w:t>
      </w:r>
      <w:r>
        <w:rPr>
          <w:rFonts w:asciiTheme="minorEastAsia" w:hAnsiTheme="minorEastAsia" w:cs="仿宋"/>
          <w:spacing w:val="-2"/>
          <w:sz w:val="24"/>
          <w:szCs w:val="24"/>
          <w:lang w:eastAsia="zh-CN"/>
        </w:rPr>
        <w:t>对认证证书的暂停和撤销处理应符合其管理</w:t>
      </w:r>
      <w:r>
        <w:rPr>
          <w:rFonts w:asciiTheme="minorEastAsia" w:hAnsiTheme="minorEastAsia" w:cs="仿宋"/>
          <w:spacing w:val="-1"/>
          <w:sz w:val="24"/>
          <w:szCs w:val="24"/>
          <w:lang w:eastAsia="zh-CN"/>
        </w:rPr>
        <w:t>制度和本规则的规定，不得随意暂停或撤销认证证书。</w:t>
      </w:r>
    </w:p>
    <w:p w14:paraId="6F58AED3" w14:textId="77777777" w:rsidR="00A064D2" w:rsidRDefault="00000000" w:rsidP="00724F1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4"/>
          <w:sz w:val="24"/>
          <w:szCs w:val="24"/>
          <w:lang w:eastAsia="zh-CN"/>
        </w:rPr>
        <w:t>10.</w:t>
      </w:r>
      <w:r>
        <w:rPr>
          <w:rFonts w:asciiTheme="minorEastAsia" w:hAnsiTheme="minorEastAsia" w:cs="仿宋"/>
          <w:spacing w:val="-4"/>
          <w:sz w:val="24"/>
          <w:szCs w:val="24"/>
          <w:lang w:eastAsia="zh-CN"/>
        </w:rPr>
        <w:t>2暂停证书</w:t>
      </w:r>
    </w:p>
    <w:p w14:paraId="3837D42E" w14:textId="77777777" w:rsidR="00A064D2" w:rsidRDefault="00000000" w:rsidP="00724F1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3"/>
          <w:sz w:val="24"/>
          <w:szCs w:val="24"/>
          <w:lang w:eastAsia="zh-CN"/>
        </w:rPr>
        <w:t>10.</w:t>
      </w:r>
      <w:r>
        <w:rPr>
          <w:rFonts w:asciiTheme="minorEastAsia" w:hAnsiTheme="minorEastAsia" w:cs="仿宋"/>
          <w:spacing w:val="-3"/>
          <w:sz w:val="24"/>
          <w:szCs w:val="24"/>
          <w:lang w:eastAsia="zh-CN"/>
        </w:rPr>
        <w:t>2.1获证组织有以下情形之一的，</w:t>
      </w:r>
      <w:r>
        <w:rPr>
          <w:rFonts w:asciiTheme="minorEastAsia" w:hAnsiTheme="minorEastAsia" w:cs="仿宋" w:hint="eastAsia"/>
          <w:spacing w:val="-3"/>
          <w:sz w:val="24"/>
          <w:szCs w:val="24"/>
          <w:lang w:eastAsia="zh-CN"/>
        </w:rPr>
        <w:t>SJC</w:t>
      </w:r>
      <w:r>
        <w:rPr>
          <w:rFonts w:asciiTheme="minorEastAsia" w:hAnsiTheme="minorEastAsia" w:cs="仿宋"/>
          <w:spacing w:val="-3"/>
          <w:sz w:val="24"/>
          <w:szCs w:val="24"/>
          <w:lang w:eastAsia="zh-CN"/>
        </w:rPr>
        <w:t>应在调查核实后的5个工作</w:t>
      </w:r>
      <w:r>
        <w:rPr>
          <w:rFonts w:asciiTheme="minorEastAsia" w:hAnsiTheme="minorEastAsia" w:cs="仿宋"/>
          <w:spacing w:val="-10"/>
          <w:sz w:val="24"/>
          <w:szCs w:val="24"/>
          <w:lang w:eastAsia="zh-CN"/>
        </w:rPr>
        <w:t>日内暂停其认证证书。</w:t>
      </w:r>
    </w:p>
    <w:p w14:paraId="50D3C88B" w14:textId="77777777" w:rsidR="00A064D2"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（1）</w:t>
      </w:r>
      <w:r>
        <w:rPr>
          <w:rFonts w:asciiTheme="minorEastAsia" w:hAnsiTheme="minorEastAsia" w:cs="仿宋" w:hint="eastAsia"/>
          <w:spacing w:val="2"/>
          <w:sz w:val="24"/>
          <w:szCs w:val="24"/>
          <w:lang w:eastAsia="zh-CN"/>
        </w:rPr>
        <w:t>企业诚信管理体系</w:t>
      </w:r>
      <w:r>
        <w:rPr>
          <w:rFonts w:asciiTheme="minorEastAsia" w:hAnsiTheme="minorEastAsia" w:cs="仿宋"/>
          <w:spacing w:val="2"/>
          <w:sz w:val="24"/>
          <w:szCs w:val="24"/>
          <w:lang w:eastAsia="zh-CN"/>
        </w:rPr>
        <w:t>持续或严重不满足认证要求，包</w:t>
      </w:r>
      <w:r>
        <w:rPr>
          <w:rFonts w:asciiTheme="minorEastAsia" w:hAnsiTheme="minorEastAsia" w:cs="仿宋"/>
          <w:spacing w:val="1"/>
          <w:sz w:val="24"/>
          <w:szCs w:val="24"/>
          <w:lang w:eastAsia="zh-CN"/>
        </w:rPr>
        <w:t>括对</w:t>
      </w:r>
      <w:r>
        <w:rPr>
          <w:rFonts w:asciiTheme="minorEastAsia" w:hAnsiTheme="minorEastAsia" w:cs="仿宋" w:hint="eastAsia"/>
          <w:spacing w:val="1"/>
          <w:sz w:val="24"/>
          <w:szCs w:val="24"/>
          <w:lang w:eastAsia="zh-CN"/>
        </w:rPr>
        <w:t>企业诚信管理体系</w:t>
      </w:r>
      <w:r>
        <w:rPr>
          <w:rFonts w:asciiTheme="minorEastAsia" w:hAnsiTheme="minorEastAsia" w:cs="仿宋"/>
          <w:spacing w:val="-4"/>
          <w:sz w:val="24"/>
          <w:szCs w:val="24"/>
          <w:lang w:eastAsia="zh-CN"/>
        </w:rPr>
        <w:t>运行有效性要求的。</w:t>
      </w:r>
    </w:p>
    <w:p w14:paraId="67C1628C" w14:textId="77777777" w:rsidR="00A064D2"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（2）不承担、履行认证合同约定的责任和义务的。</w:t>
      </w:r>
    </w:p>
    <w:p w14:paraId="00EE7DD7" w14:textId="77777777" w:rsidR="00A064D2"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3"/>
          <w:sz w:val="24"/>
          <w:szCs w:val="24"/>
          <w:lang w:eastAsia="zh-CN"/>
        </w:rPr>
        <w:t>（3）被有关执法监管部门责令停业整顿的。</w:t>
      </w:r>
    </w:p>
    <w:p w14:paraId="585E4093" w14:textId="77777777" w:rsidR="00A064D2"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1"/>
          <w:sz w:val="24"/>
          <w:szCs w:val="24"/>
          <w:lang w:eastAsia="zh-CN"/>
        </w:rPr>
        <w:t>（4）被地方认证监管部门发现体系运行存在问题，需要暂停证</w:t>
      </w:r>
      <w:r>
        <w:rPr>
          <w:rFonts w:asciiTheme="minorEastAsia" w:hAnsiTheme="minorEastAsia" w:cs="仿宋"/>
          <w:spacing w:val="-15"/>
          <w:sz w:val="24"/>
          <w:szCs w:val="24"/>
          <w:lang w:eastAsia="zh-CN"/>
        </w:rPr>
        <w:t>书的。</w:t>
      </w:r>
    </w:p>
    <w:p w14:paraId="32E02C55" w14:textId="77777777" w:rsidR="00A064D2"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2"/>
          <w:sz w:val="24"/>
          <w:szCs w:val="24"/>
          <w:lang w:eastAsia="zh-CN"/>
        </w:rPr>
      </w:pPr>
      <w:r>
        <w:rPr>
          <w:rFonts w:asciiTheme="minorEastAsia" w:hAnsiTheme="minorEastAsia" w:cs="仿宋"/>
          <w:spacing w:val="1"/>
          <w:sz w:val="24"/>
          <w:szCs w:val="24"/>
          <w:lang w:eastAsia="zh-CN"/>
        </w:rPr>
        <w:t>（5）持有的行政许可证明、资质证书、强制</w:t>
      </w:r>
      <w:r>
        <w:rPr>
          <w:rFonts w:asciiTheme="minorEastAsia" w:hAnsiTheme="minorEastAsia" w:cs="仿宋"/>
          <w:sz w:val="24"/>
          <w:szCs w:val="24"/>
          <w:lang w:eastAsia="zh-CN"/>
        </w:rPr>
        <w:t>性认证证书等过期</w:t>
      </w:r>
      <w:r>
        <w:rPr>
          <w:rFonts w:asciiTheme="minorEastAsia" w:hAnsiTheme="minorEastAsia" w:cs="仿宋"/>
          <w:spacing w:val="-1"/>
          <w:sz w:val="24"/>
          <w:szCs w:val="24"/>
          <w:lang w:eastAsia="zh-CN"/>
        </w:rPr>
        <w:t>失效，重新提交的申请已被受理但尚未换证</w:t>
      </w:r>
      <w:r>
        <w:rPr>
          <w:rFonts w:asciiTheme="minorEastAsia" w:hAnsiTheme="minorEastAsia" w:cs="仿宋"/>
          <w:spacing w:val="-2"/>
          <w:sz w:val="24"/>
          <w:szCs w:val="24"/>
          <w:lang w:eastAsia="zh-CN"/>
        </w:rPr>
        <w:t>的。</w:t>
      </w:r>
    </w:p>
    <w:p w14:paraId="5D119185" w14:textId="77777777" w:rsidR="00A064D2"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4"/>
          <w:sz w:val="24"/>
          <w:szCs w:val="24"/>
          <w:lang w:eastAsia="zh-CN"/>
        </w:rPr>
        <w:t>（6）主动请求暂停的。</w:t>
      </w:r>
    </w:p>
    <w:p w14:paraId="06087097" w14:textId="77777777" w:rsidR="00A064D2"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3"/>
          <w:sz w:val="24"/>
          <w:szCs w:val="24"/>
          <w:lang w:eastAsia="zh-CN"/>
        </w:rPr>
        <w:t>（7）其他应当暂停认证证书的。</w:t>
      </w:r>
    </w:p>
    <w:p w14:paraId="0CD3F918" w14:textId="77777777" w:rsidR="00A064D2"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4"/>
          <w:sz w:val="24"/>
          <w:szCs w:val="24"/>
          <w:lang w:eastAsia="zh-CN"/>
        </w:rPr>
        <w:t>10.</w:t>
      </w:r>
      <w:r>
        <w:rPr>
          <w:rFonts w:asciiTheme="minorEastAsia" w:hAnsiTheme="minorEastAsia" w:cs="仿宋"/>
          <w:spacing w:val="-4"/>
          <w:sz w:val="24"/>
          <w:szCs w:val="24"/>
          <w:lang w:eastAsia="zh-CN"/>
        </w:rPr>
        <w:t>2.2认证证书暂停期不得超过6个月。但属于</w:t>
      </w:r>
      <w:r>
        <w:rPr>
          <w:rFonts w:asciiTheme="minorEastAsia" w:hAnsiTheme="minorEastAsia" w:cs="仿宋" w:hint="eastAsia"/>
          <w:spacing w:val="-4"/>
          <w:sz w:val="24"/>
          <w:szCs w:val="24"/>
          <w:lang w:eastAsia="zh-CN"/>
        </w:rPr>
        <w:t>10.</w:t>
      </w:r>
      <w:r>
        <w:rPr>
          <w:rFonts w:asciiTheme="minorEastAsia" w:hAnsiTheme="minorEastAsia" w:cs="仿宋"/>
          <w:spacing w:val="-4"/>
          <w:sz w:val="24"/>
          <w:szCs w:val="24"/>
          <w:lang w:eastAsia="zh-CN"/>
        </w:rPr>
        <w:t>2.1 第（5）项情</w:t>
      </w:r>
      <w:r>
        <w:rPr>
          <w:rFonts w:asciiTheme="minorEastAsia" w:hAnsiTheme="minorEastAsia" w:cs="仿宋"/>
          <w:spacing w:val="-3"/>
          <w:sz w:val="24"/>
          <w:szCs w:val="24"/>
          <w:lang w:eastAsia="zh-CN"/>
        </w:rPr>
        <w:t>形的暂停期可至相关单位作出许可决定之日。</w:t>
      </w:r>
    </w:p>
    <w:p w14:paraId="3B07D5F3" w14:textId="77777777" w:rsidR="00A064D2"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3"/>
          <w:sz w:val="24"/>
          <w:szCs w:val="24"/>
          <w:lang w:eastAsia="zh-CN"/>
        </w:rPr>
        <w:t>10.</w:t>
      </w:r>
      <w:r>
        <w:rPr>
          <w:rFonts w:asciiTheme="minorEastAsia" w:hAnsiTheme="minorEastAsia" w:cs="仿宋"/>
          <w:spacing w:val="-3"/>
          <w:sz w:val="24"/>
          <w:szCs w:val="24"/>
          <w:lang w:eastAsia="zh-CN"/>
        </w:rPr>
        <w:t>2.3</w:t>
      </w:r>
      <w:r>
        <w:rPr>
          <w:rFonts w:asciiTheme="minorEastAsia" w:hAnsiTheme="minorEastAsia" w:cs="仿宋" w:hint="eastAsia"/>
          <w:spacing w:val="-3"/>
          <w:sz w:val="24"/>
          <w:szCs w:val="24"/>
          <w:lang w:eastAsia="zh-CN"/>
        </w:rPr>
        <w:t>SJC</w:t>
      </w:r>
      <w:r>
        <w:rPr>
          <w:rFonts w:asciiTheme="minorEastAsia" w:hAnsiTheme="minorEastAsia" w:cs="仿宋"/>
          <w:spacing w:val="-3"/>
          <w:sz w:val="24"/>
          <w:szCs w:val="24"/>
          <w:lang w:eastAsia="zh-CN"/>
        </w:rPr>
        <w:t>暂停认证证书的信息，应</w:t>
      </w:r>
      <w:r>
        <w:rPr>
          <w:rFonts w:asciiTheme="minorEastAsia" w:hAnsiTheme="minorEastAsia" w:cs="仿宋"/>
          <w:spacing w:val="-4"/>
          <w:sz w:val="24"/>
          <w:szCs w:val="24"/>
          <w:lang w:eastAsia="zh-CN"/>
        </w:rPr>
        <w:t>明确暂停的起始日期和暂停期限，并声明在暂停期间获证组织不得以任何方式使用认证证书、认证标识</w:t>
      </w:r>
      <w:r>
        <w:rPr>
          <w:rFonts w:asciiTheme="minorEastAsia" w:hAnsiTheme="minorEastAsia" w:cs="仿宋"/>
          <w:spacing w:val="-3"/>
          <w:sz w:val="24"/>
          <w:szCs w:val="24"/>
          <w:lang w:eastAsia="zh-CN"/>
        </w:rPr>
        <w:t>或引用认证信息。</w:t>
      </w:r>
    </w:p>
    <w:p w14:paraId="36A7A903" w14:textId="77777777" w:rsidR="00A064D2"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3"/>
          <w:sz w:val="24"/>
          <w:szCs w:val="24"/>
          <w:lang w:eastAsia="zh-CN"/>
        </w:rPr>
        <w:t>10.</w:t>
      </w:r>
      <w:r>
        <w:rPr>
          <w:rFonts w:asciiTheme="minorEastAsia" w:hAnsiTheme="minorEastAsia" w:cs="仿宋"/>
          <w:spacing w:val="-3"/>
          <w:sz w:val="24"/>
          <w:szCs w:val="24"/>
          <w:lang w:eastAsia="zh-CN"/>
        </w:rPr>
        <w:t>3撤销证书</w:t>
      </w:r>
    </w:p>
    <w:p w14:paraId="590BBAD8" w14:textId="77777777" w:rsidR="00A064D2"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2"/>
          <w:sz w:val="24"/>
          <w:szCs w:val="24"/>
          <w:lang w:eastAsia="zh-CN"/>
        </w:rPr>
        <w:t>10.</w:t>
      </w:r>
      <w:r>
        <w:rPr>
          <w:rFonts w:asciiTheme="minorEastAsia" w:hAnsiTheme="minorEastAsia" w:cs="仿宋"/>
          <w:spacing w:val="-2"/>
          <w:sz w:val="24"/>
          <w:szCs w:val="24"/>
          <w:lang w:eastAsia="zh-CN"/>
        </w:rPr>
        <w:t>3.1获证组织有以下情形之一的，</w:t>
      </w:r>
      <w:r>
        <w:rPr>
          <w:rFonts w:asciiTheme="minorEastAsia" w:hAnsiTheme="minorEastAsia" w:cs="仿宋" w:hint="eastAsia"/>
          <w:spacing w:val="-2"/>
          <w:sz w:val="24"/>
          <w:szCs w:val="24"/>
          <w:lang w:eastAsia="zh-CN"/>
        </w:rPr>
        <w:t>SJC</w:t>
      </w:r>
      <w:r>
        <w:rPr>
          <w:rFonts w:asciiTheme="minorEastAsia" w:hAnsiTheme="minorEastAsia" w:cs="仿宋"/>
          <w:spacing w:val="-2"/>
          <w:sz w:val="24"/>
          <w:szCs w:val="24"/>
          <w:lang w:eastAsia="zh-CN"/>
        </w:rPr>
        <w:t>应在获得相关信息并调查核</w:t>
      </w:r>
      <w:r>
        <w:rPr>
          <w:rFonts w:asciiTheme="minorEastAsia" w:hAnsiTheme="minorEastAsia" w:cs="仿宋"/>
          <w:spacing w:val="-4"/>
          <w:sz w:val="24"/>
          <w:szCs w:val="24"/>
          <w:lang w:eastAsia="zh-CN"/>
        </w:rPr>
        <w:t>实后5个工作日内撤销其认证证书。</w:t>
      </w:r>
    </w:p>
    <w:p w14:paraId="320BD9BF" w14:textId="77777777" w:rsidR="00A064D2"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lastRenderedPageBreak/>
        <w:t>（1）被注销或撤销法律地位证明文件的。</w:t>
      </w:r>
    </w:p>
    <w:p w14:paraId="0BAD2FBC" w14:textId="77777777" w:rsidR="00A064D2"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1"/>
          <w:sz w:val="24"/>
          <w:szCs w:val="24"/>
          <w:lang w:eastAsia="zh-CN"/>
        </w:rPr>
        <w:t>（2）拒绝配合认证监管部门实施的监督检查，或者对有关事项</w:t>
      </w:r>
      <w:r>
        <w:rPr>
          <w:rFonts w:asciiTheme="minorEastAsia" w:hAnsiTheme="minorEastAsia" w:cs="仿宋"/>
          <w:spacing w:val="-3"/>
          <w:sz w:val="24"/>
          <w:szCs w:val="24"/>
          <w:lang w:eastAsia="zh-CN"/>
        </w:rPr>
        <w:t>的询问和调查提供了虚假材料或信息的。</w:t>
      </w:r>
    </w:p>
    <w:p w14:paraId="0E0CED62" w14:textId="77777777" w:rsidR="00A064D2"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（3）出现重大</w:t>
      </w:r>
      <w:r>
        <w:rPr>
          <w:rFonts w:asciiTheme="minorEastAsia" w:hAnsiTheme="minorEastAsia" w:cs="仿宋" w:hint="eastAsia"/>
          <w:spacing w:val="2"/>
          <w:sz w:val="24"/>
          <w:szCs w:val="24"/>
          <w:lang w:eastAsia="zh-CN"/>
        </w:rPr>
        <w:t>企业诚信</w:t>
      </w:r>
      <w:r>
        <w:rPr>
          <w:rFonts w:asciiTheme="minorEastAsia" w:hAnsiTheme="minorEastAsia" w:cs="仿宋"/>
          <w:spacing w:val="2"/>
          <w:sz w:val="24"/>
          <w:szCs w:val="24"/>
          <w:lang w:eastAsia="zh-CN"/>
        </w:rPr>
        <w:t>事故，经执法监管部门确认是获证</w:t>
      </w:r>
      <w:r>
        <w:rPr>
          <w:rFonts w:asciiTheme="minorEastAsia" w:hAnsiTheme="minorEastAsia" w:cs="仿宋"/>
          <w:spacing w:val="1"/>
          <w:sz w:val="24"/>
          <w:szCs w:val="24"/>
          <w:lang w:eastAsia="zh-CN"/>
        </w:rPr>
        <w:t>组织违规</w:t>
      </w:r>
      <w:r>
        <w:rPr>
          <w:rFonts w:asciiTheme="minorEastAsia" w:hAnsiTheme="minorEastAsia" w:cs="仿宋"/>
          <w:spacing w:val="-10"/>
          <w:sz w:val="24"/>
          <w:szCs w:val="24"/>
          <w:lang w:eastAsia="zh-CN"/>
        </w:rPr>
        <w:t>造成的。</w:t>
      </w:r>
    </w:p>
    <w:p w14:paraId="20FB70EA" w14:textId="77777777" w:rsidR="00A064D2"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1"/>
          <w:sz w:val="24"/>
          <w:szCs w:val="24"/>
          <w:lang w:eastAsia="zh-CN"/>
        </w:rPr>
        <w:t>（4）有其他严重违反法律法规行为的。</w:t>
      </w:r>
    </w:p>
    <w:p w14:paraId="69279034" w14:textId="77777777" w:rsidR="00A064D2"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（5）暂停认证证书的期限已满但导致暂停的问题未得</w:t>
      </w:r>
      <w:r>
        <w:rPr>
          <w:rFonts w:asciiTheme="minorEastAsia" w:hAnsiTheme="minorEastAsia" w:cs="仿宋"/>
          <w:spacing w:val="1"/>
          <w:sz w:val="24"/>
          <w:szCs w:val="24"/>
          <w:lang w:eastAsia="zh-CN"/>
        </w:rPr>
        <w:t>到解决或</w:t>
      </w:r>
      <w:r>
        <w:rPr>
          <w:rFonts w:asciiTheme="minorEastAsia" w:hAnsiTheme="minorEastAsia" w:cs="仿宋"/>
          <w:spacing w:val="-4"/>
          <w:sz w:val="24"/>
          <w:szCs w:val="24"/>
          <w:lang w:eastAsia="zh-CN"/>
        </w:rPr>
        <w:t>纠正的（包括持有的行政许可证明、资质证书、强制性认证证书等已</w:t>
      </w:r>
      <w:r>
        <w:rPr>
          <w:rFonts w:asciiTheme="minorEastAsia" w:hAnsiTheme="minorEastAsia" w:cs="仿宋"/>
          <w:spacing w:val="-13"/>
          <w:sz w:val="24"/>
          <w:szCs w:val="24"/>
          <w:lang w:eastAsia="zh-CN"/>
        </w:rPr>
        <w:t>经过期失效但申请未获批准）。</w:t>
      </w:r>
    </w:p>
    <w:p w14:paraId="2DD41ADF" w14:textId="77777777" w:rsidR="00A064D2"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1"/>
          <w:sz w:val="24"/>
          <w:szCs w:val="24"/>
          <w:lang w:eastAsia="zh-CN"/>
        </w:rPr>
        <w:t>（6）没有运行</w:t>
      </w:r>
      <w:r>
        <w:rPr>
          <w:rFonts w:asciiTheme="minorEastAsia" w:hAnsiTheme="minorEastAsia" w:cs="仿宋" w:hint="eastAsia"/>
          <w:spacing w:val="-1"/>
          <w:sz w:val="24"/>
          <w:szCs w:val="24"/>
          <w:lang w:eastAsia="zh-CN"/>
        </w:rPr>
        <w:t>企业诚信管理体系</w:t>
      </w:r>
      <w:r>
        <w:rPr>
          <w:rFonts w:asciiTheme="minorEastAsia" w:hAnsiTheme="minorEastAsia" w:cs="仿宋"/>
          <w:spacing w:val="-1"/>
          <w:sz w:val="24"/>
          <w:szCs w:val="24"/>
          <w:lang w:eastAsia="zh-CN"/>
        </w:rPr>
        <w:t>或者已不具备运行条件的。</w:t>
      </w:r>
    </w:p>
    <w:p w14:paraId="3D1799C7" w14:textId="77777777" w:rsidR="00A064D2"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5"/>
          <w:sz w:val="24"/>
          <w:szCs w:val="24"/>
          <w:lang w:eastAsia="zh-CN"/>
        </w:rPr>
      </w:pPr>
      <w:r>
        <w:rPr>
          <w:rFonts w:asciiTheme="minorEastAsia" w:hAnsiTheme="minorEastAsia" w:cs="仿宋"/>
          <w:spacing w:val="1"/>
          <w:sz w:val="24"/>
          <w:szCs w:val="24"/>
          <w:lang w:eastAsia="zh-CN"/>
        </w:rPr>
        <w:t>（7）不按相关规定正确引用和宣传获得的认证信息，造成</w:t>
      </w:r>
      <w:r>
        <w:rPr>
          <w:rFonts w:asciiTheme="minorEastAsia" w:hAnsiTheme="minorEastAsia" w:cs="仿宋"/>
          <w:sz w:val="24"/>
          <w:szCs w:val="24"/>
          <w:lang w:eastAsia="zh-CN"/>
        </w:rPr>
        <w:t xml:space="preserve">严重 </w:t>
      </w:r>
      <w:r>
        <w:rPr>
          <w:rFonts w:asciiTheme="minorEastAsia" w:hAnsiTheme="minorEastAsia" w:cs="仿宋"/>
          <w:spacing w:val="-5"/>
          <w:sz w:val="24"/>
          <w:szCs w:val="24"/>
          <w:lang w:eastAsia="zh-CN"/>
        </w:rPr>
        <w:t>影响或后果，或者</w:t>
      </w:r>
      <w:r>
        <w:rPr>
          <w:rFonts w:asciiTheme="minorEastAsia" w:hAnsiTheme="minorEastAsia" w:cs="仿宋" w:hint="eastAsia"/>
          <w:spacing w:val="-5"/>
          <w:sz w:val="24"/>
          <w:szCs w:val="24"/>
          <w:lang w:eastAsia="zh-CN"/>
        </w:rPr>
        <w:t>SJC</w:t>
      </w:r>
      <w:r>
        <w:rPr>
          <w:rFonts w:asciiTheme="minorEastAsia" w:hAnsiTheme="minorEastAsia" w:cs="仿宋"/>
          <w:spacing w:val="-5"/>
          <w:sz w:val="24"/>
          <w:szCs w:val="24"/>
          <w:lang w:eastAsia="zh-CN"/>
        </w:rPr>
        <w:t>已要求其纠正但超过6个月仍未纠正的。</w:t>
      </w:r>
    </w:p>
    <w:p w14:paraId="4D734D0C" w14:textId="77777777" w:rsidR="00A064D2"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3"/>
          <w:sz w:val="24"/>
          <w:szCs w:val="24"/>
          <w:lang w:eastAsia="zh-CN"/>
        </w:rPr>
        <w:t>（8）其他应当撤销认证证书的。</w:t>
      </w:r>
    </w:p>
    <w:p w14:paraId="5B5F9276" w14:textId="77777777" w:rsidR="00A064D2"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1"/>
          <w:sz w:val="24"/>
          <w:szCs w:val="24"/>
          <w:lang w:eastAsia="zh-CN"/>
        </w:rPr>
        <w:t>10.</w:t>
      </w:r>
      <w:r>
        <w:rPr>
          <w:rFonts w:asciiTheme="minorEastAsia" w:hAnsiTheme="minorEastAsia" w:cs="仿宋"/>
          <w:spacing w:val="-1"/>
          <w:sz w:val="24"/>
          <w:szCs w:val="24"/>
          <w:lang w:eastAsia="zh-CN"/>
        </w:rPr>
        <w:t>3.2撤销认证证书后，</w:t>
      </w:r>
      <w:r>
        <w:rPr>
          <w:rFonts w:asciiTheme="minorEastAsia" w:hAnsiTheme="minorEastAsia" w:cs="仿宋" w:hint="eastAsia"/>
          <w:spacing w:val="-1"/>
          <w:sz w:val="24"/>
          <w:szCs w:val="24"/>
          <w:lang w:eastAsia="zh-CN"/>
        </w:rPr>
        <w:t>SJC</w:t>
      </w:r>
      <w:r>
        <w:rPr>
          <w:rFonts w:asciiTheme="minorEastAsia" w:hAnsiTheme="minorEastAsia" w:cs="仿宋"/>
          <w:spacing w:val="-1"/>
          <w:sz w:val="24"/>
          <w:szCs w:val="24"/>
          <w:lang w:eastAsia="zh-CN"/>
        </w:rPr>
        <w:t>应及时收回撤</w:t>
      </w:r>
      <w:r>
        <w:rPr>
          <w:rFonts w:asciiTheme="minorEastAsia" w:hAnsiTheme="minorEastAsia" w:cs="仿宋"/>
          <w:spacing w:val="-2"/>
          <w:sz w:val="24"/>
          <w:szCs w:val="24"/>
          <w:lang w:eastAsia="zh-CN"/>
        </w:rPr>
        <w:t>销的认证证书。若无法收</w:t>
      </w:r>
      <w:r>
        <w:rPr>
          <w:rFonts w:asciiTheme="minorEastAsia" w:hAnsiTheme="minorEastAsia" w:cs="仿宋"/>
          <w:spacing w:val="-3"/>
          <w:sz w:val="24"/>
          <w:szCs w:val="24"/>
          <w:lang w:eastAsia="zh-CN"/>
        </w:rPr>
        <w:t>回，</w:t>
      </w:r>
      <w:r>
        <w:rPr>
          <w:rFonts w:asciiTheme="minorEastAsia" w:hAnsiTheme="minorEastAsia" w:cs="仿宋" w:hint="eastAsia"/>
          <w:spacing w:val="-3"/>
          <w:sz w:val="24"/>
          <w:szCs w:val="24"/>
          <w:lang w:eastAsia="zh-CN"/>
        </w:rPr>
        <w:t>SJC</w:t>
      </w:r>
      <w:r>
        <w:rPr>
          <w:rFonts w:asciiTheme="minorEastAsia" w:hAnsiTheme="minorEastAsia" w:cs="仿宋"/>
          <w:spacing w:val="-3"/>
          <w:sz w:val="24"/>
          <w:szCs w:val="24"/>
          <w:lang w:eastAsia="zh-CN"/>
        </w:rPr>
        <w:t>应及时在相关媒体和网站上公布或声明撤销决定。</w:t>
      </w:r>
    </w:p>
    <w:p w14:paraId="7C828F2E" w14:textId="77777777" w:rsidR="00A064D2"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r>
        <w:rPr>
          <w:rFonts w:asciiTheme="minorEastAsia" w:hAnsiTheme="minorEastAsia" w:cs="仿宋" w:hint="eastAsia"/>
          <w:spacing w:val="-1"/>
          <w:sz w:val="24"/>
          <w:szCs w:val="24"/>
          <w:lang w:eastAsia="zh-CN"/>
        </w:rPr>
        <w:t>10.</w:t>
      </w:r>
      <w:r>
        <w:rPr>
          <w:rFonts w:asciiTheme="minorEastAsia" w:hAnsiTheme="minorEastAsia" w:cs="仿宋"/>
          <w:spacing w:val="-1"/>
          <w:sz w:val="24"/>
          <w:szCs w:val="24"/>
          <w:lang w:eastAsia="zh-CN"/>
        </w:rPr>
        <w:t>4</w:t>
      </w:r>
      <w:r>
        <w:rPr>
          <w:rFonts w:asciiTheme="minorEastAsia" w:hAnsiTheme="minorEastAsia" w:cs="仿宋" w:hint="eastAsia"/>
          <w:spacing w:val="-1"/>
          <w:sz w:val="24"/>
          <w:szCs w:val="24"/>
          <w:lang w:eastAsia="zh-CN"/>
        </w:rPr>
        <w:t>SJC</w:t>
      </w:r>
      <w:r>
        <w:rPr>
          <w:rFonts w:asciiTheme="minorEastAsia" w:hAnsiTheme="minorEastAsia" w:cs="仿宋"/>
          <w:spacing w:val="-1"/>
          <w:sz w:val="24"/>
          <w:szCs w:val="24"/>
          <w:lang w:eastAsia="zh-CN"/>
        </w:rPr>
        <w:t xml:space="preserve"> 暂停或撤销认证证书将在其网站上公布相关信息，同时按规</w:t>
      </w:r>
      <w:r>
        <w:rPr>
          <w:rFonts w:asciiTheme="minorEastAsia" w:hAnsiTheme="minorEastAsia" w:cs="仿宋"/>
          <w:spacing w:val="-2"/>
          <w:sz w:val="24"/>
          <w:szCs w:val="24"/>
          <w:lang w:eastAsia="zh-CN"/>
        </w:rPr>
        <w:t>定程序和要求报国家认监委。</w:t>
      </w:r>
    </w:p>
    <w:p w14:paraId="37BBE181" w14:textId="77777777" w:rsidR="00A064D2"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2"/>
          <w:sz w:val="24"/>
          <w:szCs w:val="24"/>
          <w:lang w:eastAsia="zh-CN"/>
        </w:rPr>
      </w:pPr>
      <w:r>
        <w:rPr>
          <w:rFonts w:asciiTheme="minorEastAsia" w:hAnsiTheme="minorEastAsia" w:cs="仿宋" w:hint="eastAsia"/>
          <w:spacing w:val="1"/>
          <w:sz w:val="24"/>
          <w:szCs w:val="24"/>
          <w:lang w:eastAsia="zh-CN"/>
        </w:rPr>
        <w:t>10.</w:t>
      </w:r>
      <w:r>
        <w:rPr>
          <w:rFonts w:asciiTheme="minorEastAsia" w:hAnsiTheme="minorEastAsia" w:cs="仿宋"/>
          <w:spacing w:val="1"/>
          <w:sz w:val="24"/>
          <w:szCs w:val="24"/>
          <w:lang w:eastAsia="zh-CN"/>
        </w:rPr>
        <w:t>5</w:t>
      </w:r>
      <w:r>
        <w:rPr>
          <w:rFonts w:asciiTheme="minorEastAsia" w:hAnsiTheme="minorEastAsia" w:cs="仿宋" w:hint="eastAsia"/>
          <w:sz w:val="24"/>
          <w:szCs w:val="24"/>
          <w:lang w:eastAsia="zh-CN"/>
        </w:rPr>
        <w:t>SJC</w:t>
      </w:r>
      <w:r>
        <w:rPr>
          <w:rFonts w:asciiTheme="minorEastAsia" w:hAnsiTheme="minorEastAsia" w:cs="仿宋"/>
          <w:spacing w:val="1"/>
          <w:sz w:val="24"/>
          <w:szCs w:val="24"/>
          <w:lang w:eastAsia="zh-CN"/>
        </w:rPr>
        <w:t xml:space="preserve"> 有义务和责任采取有效措施避免各类无效的认证证书和认证</w:t>
      </w:r>
      <w:r>
        <w:rPr>
          <w:rFonts w:asciiTheme="minorEastAsia" w:hAnsiTheme="minorEastAsia" w:cs="仿宋"/>
          <w:spacing w:val="-2"/>
          <w:sz w:val="24"/>
          <w:szCs w:val="24"/>
          <w:lang w:eastAsia="zh-CN"/>
        </w:rPr>
        <w:t>标志被继续使用。</w:t>
      </w:r>
    </w:p>
    <w:p w14:paraId="3DC6ED34" w14:textId="77777777" w:rsidR="00A064D2"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2"/>
          <w:sz w:val="24"/>
          <w:szCs w:val="24"/>
          <w:lang w:eastAsia="zh-CN"/>
        </w:rPr>
      </w:pPr>
      <w:r>
        <w:rPr>
          <w:rFonts w:asciiTheme="minorEastAsia" w:hAnsiTheme="minorEastAsia" w:cs="仿宋" w:hint="eastAsia"/>
          <w:spacing w:val="-2"/>
          <w:sz w:val="24"/>
          <w:szCs w:val="24"/>
          <w:lang w:eastAsia="zh-CN"/>
        </w:rPr>
        <w:t>10.6 恢复证书</w:t>
      </w:r>
    </w:p>
    <w:p w14:paraId="1386A77B" w14:textId="77777777" w:rsidR="00A064D2" w:rsidRDefault="00000000">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pacing w:val="-4"/>
          <w:sz w:val="24"/>
          <w:szCs w:val="24"/>
          <w:lang w:eastAsia="zh-CN"/>
        </w:rPr>
      </w:pPr>
      <w:r>
        <w:rPr>
          <w:rFonts w:asciiTheme="minorEastAsia" w:hAnsiTheme="minorEastAsia" w:cs="仿宋"/>
          <w:spacing w:val="-2"/>
          <w:sz w:val="24"/>
          <w:szCs w:val="24"/>
          <w:lang w:eastAsia="zh-CN"/>
        </w:rPr>
        <w:t>获证组织有以下情形之一的，</w:t>
      </w:r>
      <w:r>
        <w:rPr>
          <w:rFonts w:asciiTheme="minorEastAsia" w:hAnsiTheme="minorEastAsia" w:cs="仿宋" w:hint="eastAsia"/>
          <w:spacing w:val="-2"/>
          <w:sz w:val="24"/>
          <w:szCs w:val="24"/>
          <w:lang w:eastAsia="zh-CN"/>
        </w:rPr>
        <w:t>SJC</w:t>
      </w:r>
      <w:r>
        <w:rPr>
          <w:rFonts w:asciiTheme="minorEastAsia" w:hAnsiTheme="minorEastAsia" w:cs="仿宋"/>
          <w:spacing w:val="-2"/>
          <w:sz w:val="24"/>
          <w:szCs w:val="24"/>
          <w:lang w:eastAsia="zh-CN"/>
        </w:rPr>
        <w:t>应在获得相关信息并</w:t>
      </w:r>
      <w:r>
        <w:rPr>
          <w:rFonts w:asciiTheme="minorEastAsia" w:hAnsiTheme="minorEastAsia" w:cs="仿宋" w:hint="eastAsia"/>
          <w:spacing w:val="-2"/>
          <w:sz w:val="24"/>
          <w:szCs w:val="24"/>
          <w:lang w:eastAsia="zh-CN"/>
        </w:rPr>
        <w:t>实施现场审核，案卷评定通过后给予恢复</w:t>
      </w:r>
      <w:r>
        <w:rPr>
          <w:rFonts w:asciiTheme="minorEastAsia" w:hAnsiTheme="minorEastAsia" w:cs="仿宋"/>
          <w:spacing w:val="-4"/>
          <w:sz w:val="24"/>
          <w:szCs w:val="24"/>
          <w:lang w:eastAsia="zh-CN"/>
        </w:rPr>
        <w:t>其认证证书</w:t>
      </w:r>
      <w:r>
        <w:rPr>
          <w:rFonts w:asciiTheme="minorEastAsia" w:hAnsiTheme="minorEastAsia" w:cs="仿宋" w:hint="eastAsia"/>
          <w:spacing w:val="-4"/>
          <w:sz w:val="24"/>
          <w:szCs w:val="24"/>
          <w:lang w:eastAsia="zh-CN"/>
        </w:rPr>
        <w:t>：</w:t>
      </w:r>
    </w:p>
    <w:p w14:paraId="2FD3C704" w14:textId="77777777" w:rsidR="00A064D2"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（1）</w:t>
      </w:r>
      <w:r>
        <w:rPr>
          <w:rFonts w:asciiTheme="minorEastAsia" w:hAnsiTheme="minorEastAsia" w:cs="仿宋" w:hint="eastAsia"/>
          <w:spacing w:val="-2"/>
          <w:sz w:val="24"/>
          <w:szCs w:val="24"/>
          <w:lang w:eastAsia="zh-CN"/>
        </w:rPr>
        <w:t>获证组织证书暂停未满6个月，向SJC申请审核，且证实体系持续运行有效，可申请恢复认证证书</w:t>
      </w:r>
      <w:r>
        <w:rPr>
          <w:rFonts w:asciiTheme="minorEastAsia" w:hAnsiTheme="minorEastAsia" w:cs="仿宋"/>
          <w:spacing w:val="-2"/>
          <w:sz w:val="24"/>
          <w:szCs w:val="24"/>
          <w:lang w:eastAsia="zh-CN"/>
        </w:rPr>
        <w:t>。</w:t>
      </w:r>
    </w:p>
    <w:p w14:paraId="6A86BA2B" w14:textId="77777777" w:rsidR="00A064D2" w:rsidRDefault="00000000">
      <w:pPr>
        <w:widowControl/>
        <w:kinsoku w:val="0"/>
        <w:autoSpaceDE w:val="0"/>
        <w:autoSpaceDN w:val="0"/>
        <w:adjustRightInd w:val="0"/>
        <w:snapToGrid w:val="0"/>
        <w:spacing w:line="360" w:lineRule="auto"/>
        <w:ind w:leftChars="100" w:left="220"/>
        <w:jc w:val="both"/>
        <w:textAlignment w:val="baseline"/>
        <w:rPr>
          <w:rFonts w:asciiTheme="minorEastAsia" w:hAnsiTheme="minorEastAsia" w:cs="仿宋" w:hint="eastAsia"/>
          <w:spacing w:val="-4"/>
          <w:sz w:val="24"/>
          <w:szCs w:val="24"/>
          <w:lang w:eastAsia="zh-CN"/>
        </w:rPr>
      </w:pPr>
      <w:r>
        <w:rPr>
          <w:rFonts w:asciiTheme="minorEastAsia" w:hAnsiTheme="minorEastAsia" w:cs="仿宋"/>
          <w:spacing w:val="1"/>
          <w:sz w:val="24"/>
          <w:szCs w:val="24"/>
          <w:lang w:eastAsia="zh-CN"/>
        </w:rPr>
        <w:t>（2）</w:t>
      </w:r>
      <w:r>
        <w:rPr>
          <w:rFonts w:asciiTheme="minorEastAsia" w:hAnsiTheme="minorEastAsia" w:cs="仿宋" w:hint="eastAsia"/>
          <w:spacing w:val="1"/>
          <w:sz w:val="24"/>
          <w:szCs w:val="24"/>
          <w:lang w:eastAsia="zh-CN"/>
        </w:rPr>
        <w:t>获证组织证书被暂停、撤销满超过6个月，证书剩余有效期超过1年时，可</w:t>
      </w:r>
      <w:r>
        <w:rPr>
          <w:rFonts w:asciiTheme="minorEastAsia" w:hAnsiTheme="minorEastAsia" w:cs="仿宋" w:hint="eastAsia"/>
          <w:spacing w:val="-2"/>
          <w:sz w:val="24"/>
          <w:szCs w:val="24"/>
          <w:lang w:eastAsia="zh-CN"/>
        </w:rPr>
        <w:t>向SJC申请恢复审核以恢复认证证书</w:t>
      </w:r>
      <w:r>
        <w:rPr>
          <w:rFonts w:asciiTheme="minorEastAsia" w:hAnsiTheme="minorEastAsia" w:cs="仿宋"/>
          <w:spacing w:val="-2"/>
          <w:sz w:val="24"/>
          <w:szCs w:val="24"/>
          <w:lang w:eastAsia="zh-CN"/>
        </w:rPr>
        <w:t>。</w:t>
      </w:r>
      <w:r>
        <w:rPr>
          <w:rFonts w:asciiTheme="minorEastAsia" w:hAnsiTheme="minorEastAsia" w:cs="仿宋" w:hint="eastAsia"/>
          <w:spacing w:val="-2"/>
          <w:sz w:val="24"/>
          <w:szCs w:val="24"/>
          <w:lang w:eastAsia="zh-CN"/>
        </w:rPr>
        <w:t>SJC可视情况进行监督审核进行恢复或按初认证进行。此情形下，若按初认证进行，一阶段可采取非现场审核。</w:t>
      </w:r>
    </w:p>
    <w:p w14:paraId="4DA0FC08" w14:textId="77777777" w:rsidR="00A064D2" w:rsidRDefault="00000000">
      <w:pPr>
        <w:spacing w:line="360" w:lineRule="auto"/>
        <w:jc w:val="both"/>
        <w:outlineLvl w:val="0"/>
        <w:rPr>
          <w:rFonts w:asciiTheme="minorEastAsia" w:hAnsiTheme="minorEastAsia" w:cs="仿宋" w:hint="eastAsia"/>
          <w:sz w:val="24"/>
          <w:szCs w:val="24"/>
          <w:lang w:eastAsia="zh-CN"/>
        </w:rPr>
      </w:pPr>
      <w:bookmarkStart w:id="24" w:name="_Toc28802"/>
      <w:r>
        <w:rPr>
          <w:rFonts w:asciiTheme="minorEastAsia" w:hAnsiTheme="minorEastAsia" w:cs="仿宋"/>
          <w:b/>
          <w:bCs/>
          <w:spacing w:val="-9"/>
          <w:sz w:val="24"/>
          <w:szCs w:val="24"/>
          <w:lang w:eastAsia="zh-CN"/>
        </w:rPr>
        <w:t>1</w:t>
      </w:r>
      <w:r>
        <w:rPr>
          <w:rFonts w:asciiTheme="minorEastAsia" w:hAnsiTheme="minorEastAsia" w:cs="仿宋" w:hint="eastAsia"/>
          <w:b/>
          <w:bCs/>
          <w:spacing w:val="-9"/>
          <w:sz w:val="24"/>
          <w:szCs w:val="24"/>
          <w:lang w:eastAsia="zh-CN"/>
        </w:rPr>
        <w:t xml:space="preserve">1 </w:t>
      </w:r>
      <w:r>
        <w:rPr>
          <w:rFonts w:asciiTheme="minorEastAsia" w:hAnsiTheme="minorEastAsia" w:cs="仿宋"/>
          <w:b/>
          <w:bCs/>
          <w:spacing w:val="-9"/>
          <w:sz w:val="24"/>
          <w:szCs w:val="24"/>
          <w:lang w:eastAsia="zh-CN"/>
        </w:rPr>
        <w:t>认证证书要求</w:t>
      </w:r>
      <w:bookmarkEnd w:id="24"/>
    </w:p>
    <w:p w14:paraId="33F194C6" w14:textId="77777777" w:rsidR="00A064D2"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spacing w:val="-3"/>
          <w:sz w:val="24"/>
          <w:szCs w:val="24"/>
          <w:lang w:eastAsia="zh-CN"/>
        </w:rPr>
        <w:t>1</w:t>
      </w:r>
      <w:r>
        <w:rPr>
          <w:rFonts w:asciiTheme="minorEastAsia" w:hAnsiTheme="minorEastAsia" w:cs="仿宋" w:hint="eastAsia"/>
          <w:spacing w:val="-3"/>
          <w:sz w:val="24"/>
          <w:szCs w:val="24"/>
          <w:lang w:eastAsia="zh-CN"/>
        </w:rPr>
        <w:t>1</w:t>
      </w:r>
      <w:r>
        <w:rPr>
          <w:rFonts w:asciiTheme="minorEastAsia" w:hAnsiTheme="minorEastAsia" w:cs="仿宋"/>
          <w:spacing w:val="-3"/>
          <w:sz w:val="24"/>
          <w:szCs w:val="24"/>
          <w:lang w:eastAsia="zh-CN"/>
        </w:rPr>
        <w:t>.1认证证书应至少包含以下信息：</w:t>
      </w:r>
    </w:p>
    <w:p w14:paraId="55E54FE9" w14:textId="77777777" w:rsidR="00A064D2" w:rsidRDefault="00000000">
      <w:pPr>
        <w:spacing w:line="360" w:lineRule="auto"/>
        <w:ind w:leftChars="100" w:left="220"/>
        <w:jc w:val="both"/>
        <w:rPr>
          <w:rFonts w:asciiTheme="minorEastAsia" w:hAnsiTheme="minorEastAsia" w:cs="仿宋" w:hint="eastAsia"/>
          <w:sz w:val="24"/>
          <w:szCs w:val="24"/>
          <w:lang w:eastAsia="zh-CN"/>
        </w:rPr>
      </w:pPr>
      <w:r>
        <w:rPr>
          <w:rFonts w:asciiTheme="minorEastAsia" w:hAnsiTheme="minorEastAsia" w:cs="仿宋"/>
          <w:spacing w:val="1"/>
          <w:sz w:val="24"/>
          <w:szCs w:val="24"/>
          <w:lang w:eastAsia="zh-CN"/>
        </w:rPr>
        <w:t>（1）获证组织名称、地址和统一社会信用代码（或</w:t>
      </w:r>
      <w:r>
        <w:rPr>
          <w:rFonts w:asciiTheme="minorEastAsia" w:hAnsiTheme="minorEastAsia" w:cs="仿宋"/>
          <w:sz w:val="24"/>
          <w:szCs w:val="24"/>
          <w:lang w:eastAsia="zh-CN"/>
        </w:rPr>
        <w:t xml:space="preserve">组织机构代 </w:t>
      </w:r>
      <w:r>
        <w:rPr>
          <w:rFonts w:asciiTheme="minorEastAsia" w:hAnsiTheme="minorEastAsia" w:cs="仿宋"/>
          <w:spacing w:val="-8"/>
          <w:sz w:val="24"/>
          <w:szCs w:val="24"/>
          <w:lang w:eastAsia="zh-CN"/>
        </w:rPr>
        <w:t>码）。该信息应与其法律地位证明文件的信息一致。</w:t>
      </w:r>
    </w:p>
    <w:p w14:paraId="593791A2" w14:textId="77777777" w:rsidR="00A064D2" w:rsidRDefault="00000000">
      <w:pPr>
        <w:spacing w:line="360" w:lineRule="auto"/>
        <w:ind w:leftChars="100" w:left="220"/>
        <w:jc w:val="both"/>
        <w:rPr>
          <w:rFonts w:asciiTheme="minorEastAsia" w:hAnsiTheme="minorEastAsia" w:cs="仿宋" w:hint="eastAsia"/>
          <w:sz w:val="24"/>
          <w:szCs w:val="24"/>
          <w:lang w:eastAsia="zh-CN"/>
        </w:rPr>
      </w:pPr>
      <w:r>
        <w:rPr>
          <w:rFonts w:asciiTheme="minorEastAsia" w:hAnsiTheme="minorEastAsia" w:cs="仿宋"/>
          <w:sz w:val="24"/>
          <w:szCs w:val="24"/>
          <w:lang w:eastAsia="zh-CN"/>
        </w:rPr>
        <w:t>（2）</w:t>
      </w:r>
      <w:r>
        <w:rPr>
          <w:rFonts w:asciiTheme="minorEastAsia" w:hAnsiTheme="minorEastAsia" w:cs="仿宋" w:hint="eastAsia"/>
          <w:sz w:val="24"/>
          <w:szCs w:val="24"/>
          <w:lang w:eastAsia="zh-CN"/>
        </w:rPr>
        <w:t>企业诚信管理体系</w:t>
      </w:r>
      <w:r>
        <w:rPr>
          <w:rFonts w:asciiTheme="minorEastAsia" w:hAnsiTheme="minorEastAsia" w:cs="仿宋"/>
          <w:sz w:val="24"/>
          <w:szCs w:val="24"/>
          <w:lang w:eastAsia="zh-CN"/>
        </w:rPr>
        <w:t>覆盖的生产经营或服务的地址和业务范围。</w:t>
      </w:r>
      <w:r>
        <w:rPr>
          <w:rFonts w:asciiTheme="minorEastAsia" w:hAnsiTheme="minorEastAsia" w:cs="仿宋"/>
          <w:spacing w:val="-4"/>
          <w:sz w:val="24"/>
          <w:szCs w:val="24"/>
          <w:lang w:eastAsia="zh-CN"/>
        </w:rPr>
        <w:t>若认证的</w:t>
      </w:r>
      <w:r>
        <w:rPr>
          <w:rFonts w:asciiTheme="minorEastAsia" w:hAnsiTheme="minorEastAsia" w:cs="仿宋" w:hint="eastAsia"/>
          <w:spacing w:val="-4"/>
          <w:sz w:val="24"/>
          <w:szCs w:val="24"/>
          <w:lang w:eastAsia="zh-CN"/>
        </w:rPr>
        <w:t>企业诚信管理体系</w:t>
      </w:r>
      <w:r>
        <w:rPr>
          <w:rFonts w:asciiTheme="minorEastAsia" w:hAnsiTheme="minorEastAsia" w:cs="仿宋"/>
          <w:spacing w:val="-4"/>
          <w:sz w:val="24"/>
          <w:szCs w:val="24"/>
          <w:lang w:eastAsia="zh-CN"/>
        </w:rPr>
        <w:t>覆盖多场所，表述覆盖的相关场所的名称和地</w:t>
      </w:r>
      <w:r>
        <w:rPr>
          <w:rFonts w:asciiTheme="minorEastAsia" w:hAnsiTheme="minorEastAsia" w:cs="仿宋"/>
          <w:spacing w:val="-10"/>
          <w:sz w:val="24"/>
          <w:szCs w:val="24"/>
          <w:lang w:eastAsia="zh-CN"/>
        </w:rPr>
        <w:t>址信息。</w:t>
      </w:r>
    </w:p>
    <w:p w14:paraId="43DAD496" w14:textId="77777777" w:rsidR="00A064D2" w:rsidRDefault="00000000">
      <w:pPr>
        <w:spacing w:line="360" w:lineRule="auto"/>
        <w:ind w:leftChars="100" w:left="220"/>
        <w:jc w:val="both"/>
        <w:rPr>
          <w:rFonts w:asciiTheme="minorEastAsia" w:hAnsiTheme="minorEastAsia" w:cs="仿宋" w:hint="eastAsia"/>
          <w:sz w:val="24"/>
          <w:szCs w:val="24"/>
          <w:lang w:eastAsia="zh-CN"/>
        </w:rPr>
      </w:pPr>
      <w:r>
        <w:rPr>
          <w:rFonts w:asciiTheme="minorEastAsia" w:hAnsiTheme="minorEastAsia" w:cs="仿宋"/>
          <w:spacing w:val="-3"/>
          <w:sz w:val="24"/>
          <w:szCs w:val="24"/>
          <w:lang w:eastAsia="zh-CN"/>
        </w:rPr>
        <w:t>（3）</w:t>
      </w:r>
      <w:r>
        <w:rPr>
          <w:rFonts w:asciiTheme="minorEastAsia" w:hAnsiTheme="minorEastAsia" w:cs="仿宋" w:hint="eastAsia"/>
          <w:spacing w:val="-3"/>
          <w:sz w:val="24"/>
          <w:szCs w:val="24"/>
          <w:lang w:eastAsia="zh-CN"/>
        </w:rPr>
        <w:t>企业诚信管理体系</w:t>
      </w:r>
      <w:r>
        <w:rPr>
          <w:rFonts w:asciiTheme="minorEastAsia" w:hAnsiTheme="minorEastAsia" w:cs="仿宋"/>
          <w:spacing w:val="-3"/>
          <w:sz w:val="24"/>
          <w:szCs w:val="24"/>
          <w:lang w:eastAsia="zh-CN"/>
        </w:rPr>
        <w:t>符合</w:t>
      </w:r>
      <w:r>
        <w:rPr>
          <w:rFonts w:asciiTheme="minorEastAsia" w:hAnsiTheme="minorEastAsia" w:cs="仿宋" w:hint="eastAsia"/>
          <w:spacing w:val="-3"/>
          <w:sz w:val="24"/>
          <w:szCs w:val="24"/>
          <w:lang w:eastAsia="zh-CN"/>
        </w:rPr>
        <w:t>GB/T 31950-2023《企业诚信管理体系 要求》</w:t>
      </w:r>
      <w:r>
        <w:rPr>
          <w:rFonts w:asciiTheme="minorEastAsia" w:hAnsiTheme="minorEastAsia" w:cs="仿宋"/>
          <w:spacing w:val="-3"/>
          <w:sz w:val="24"/>
          <w:szCs w:val="24"/>
          <w:lang w:eastAsia="zh-CN"/>
        </w:rPr>
        <w:t>标准的表述</w:t>
      </w:r>
      <w:r>
        <w:rPr>
          <w:rFonts w:asciiTheme="minorEastAsia" w:hAnsiTheme="minorEastAsia" w:cs="仿宋"/>
          <w:spacing w:val="-4"/>
          <w:sz w:val="24"/>
          <w:szCs w:val="24"/>
          <w:lang w:eastAsia="zh-CN"/>
        </w:rPr>
        <w:t>，适</w:t>
      </w:r>
      <w:r>
        <w:rPr>
          <w:rFonts w:asciiTheme="minorEastAsia" w:hAnsiTheme="minorEastAsia" w:cs="仿宋"/>
          <w:spacing w:val="-4"/>
          <w:sz w:val="24"/>
          <w:szCs w:val="24"/>
          <w:lang w:eastAsia="zh-CN"/>
        </w:rPr>
        <w:lastRenderedPageBreak/>
        <w:t>用时，包括</w:t>
      </w:r>
      <w:r>
        <w:rPr>
          <w:rFonts w:asciiTheme="minorEastAsia" w:hAnsiTheme="minorEastAsia" w:cs="仿宋"/>
          <w:spacing w:val="-6"/>
          <w:sz w:val="24"/>
          <w:szCs w:val="24"/>
          <w:lang w:eastAsia="zh-CN"/>
        </w:rPr>
        <w:t>明示不适用的标准条款。</w:t>
      </w:r>
    </w:p>
    <w:p w14:paraId="3D1A4513" w14:textId="77777777" w:rsidR="00A064D2" w:rsidRDefault="00000000">
      <w:pPr>
        <w:spacing w:line="360" w:lineRule="auto"/>
        <w:ind w:leftChars="100" w:left="220"/>
        <w:jc w:val="both"/>
        <w:rPr>
          <w:rFonts w:asciiTheme="minorEastAsia" w:hAnsiTheme="minorEastAsia" w:cs="仿宋" w:hint="eastAsia"/>
          <w:sz w:val="24"/>
          <w:szCs w:val="24"/>
          <w:lang w:eastAsia="zh-CN"/>
        </w:rPr>
      </w:pPr>
      <w:r>
        <w:rPr>
          <w:rFonts w:asciiTheme="minorEastAsia" w:hAnsiTheme="minorEastAsia" w:cs="仿宋"/>
          <w:spacing w:val="-6"/>
          <w:sz w:val="24"/>
          <w:szCs w:val="24"/>
          <w:lang w:eastAsia="zh-CN"/>
        </w:rPr>
        <w:t>（4）证书编号。</w:t>
      </w:r>
    </w:p>
    <w:p w14:paraId="33D8C7CA" w14:textId="77777777" w:rsidR="00A064D2" w:rsidRDefault="00000000">
      <w:pPr>
        <w:spacing w:line="360" w:lineRule="auto"/>
        <w:ind w:leftChars="100" w:left="220"/>
        <w:jc w:val="both"/>
        <w:rPr>
          <w:rFonts w:asciiTheme="minorEastAsia" w:hAnsiTheme="minorEastAsia" w:cs="仿宋" w:hint="eastAsia"/>
          <w:sz w:val="24"/>
          <w:szCs w:val="24"/>
          <w:lang w:eastAsia="zh-CN"/>
        </w:rPr>
      </w:pPr>
      <w:r>
        <w:rPr>
          <w:rFonts w:asciiTheme="minorEastAsia" w:hAnsiTheme="minorEastAsia" w:cs="仿宋"/>
          <w:spacing w:val="-6"/>
          <w:sz w:val="24"/>
          <w:szCs w:val="24"/>
          <w:lang w:eastAsia="zh-CN"/>
        </w:rPr>
        <w:t>（5）</w:t>
      </w:r>
      <w:r>
        <w:rPr>
          <w:rFonts w:asciiTheme="minorEastAsia" w:hAnsiTheme="minorEastAsia" w:cs="仿宋" w:hint="eastAsia"/>
          <w:spacing w:val="-6"/>
          <w:sz w:val="24"/>
          <w:szCs w:val="24"/>
          <w:lang w:eastAsia="zh-CN"/>
        </w:rPr>
        <w:t>SJC</w:t>
      </w:r>
      <w:r>
        <w:rPr>
          <w:rFonts w:asciiTheme="minorEastAsia" w:hAnsiTheme="minorEastAsia" w:cs="仿宋"/>
          <w:spacing w:val="-6"/>
          <w:sz w:val="24"/>
          <w:szCs w:val="24"/>
          <w:lang w:eastAsia="zh-CN"/>
        </w:rPr>
        <w:t>名称。</w:t>
      </w:r>
    </w:p>
    <w:p w14:paraId="1E755AB7" w14:textId="77777777" w:rsidR="00A064D2" w:rsidRDefault="00000000">
      <w:pPr>
        <w:spacing w:line="360" w:lineRule="auto"/>
        <w:ind w:leftChars="100" w:left="220"/>
        <w:jc w:val="both"/>
        <w:rPr>
          <w:rFonts w:asciiTheme="minorEastAsia" w:hAnsiTheme="minorEastAsia" w:cs="仿宋" w:hint="eastAsia"/>
          <w:sz w:val="24"/>
          <w:szCs w:val="24"/>
          <w:lang w:eastAsia="zh-CN"/>
        </w:rPr>
      </w:pPr>
      <w:r>
        <w:rPr>
          <w:rFonts w:asciiTheme="minorEastAsia" w:hAnsiTheme="minorEastAsia" w:cs="仿宋"/>
          <w:spacing w:val="-3"/>
          <w:sz w:val="24"/>
          <w:szCs w:val="24"/>
          <w:lang w:eastAsia="zh-CN"/>
        </w:rPr>
        <w:t>（6）证书签发日期及有效期的起止年月日。</w:t>
      </w:r>
    </w:p>
    <w:p w14:paraId="1725D927" w14:textId="77777777" w:rsidR="00A064D2" w:rsidRDefault="00000000">
      <w:pPr>
        <w:spacing w:line="360" w:lineRule="auto"/>
        <w:ind w:leftChars="50" w:left="110"/>
        <w:jc w:val="both"/>
        <w:rPr>
          <w:rFonts w:asciiTheme="minorEastAsia" w:hAnsiTheme="minorEastAsia" w:cs="仿宋" w:hint="eastAsia"/>
          <w:spacing w:val="-9"/>
          <w:sz w:val="24"/>
          <w:szCs w:val="24"/>
          <w:lang w:eastAsia="zh-CN"/>
        </w:rPr>
      </w:pPr>
      <w:r>
        <w:rPr>
          <w:rFonts w:asciiTheme="minorEastAsia" w:hAnsiTheme="minorEastAsia" w:cs="仿宋"/>
          <w:spacing w:val="3"/>
          <w:sz w:val="24"/>
          <w:szCs w:val="24"/>
          <w:lang w:eastAsia="zh-CN"/>
        </w:rPr>
        <w:t>证书将注明“证书的有效性需经</w:t>
      </w:r>
      <w:r>
        <w:rPr>
          <w:rFonts w:asciiTheme="minorEastAsia" w:hAnsiTheme="minorEastAsia" w:cs="仿宋" w:hint="eastAsia"/>
          <w:sz w:val="24"/>
          <w:szCs w:val="24"/>
          <w:lang w:eastAsia="zh-CN"/>
        </w:rPr>
        <w:t>SJC</w:t>
      </w:r>
      <w:r>
        <w:rPr>
          <w:rFonts w:asciiTheme="minorEastAsia" w:hAnsiTheme="minorEastAsia" w:cs="仿宋"/>
          <w:spacing w:val="3"/>
          <w:sz w:val="24"/>
          <w:szCs w:val="24"/>
          <w:lang w:eastAsia="zh-CN"/>
        </w:rPr>
        <w:t>定期的监督审核确定保持”</w:t>
      </w:r>
      <w:r>
        <w:rPr>
          <w:rFonts w:asciiTheme="minorEastAsia" w:hAnsiTheme="minorEastAsia" w:cs="仿宋"/>
          <w:spacing w:val="-9"/>
          <w:sz w:val="24"/>
          <w:szCs w:val="24"/>
          <w:lang w:eastAsia="zh-CN"/>
        </w:rPr>
        <w:t>的提示信息。</w:t>
      </w:r>
    </w:p>
    <w:p w14:paraId="22086943" w14:textId="77777777" w:rsidR="00A064D2" w:rsidRDefault="00000000">
      <w:pPr>
        <w:spacing w:line="360" w:lineRule="auto"/>
        <w:ind w:leftChars="100" w:left="220"/>
        <w:jc w:val="both"/>
        <w:rPr>
          <w:rFonts w:asciiTheme="minorEastAsia" w:hAnsiTheme="minorEastAsia" w:cs="仿宋" w:hint="eastAsia"/>
          <w:sz w:val="24"/>
          <w:szCs w:val="24"/>
          <w:lang w:eastAsia="zh-CN"/>
        </w:rPr>
      </w:pPr>
      <w:r>
        <w:rPr>
          <w:rFonts w:asciiTheme="minorEastAsia" w:hAnsiTheme="minorEastAsia" w:cs="仿宋"/>
          <w:spacing w:val="-8"/>
          <w:sz w:val="24"/>
          <w:szCs w:val="24"/>
          <w:lang w:eastAsia="zh-CN"/>
        </w:rPr>
        <w:t>（7）相关的认可标识及认可注册号（适用时</w:t>
      </w:r>
      <w:r>
        <w:rPr>
          <w:rFonts w:asciiTheme="minorEastAsia" w:hAnsiTheme="minorEastAsia" w:cs="仿宋"/>
          <w:spacing w:val="-9"/>
          <w:sz w:val="24"/>
          <w:szCs w:val="24"/>
          <w:lang w:eastAsia="zh-CN"/>
        </w:rPr>
        <w:t>）。</w:t>
      </w:r>
    </w:p>
    <w:p w14:paraId="37BAFCBE" w14:textId="77777777" w:rsidR="00A064D2" w:rsidRDefault="00000000">
      <w:pPr>
        <w:spacing w:line="360" w:lineRule="auto"/>
        <w:ind w:leftChars="100" w:left="220"/>
        <w:jc w:val="both"/>
        <w:rPr>
          <w:rFonts w:asciiTheme="minorEastAsia" w:hAnsiTheme="minorEastAsia" w:cs="仿宋" w:hint="eastAsia"/>
          <w:spacing w:val="-12"/>
          <w:sz w:val="24"/>
          <w:szCs w:val="24"/>
          <w:lang w:eastAsia="zh-CN"/>
        </w:rPr>
      </w:pPr>
      <w:r>
        <w:rPr>
          <w:rFonts w:asciiTheme="minorEastAsia" w:hAnsiTheme="minorEastAsia" w:cs="仿宋"/>
          <w:spacing w:val="2"/>
          <w:sz w:val="24"/>
          <w:szCs w:val="24"/>
          <w:lang w:eastAsia="zh-CN"/>
        </w:rPr>
        <w:t>（8）证书查询方式。</w:t>
      </w:r>
      <w:r>
        <w:rPr>
          <w:rFonts w:asciiTheme="minorEastAsia" w:hAnsiTheme="minorEastAsia" w:cs="仿宋" w:hint="eastAsia"/>
          <w:sz w:val="24"/>
          <w:szCs w:val="24"/>
          <w:lang w:eastAsia="zh-CN"/>
        </w:rPr>
        <w:t>SJC</w:t>
      </w:r>
      <w:r>
        <w:rPr>
          <w:rFonts w:asciiTheme="minorEastAsia" w:hAnsiTheme="minorEastAsia" w:cs="仿宋"/>
          <w:spacing w:val="2"/>
          <w:sz w:val="24"/>
          <w:szCs w:val="24"/>
          <w:lang w:eastAsia="zh-CN"/>
        </w:rPr>
        <w:t xml:space="preserve"> 除公布认证证书在本机构网站</w:t>
      </w:r>
      <w:r>
        <w:rPr>
          <w:rFonts w:asciiTheme="minorEastAsia" w:hAnsiTheme="minorEastAsia" w:cs="仿宋"/>
          <w:spacing w:val="1"/>
          <w:sz w:val="24"/>
          <w:szCs w:val="24"/>
          <w:lang w:eastAsia="zh-CN"/>
        </w:rPr>
        <w:t>上的查</w:t>
      </w:r>
      <w:r>
        <w:rPr>
          <w:rFonts w:asciiTheme="minorEastAsia" w:hAnsiTheme="minorEastAsia" w:cs="仿宋"/>
          <w:spacing w:val="-4"/>
          <w:sz w:val="24"/>
          <w:szCs w:val="24"/>
          <w:lang w:eastAsia="zh-CN"/>
        </w:rPr>
        <w:t>询方式外，还应当在证书上注明：“本证书信息可在国家认证认可监</w:t>
      </w:r>
      <w:r>
        <w:rPr>
          <w:rFonts w:asciiTheme="minorEastAsia" w:hAnsiTheme="minorEastAsia" w:cs="仿宋"/>
          <w:sz w:val="24"/>
          <w:szCs w:val="24"/>
          <w:lang w:eastAsia="zh-CN"/>
        </w:rPr>
        <w:t>督管理委员会官方网站（www.cnca.gov.cn）</w:t>
      </w:r>
      <w:r>
        <w:rPr>
          <w:rFonts w:asciiTheme="minorEastAsia" w:hAnsiTheme="minorEastAsia" w:cs="仿宋" w:hint="eastAsia"/>
          <w:sz w:val="24"/>
          <w:szCs w:val="24"/>
          <w:lang w:eastAsia="zh-CN"/>
        </w:rPr>
        <w:t>、</w:t>
      </w:r>
      <w:r>
        <w:rPr>
          <w:rFonts w:asciiTheme="minorEastAsia" w:hAnsiTheme="minorEastAsia" w:cs="仿宋" w:hint="eastAsia"/>
          <w:color w:val="0000FF"/>
          <w:sz w:val="24"/>
          <w:szCs w:val="24"/>
          <w:lang w:eastAsia="zh-CN"/>
        </w:rPr>
        <w:t>浙江叁鲸检测认证有限公司官方网站（http://www.zjsjjc.com/）</w:t>
      </w:r>
      <w:r>
        <w:rPr>
          <w:rFonts w:asciiTheme="minorEastAsia" w:hAnsiTheme="minorEastAsia" w:cs="仿宋"/>
          <w:color w:val="0000FF"/>
          <w:spacing w:val="-1"/>
          <w:sz w:val="24"/>
          <w:szCs w:val="24"/>
          <w:lang w:eastAsia="zh-CN"/>
        </w:rPr>
        <w:t>上查询</w:t>
      </w:r>
      <w:r>
        <w:rPr>
          <w:rFonts w:asciiTheme="minorEastAsia" w:hAnsiTheme="minorEastAsia" w:cs="仿宋"/>
          <w:spacing w:val="-1"/>
          <w:sz w:val="24"/>
          <w:szCs w:val="24"/>
          <w:lang w:eastAsia="zh-CN"/>
        </w:rPr>
        <w:t>”，以便于社会</w:t>
      </w:r>
      <w:r>
        <w:rPr>
          <w:rFonts w:asciiTheme="minorEastAsia" w:hAnsiTheme="minorEastAsia" w:cs="仿宋"/>
          <w:spacing w:val="-12"/>
          <w:sz w:val="24"/>
          <w:szCs w:val="24"/>
          <w:lang w:eastAsia="zh-CN"/>
        </w:rPr>
        <w:t>监督。</w:t>
      </w:r>
    </w:p>
    <w:p w14:paraId="1B7ED0DA" w14:textId="77777777" w:rsidR="00A064D2"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spacing w:val="-4"/>
          <w:sz w:val="24"/>
          <w:szCs w:val="24"/>
          <w:lang w:eastAsia="zh-CN"/>
        </w:rPr>
        <w:t>1</w:t>
      </w:r>
      <w:r>
        <w:rPr>
          <w:rFonts w:asciiTheme="minorEastAsia" w:hAnsiTheme="minorEastAsia" w:cs="仿宋" w:hint="eastAsia"/>
          <w:spacing w:val="-4"/>
          <w:sz w:val="24"/>
          <w:szCs w:val="24"/>
          <w:lang w:eastAsia="zh-CN"/>
        </w:rPr>
        <w:t>1</w:t>
      </w:r>
      <w:r>
        <w:rPr>
          <w:rFonts w:asciiTheme="minorEastAsia" w:hAnsiTheme="minorEastAsia" w:cs="仿宋"/>
          <w:spacing w:val="-4"/>
          <w:sz w:val="24"/>
          <w:szCs w:val="24"/>
          <w:lang w:eastAsia="zh-CN"/>
        </w:rPr>
        <w:t>.2 初次认证认证证书有效期最长为 3 年。再认证证书的终止日期可以基于原认证证书的终止日期。</w:t>
      </w:r>
    </w:p>
    <w:p w14:paraId="6B1F0E23" w14:textId="77777777" w:rsidR="00A064D2"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1</w:t>
      </w:r>
      <w:r>
        <w:rPr>
          <w:rFonts w:asciiTheme="minorEastAsia" w:hAnsiTheme="minorEastAsia" w:cs="仿宋" w:hint="eastAsia"/>
          <w:spacing w:val="-2"/>
          <w:sz w:val="24"/>
          <w:szCs w:val="24"/>
          <w:lang w:eastAsia="zh-CN"/>
        </w:rPr>
        <w:t>1</w:t>
      </w:r>
      <w:r>
        <w:rPr>
          <w:rFonts w:asciiTheme="minorEastAsia" w:hAnsiTheme="minorEastAsia" w:cs="仿宋"/>
          <w:spacing w:val="-2"/>
          <w:sz w:val="24"/>
          <w:szCs w:val="24"/>
          <w:lang w:eastAsia="zh-CN"/>
        </w:rPr>
        <w:t>.3</w:t>
      </w:r>
      <w:r>
        <w:rPr>
          <w:rFonts w:asciiTheme="minorEastAsia" w:hAnsiTheme="minorEastAsia" w:cs="仿宋" w:hint="eastAsia"/>
          <w:spacing w:val="-2"/>
          <w:sz w:val="24"/>
          <w:szCs w:val="24"/>
          <w:lang w:eastAsia="zh-CN"/>
        </w:rPr>
        <w:t xml:space="preserve"> SJC</w:t>
      </w:r>
      <w:r>
        <w:rPr>
          <w:rFonts w:asciiTheme="minorEastAsia" w:hAnsiTheme="minorEastAsia" w:cs="仿宋"/>
          <w:spacing w:val="-2"/>
          <w:sz w:val="24"/>
          <w:szCs w:val="24"/>
          <w:lang w:eastAsia="zh-CN"/>
        </w:rPr>
        <w:t>将当建立证书信息披露制度。除向受审核</w:t>
      </w:r>
      <w:r>
        <w:rPr>
          <w:rFonts w:asciiTheme="minorEastAsia" w:hAnsiTheme="minorEastAsia" w:cs="仿宋"/>
          <w:spacing w:val="-3"/>
          <w:sz w:val="24"/>
          <w:szCs w:val="24"/>
          <w:lang w:eastAsia="zh-CN"/>
        </w:rPr>
        <w:t>方、认证监管部门</w:t>
      </w:r>
      <w:r>
        <w:rPr>
          <w:rFonts w:asciiTheme="minorEastAsia" w:hAnsiTheme="minorEastAsia" w:cs="仿宋"/>
          <w:spacing w:val="-4"/>
          <w:sz w:val="24"/>
          <w:szCs w:val="24"/>
          <w:lang w:eastAsia="zh-CN"/>
        </w:rPr>
        <w:t>等执法监管部门提供认证证书信息外，还应当根据社会相关</w:t>
      </w:r>
      <w:r>
        <w:rPr>
          <w:rFonts w:asciiTheme="minorEastAsia" w:hAnsiTheme="minorEastAsia" w:cs="仿宋"/>
          <w:spacing w:val="-5"/>
          <w:sz w:val="24"/>
          <w:szCs w:val="24"/>
          <w:lang w:eastAsia="zh-CN"/>
        </w:rPr>
        <w:t>方的请求</w:t>
      </w:r>
      <w:r>
        <w:rPr>
          <w:rFonts w:asciiTheme="minorEastAsia" w:hAnsiTheme="minorEastAsia" w:cs="仿宋"/>
          <w:spacing w:val="-2"/>
          <w:sz w:val="24"/>
          <w:szCs w:val="24"/>
          <w:lang w:eastAsia="zh-CN"/>
        </w:rPr>
        <w:t>向其提供证书信息，接受社会监督。</w:t>
      </w:r>
    </w:p>
    <w:p w14:paraId="216E57D7" w14:textId="77777777" w:rsidR="00A064D2" w:rsidRDefault="00000000">
      <w:pPr>
        <w:spacing w:line="360" w:lineRule="auto"/>
        <w:jc w:val="both"/>
        <w:outlineLvl w:val="0"/>
        <w:rPr>
          <w:rFonts w:asciiTheme="minorEastAsia" w:hAnsiTheme="minorEastAsia" w:cs="仿宋" w:hint="eastAsia"/>
          <w:b/>
          <w:bCs/>
          <w:spacing w:val="-7"/>
          <w:sz w:val="24"/>
          <w:szCs w:val="24"/>
          <w:lang w:eastAsia="zh-CN"/>
        </w:rPr>
      </w:pPr>
      <w:bookmarkStart w:id="25" w:name="_Toc16090"/>
      <w:r>
        <w:rPr>
          <w:rFonts w:asciiTheme="minorEastAsia" w:hAnsiTheme="minorEastAsia" w:cs="仿宋"/>
          <w:b/>
          <w:bCs/>
          <w:spacing w:val="-7"/>
          <w:sz w:val="24"/>
          <w:szCs w:val="24"/>
          <w:lang w:eastAsia="zh-CN"/>
        </w:rPr>
        <w:t>1</w:t>
      </w:r>
      <w:r>
        <w:rPr>
          <w:rFonts w:asciiTheme="minorEastAsia" w:hAnsiTheme="minorEastAsia" w:cs="仿宋" w:hint="eastAsia"/>
          <w:b/>
          <w:bCs/>
          <w:spacing w:val="-7"/>
          <w:sz w:val="24"/>
          <w:szCs w:val="24"/>
          <w:lang w:eastAsia="zh-CN"/>
        </w:rPr>
        <w:t xml:space="preserve">2 </w:t>
      </w:r>
      <w:r>
        <w:rPr>
          <w:rFonts w:asciiTheme="minorEastAsia" w:hAnsiTheme="minorEastAsia" w:cs="仿宋"/>
          <w:b/>
          <w:bCs/>
          <w:spacing w:val="-7"/>
          <w:sz w:val="24"/>
          <w:szCs w:val="24"/>
          <w:lang w:eastAsia="zh-CN"/>
        </w:rPr>
        <w:t>与其他管理体系的结合审核</w:t>
      </w:r>
      <w:bookmarkEnd w:id="25"/>
    </w:p>
    <w:p w14:paraId="212CA827" w14:textId="77777777" w:rsidR="00A064D2" w:rsidRDefault="00000000">
      <w:pPr>
        <w:spacing w:line="360" w:lineRule="auto"/>
        <w:ind w:leftChars="50" w:left="110"/>
        <w:jc w:val="both"/>
        <w:rPr>
          <w:rFonts w:asciiTheme="minorEastAsia" w:hAnsiTheme="minorEastAsia" w:cs="仿宋" w:hint="eastAsia"/>
          <w:spacing w:val="-12"/>
          <w:sz w:val="24"/>
          <w:szCs w:val="24"/>
          <w:lang w:eastAsia="zh-CN"/>
        </w:rPr>
      </w:pPr>
      <w:r>
        <w:rPr>
          <w:rFonts w:asciiTheme="minorEastAsia" w:hAnsiTheme="minorEastAsia" w:cs="仿宋"/>
          <w:sz w:val="24"/>
          <w:szCs w:val="24"/>
          <w:lang w:eastAsia="zh-CN"/>
        </w:rPr>
        <w:t>1</w:t>
      </w:r>
      <w:r>
        <w:rPr>
          <w:rFonts w:asciiTheme="minorEastAsia" w:hAnsiTheme="minorEastAsia" w:cs="仿宋" w:hint="eastAsia"/>
          <w:sz w:val="24"/>
          <w:szCs w:val="24"/>
          <w:lang w:eastAsia="zh-CN"/>
        </w:rPr>
        <w:t>2</w:t>
      </w:r>
      <w:r>
        <w:rPr>
          <w:rFonts w:asciiTheme="minorEastAsia" w:hAnsiTheme="minorEastAsia" w:cs="仿宋"/>
          <w:sz w:val="24"/>
          <w:szCs w:val="24"/>
          <w:lang w:eastAsia="zh-CN"/>
        </w:rPr>
        <w:t>.1 对</w:t>
      </w:r>
      <w:r>
        <w:rPr>
          <w:rFonts w:asciiTheme="minorEastAsia" w:hAnsiTheme="minorEastAsia" w:cs="仿宋" w:hint="eastAsia"/>
          <w:sz w:val="24"/>
          <w:szCs w:val="24"/>
          <w:lang w:eastAsia="zh-CN"/>
        </w:rPr>
        <w:t>企业诚信管理体系</w:t>
      </w:r>
      <w:r>
        <w:rPr>
          <w:rFonts w:asciiTheme="minorEastAsia" w:hAnsiTheme="minorEastAsia" w:cs="仿宋"/>
          <w:sz w:val="24"/>
          <w:szCs w:val="24"/>
          <w:lang w:eastAsia="zh-CN"/>
        </w:rPr>
        <w:t>和其他管理体系实施结合审核时，通用或共性</w:t>
      </w:r>
      <w:r>
        <w:rPr>
          <w:rFonts w:asciiTheme="minorEastAsia" w:hAnsiTheme="minorEastAsia" w:cs="仿宋"/>
          <w:spacing w:val="-5"/>
          <w:sz w:val="24"/>
          <w:szCs w:val="24"/>
          <w:lang w:eastAsia="zh-CN"/>
        </w:rPr>
        <w:t>要求应满足本规则要求，审核报告中应清晰地体现4.4条要求，并易</w:t>
      </w:r>
      <w:r>
        <w:rPr>
          <w:rFonts w:asciiTheme="minorEastAsia" w:hAnsiTheme="minorEastAsia" w:cs="仿宋"/>
          <w:spacing w:val="-12"/>
          <w:sz w:val="24"/>
          <w:szCs w:val="24"/>
          <w:lang w:eastAsia="zh-CN"/>
        </w:rPr>
        <w:t>于识别。</w:t>
      </w:r>
    </w:p>
    <w:p w14:paraId="493B99DD" w14:textId="77777777" w:rsidR="00A064D2"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sz w:val="24"/>
          <w:szCs w:val="24"/>
          <w:lang w:eastAsia="zh-CN"/>
        </w:rPr>
        <w:t>1</w:t>
      </w:r>
      <w:r>
        <w:rPr>
          <w:rFonts w:asciiTheme="minorEastAsia" w:hAnsiTheme="minorEastAsia" w:cs="仿宋" w:hint="eastAsia"/>
          <w:sz w:val="24"/>
          <w:szCs w:val="24"/>
          <w:lang w:eastAsia="zh-CN"/>
        </w:rPr>
        <w:t>2</w:t>
      </w:r>
      <w:r>
        <w:rPr>
          <w:rFonts w:asciiTheme="minorEastAsia" w:hAnsiTheme="minorEastAsia" w:cs="仿宋"/>
          <w:sz w:val="24"/>
          <w:szCs w:val="24"/>
          <w:lang w:eastAsia="zh-CN"/>
        </w:rPr>
        <w:t>.2 结合审核的审核时间人日数，不得少于多个单独体系所需审核时间之和的80％。</w:t>
      </w:r>
    </w:p>
    <w:p w14:paraId="0E8A87E2" w14:textId="77777777" w:rsidR="00A064D2" w:rsidRDefault="00000000">
      <w:pPr>
        <w:spacing w:line="360" w:lineRule="auto"/>
        <w:jc w:val="both"/>
        <w:outlineLvl w:val="0"/>
        <w:rPr>
          <w:rFonts w:asciiTheme="minorEastAsia" w:hAnsiTheme="minorEastAsia" w:cs="仿宋" w:hint="eastAsia"/>
          <w:b/>
          <w:bCs/>
          <w:spacing w:val="-7"/>
          <w:sz w:val="24"/>
          <w:szCs w:val="24"/>
          <w:lang w:eastAsia="zh-CN"/>
        </w:rPr>
      </w:pPr>
      <w:bookmarkStart w:id="26" w:name="_Toc27270"/>
      <w:r>
        <w:rPr>
          <w:rFonts w:asciiTheme="minorEastAsia" w:hAnsiTheme="minorEastAsia" w:cs="仿宋"/>
          <w:b/>
          <w:bCs/>
          <w:spacing w:val="-7"/>
          <w:sz w:val="24"/>
          <w:szCs w:val="24"/>
          <w:lang w:eastAsia="zh-CN"/>
        </w:rPr>
        <w:t>1</w:t>
      </w:r>
      <w:r>
        <w:rPr>
          <w:rFonts w:asciiTheme="minorEastAsia" w:hAnsiTheme="minorEastAsia" w:cs="仿宋" w:hint="eastAsia"/>
          <w:b/>
          <w:bCs/>
          <w:spacing w:val="-7"/>
          <w:sz w:val="24"/>
          <w:szCs w:val="24"/>
          <w:lang w:eastAsia="zh-CN"/>
        </w:rPr>
        <w:t xml:space="preserve">3 </w:t>
      </w:r>
      <w:r>
        <w:rPr>
          <w:rFonts w:asciiTheme="minorEastAsia" w:hAnsiTheme="minorEastAsia" w:cs="仿宋"/>
          <w:b/>
          <w:bCs/>
          <w:spacing w:val="-7"/>
          <w:sz w:val="24"/>
          <w:szCs w:val="24"/>
          <w:lang w:eastAsia="zh-CN"/>
        </w:rPr>
        <w:t>受理组织的申诉</w:t>
      </w:r>
      <w:bookmarkEnd w:id="26"/>
    </w:p>
    <w:p w14:paraId="738B9F59" w14:textId="77777777" w:rsidR="00A064D2"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受审核方或获证组织对认证决定有异议时，</w:t>
      </w:r>
      <w:r>
        <w:rPr>
          <w:rFonts w:asciiTheme="minorEastAsia" w:hAnsiTheme="minorEastAsia" w:cs="仿宋" w:hint="eastAsia"/>
          <w:spacing w:val="-2"/>
          <w:sz w:val="24"/>
          <w:szCs w:val="24"/>
          <w:lang w:eastAsia="zh-CN"/>
        </w:rPr>
        <w:t>SJC</w:t>
      </w:r>
      <w:r>
        <w:rPr>
          <w:rFonts w:asciiTheme="minorEastAsia" w:hAnsiTheme="minorEastAsia" w:cs="仿宋"/>
          <w:spacing w:val="-2"/>
          <w:sz w:val="24"/>
          <w:szCs w:val="24"/>
          <w:lang w:eastAsia="zh-CN"/>
        </w:rPr>
        <w:t>应接受申诉并且</w:t>
      </w:r>
      <w:r>
        <w:rPr>
          <w:rFonts w:asciiTheme="minorEastAsia" w:hAnsiTheme="minorEastAsia" w:cs="仿宋"/>
          <w:spacing w:val="-4"/>
          <w:sz w:val="24"/>
          <w:szCs w:val="24"/>
          <w:lang w:eastAsia="zh-CN"/>
        </w:rPr>
        <w:t>及时进行处理，在60 日内将处理结果形成书面通知送交申诉人。</w:t>
      </w:r>
    </w:p>
    <w:p w14:paraId="4E6D06A7" w14:textId="77777777" w:rsidR="00A064D2" w:rsidRDefault="00000000">
      <w:pPr>
        <w:spacing w:line="360" w:lineRule="auto"/>
        <w:ind w:leftChars="50" w:left="110"/>
        <w:jc w:val="both"/>
        <w:rPr>
          <w:rFonts w:asciiTheme="minorEastAsia" w:hAnsiTheme="minorEastAsia" w:cs="仿宋" w:hint="eastAsia"/>
          <w:spacing w:val="-5"/>
          <w:sz w:val="24"/>
          <w:szCs w:val="24"/>
          <w:lang w:eastAsia="zh-CN"/>
        </w:rPr>
      </w:pPr>
      <w:r>
        <w:rPr>
          <w:rFonts w:asciiTheme="minorEastAsia" w:hAnsiTheme="minorEastAsia" w:cs="仿宋"/>
          <w:spacing w:val="-5"/>
          <w:sz w:val="24"/>
          <w:szCs w:val="24"/>
          <w:lang w:eastAsia="zh-CN"/>
        </w:rPr>
        <w:t>书面通知应当告知申诉人，若认为</w:t>
      </w:r>
      <w:r>
        <w:rPr>
          <w:rFonts w:asciiTheme="minorEastAsia" w:hAnsiTheme="minorEastAsia" w:cs="仿宋" w:hint="eastAsia"/>
          <w:spacing w:val="-5"/>
          <w:sz w:val="24"/>
          <w:szCs w:val="24"/>
          <w:lang w:eastAsia="zh-CN"/>
        </w:rPr>
        <w:t>SJC</w:t>
      </w:r>
      <w:r>
        <w:rPr>
          <w:rFonts w:asciiTheme="minorEastAsia" w:hAnsiTheme="minorEastAsia" w:cs="仿宋"/>
          <w:spacing w:val="-5"/>
          <w:sz w:val="24"/>
          <w:szCs w:val="24"/>
          <w:lang w:eastAsia="zh-CN"/>
        </w:rPr>
        <w:t>未遵守认证相关法律法规</w:t>
      </w:r>
    </w:p>
    <w:p w14:paraId="47A50F1B" w14:textId="77777777" w:rsidR="00A064D2" w:rsidRDefault="00000000">
      <w:pPr>
        <w:spacing w:line="360" w:lineRule="auto"/>
        <w:ind w:leftChars="50" w:left="110"/>
        <w:jc w:val="both"/>
        <w:rPr>
          <w:rFonts w:asciiTheme="minorEastAsia" w:hAnsiTheme="minorEastAsia" w:cs="仿宋" w:hint="eastAsia"/>
          <w:spacing w:val="-2"/>
          <w:sz w:val="24"/>
          <w:szCs w:val="24"/>
          <w:lang w:eastAsia="zh-CN"/>
        </w:rPr>
      </w:pPr>
      <w:r>
        <w:rPr>
          <w:rFonts w:asciiTheme="minorEastAsia" w:hAnsiTheme="minorEastAsia" w:cs="仿宋"/>
          <w:spacing w:val="-4"/>
          <w:sz w:val="24"/>
          <w:szCs w:val="24"/>
          <w:lang w:eastAsia="zh-CN"/>
        </w:rPr>
        <w:t>或本规则并导致自身合法权益受到严重侵害的，可以直接向所在地认</w:t>
      </w:r>
      <w:r>
        <w:rPr>
          <w:rFonts w:asciiTheme="minorEastAsia" w:hAnsiTheme="minorEastAsia" w:cs="仿宋"/>
          <w:spacing w:val="-2"/>
          <w:sz w:val="24"/>
          <w:szCs w:val="24"/>
          <w:lang w:eastAsia="zh-CN"/>
        </w:rPr>
        <w:t>证监管部门或国家认监委投诉，也可以向相关认可机构投诉。</w:t>
      </w:r>
    </w:p>
    <w:p w14:paraId="224161DE" w14:textId="77777777" w:rsidR="00A064D2" w:rsidRDefault="00000000">
      <w:pPr>
        <w:spacing w:line="360" w:lineRule="auto"/>
        <w:jc w:val="both"/>
        <w:outlineLvl w:val="0"/>
        <w:rPr>
          <w:rFonts w:asciiTheme="minorEastAsia" w:hAnsiTheme="minorEastAsia" w:cs="仿宋" w:hint="eastAsia"/>
          <w:spacing w:val="-2"/>
          <w:sz w:val="24"/>
          <w:szCs w:val="24"/>
          <w:lang w:eastAsia="zh-CN"/>
        </w:rPr>
      </w:pPr>
      <w:bookmarkStart w:id="27" w:name="_Toc26842"/>
      <w:r>
        <w:rPr>
          <w:rFonts w:asciiTheme="minorEastAsia" w:hAnsiTheme="minorEastAsia" w:cs="仿宋"/>
          <w:b/>
          <w:bCs/>
          <w:spacing w:val="-8"/>
          <w:sz w:val="24"/>
          <w:szCs w:val="24"/>
          <w:lang w:eastAsia="zh-CN"/>
        </w:rPr>
        <w:t>1</w:t>
      </w:r>
      <w:r>
        <w:rPr>
          <w:rFonts w:asciiTheme="minorEastAsia" w:hAnsiTheme="minorEastAsia" w:cs="仿宋" w:hint="eastAsia"/>
          <w:b/>
          <w:bCs/>
          <w:spacing w:val="-8"/>
          <w:sz w:val="24"/>
          <w:szCs w:val="24"/>
          <w:lang w:eastAsia="zh-CN"/>
        </w:rPr>
        <w:t xml:space="preserve">4 </w:t>
      </w:r>
      <w:r>
        <w:rPr>
          <w:rFonts w:asciiTheme="minorEastAsia" w:hAnsiTheme="minorEastAsia" w:cs="仿宋"/>
          <w:b/>
          <w:bCs/>
          <w:spacing w:val="-8"/>
          <w:sz w:val="24"/>
          <w:szCs w:val="24"/>
          <w:lang w:eastAsia="zh-CN"/>
        </w:rPr>
        <w:t>认证记录的管理</w:t>
      </w:r>
      <w:bookmarkEnd w:id="27"/>
    </w:p>
    <w:p w14:paraId="41543A12" w14:textId="77777777" w:rsidR="00A064D2"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spacing w:val="-2"/>
          <w:sz w:val="24"/>
          <w:szCs w:val="24"/>
          <w:lang w:eastAsia="zh-CN"/>
        </w:rPr>
        <w:t>1</w:t>
      </w:r>
      <w:r>
        <w:rPr>
          <w:rFonts w:asciiTheme="minorEastAsia" w:hAnsiTheme="minorEastAsia" w:cs="仿宋" w:hint="eastAsia"/>
          <w:spacing w:val="-2"/>
          <w:sz w:val="24"/>
          <w:szCs w:val="24"/>
          <w:lang w:eastAsia="zh-CN"/>
        </w:rPr>
        <w:t>4</w:t>
      </w:r>
      <w:r>
        <w:rPr>
          <w:rFonts w:asciiTheme="minorEastAsia" w:hAnsiTheme="minorEastAsia" w:cs="仿宋"/>
          <w:spacing w:val="-2"/>
          <w:sz w:val="24"/>
          <w:szCs w:val="24"/>
          <w:lang w:eastAsia="zh-CN"/>
        </w:rPr>
        <w:t>.1</w:t>
      </w:r>
      <w:r>
        <w:rPr>
          <w:rFonts w:asciiTheme="minorEastAsia" w:hAnsiTheme="minorEastAsia" w:cs="仿宋" w:hint="eastAsia"/>
          <w:spacing w:val="-2"/>
          <w:sz w:val="24"/>
          <w:szCs w:val="24"/>
          <w:lang w:eastAsia="zh-CN"/>
        </w:rPr>
        <w:t xml:space="preserve"> SJC</w:t>
      </w:r>
      <w:r>
        <w:rPr>
          <w:rFonts w:asciiTheme="minorEastAsia" w:hAnsiTheme="minorEastAsia" w:cs="仿宋"/>
          <w:spacing w:val="-2"/>
          <w:sz w:val="24"/>
          <w:szCs w:val="24"/>
          <w:lang w:eastAsia="zh-CN"/>
        </w:rPr>
        <w:t>应当建立认证记录保持制度，记录认证活动</w:t>
      </w:r>
      <w:r>
        <w:rPr>
          <w:rFonts w:asciiTheme="minorEastAsia" w:hAnsiTheme="minorEastAsia" w:cs="仿宋"/>
          <w:spacing w:val="-3"/>
          <w:sz w:val="24"/>
          <w:szCs w:val="24"/>
          <w:lang w:eastAsia="zh-CN"/>
        </w:rPr>
        <w:t>全过程并妥善保</w:t>
      </w:r>
      <w:r>
        <w:rPr>
          <w:rFonts w:asciiTheme="minorEastAsia" w:hAnsiTheme="minorEastAsia" w:cs="仿宋"/>
          <w:spacing w:val="-15"/>
          <w:sz w:val="24"/>
          <w:szCs w:val="24"/>
          <w:lang w:eastAsia="zh-CN"/>
        </w:rPr>
        <w:t>存。</w:t>
      </w:r>
    </w:p>
    <w:p w14:paraId="574495C3" w14:textId="77777777" w:rsidR="00A064D2"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sz w:val="24"/>
          <w:szCs w:val="24"/>
          <w:lang w:eastAsia="zh-CN"/>
        </w:rPr>
        <w:t>1</w:t>
      </w:r>
      <w:r>
        <w:rPr>
          <w:rFonts w:asciiTheme="minorEastAsia" w:hAnsiTheme="minorEastAsia" w:cs="仿宋" w:hint="eastAsia"/>
          <w:sz w:val="24"/>
          <w:szCs w:val="24"/>
          <w:lang w:eastAsia="zh-CN"/>
        </w:rPr>
        <w:t>4</w:t>
      </w:r>
      <w:r>
        <w:rPr>
          <w:rFonts w:asciiTheme="minorEastAsia" w:hAnsiTheme="minorEastAsia" w:cs="仿宋"/>
          <w:sz w:val="24"/>
          <w:szCs w:val="24"/>
          <w:lang w:eastAsia="zh-CN"/>
        </w:rPr>
        <w:t>.2 记录应当真实准确以证实认证活动得到有效实施。记录资料应</w:t>
      </w:r>
      <w:r>
        <w:rPr>
          <w:rFonts w:asciiTheme="minorEastAsia" w:hAnsiTheme="minorEastAsia" w:cs="仿宋"/>
          <w:spacing w:val="-2"/>
          <w:sz w:val="24"/>
          <w:szCs w:val="24"/>
          <w:lang w:eastAsia="zh-CN"/>
        </w:rPr>
        <w:t>当使用中文，保存时间至少应当与认证证书有效期一致。</w:t>
      </w:r>
    </w:p>
    <w:p w14:paraId="7D322FC7" w14:textId="77777777" w:rsidR="00A064D2" w:rsidRDefault="00000000">
      <w:pPr>
        <w:spacing w:line="360" w:lineRule="auto"/>
        <w:ind w:leftChars="50" w:left="110"/>
        <w:jc w:val="both"/>
        <w:rPr>
          <w:rFonts w:asciiTheme="minorEastAsia" w:hAnsiTheme="minorEastAsia" w:cs="仿宋" w:hint="eastAsia"/>
          <w:spacing w:val="-5"/>
          <w:sz w:val="24"/>
          <w:szCs w:val="24"/>
          <w:lang w:eastAsia="zh-CN"/>
        </w:rPr>
      </w:pPr>
      <w:r>
        <w:rPr>
          <w:rFonts w:asciiTheme="minorEastAsia" w:hAnsiTheme="minorEastAsia" w:cs="仿宋"/>
          <w:spacing w:val="-5"/>
          <w:sz w:val="24"/>
          <w:szCs w:val="24"/>
          <w:lang w:eastAsia="zh-CN"/>
        </w:rPr>
        <w:t>1</w:t>
      </w:r>
      <w:r>
        <w:rPr>
          <w:rFonts w:asciiTheme="minorEastAsia" w:hAnsiTheme="minorEastAsia" w:cs="仿宋" w:hint="eastAsia"/>
          <w:spacing w:val="-5"/>
          <w:sz w:val="24"/>
          <w:szCs w:val="24"/>
          <w:lang w:eastAsia="zh-CN"/>
        </w:rPr>
        <w:t>4</w:t>
      </w:r>
      <w:r>
        <w:rPr>
          <w:rFonts w:asciiTheme="minorEastAsia" w:hAnsiTheme="minorEastAsia" w:cs="仿宋"/>
          <w:spacing w:val="-5"/>
          <w:sz w:val="24"/>
          <w:szCs w:val="24"/>
          <w:lang w:eastAsia="zh-CN"/>
        </w:rPr>
        <w:t>.3 以电子文档方式保存记录的，应采用不可编辑的电子文档格式。</w:t>
      </w:r>
    </w:p>
    <w:p w14:paraId="095FF29D" w14:textId="77777777" w:rsidR="00A064D2" w:rsidRDefault="00000000">
      <w:pPr>
        <w:spacing w:line="360" w:lineRule="auto"/>
        <w:ind w:leftChars="50" w:left="110"/>
        <w:jc w:val="both"/>
        <w:rPr>
          <w:rFonts w:asciiTheme="minorEastAsia" w:hAnsiTheme="minorEastAsia" w:cs="仿宋" w:hint="eastAsia"/>
          <w:spacing w:val="-3"/>
          <w:sz w:val="24"/>
          <w:szCs w:val="24"/>
          <w:lang w:eastAsia="zh-CN"/>
        </w:rPr>
      </w:pPr>
      <w:r>
        <w:rPr>
          <w:rFonts w:asciiTheme="minorEastAsia" w:hAnsiTheme="minorEastAsia" w:cs="仿宋"/>
          <w:spacing w:val="1"/>
          <w:sz w:val="24"/>
          <w:szCs w:val="24"/>
          <w:lang w:eastAsia="zh-CN"/>
        </w:rPr>
        <w:t>1</w:t>
      </w:r>
      <w:r>
        <w:rPr>
          <w:rFonts w:asciiTheme="minorEastAsia" w:hAnsiTheme="minorEastAsia" w:cs="仿宋" w:hint="eastAsia"/>
          <w:spacing w:val="1"/>
          <w:sz w:val="24"/>
          <w:szCs w:val="24"/>
          <w:lang w:eastAsia="zh-CN"/>
        </w:rPr>
        <w:t>4</w:t>
      </w:r>
      <w:r>
        <w:rPr>
          <w:rFonts w:asciiTheme="minorEastAsia" w:hAnsiTheme="minorEastAsia" w:cs="仿宋"/>
          <w:spacing w:val="1"/>
          <w:sz w:val="24"/>
          <w:szCs w:val="24"/>
          <w:lang w:eastAsia="zh-CN"/>
        </w:rPr>
        <w:t>.4 所有具有相关人员签字的记录，原</w:t>
      </w:r>
      <w:r>
        <w:rPr>
          <w:rFonts w:asciiTheme="minorEastAsia" w:hAnsiTheme="minorEastAsia" w:cs="仿宋"/>
          <w:sz w:val="24"/>
          <w:szCs w:val="24"/>
          <w:lang w:eastAsia="zh-CN"/>
        </w:rPr>
        <w:t xml:space="preserve">件必须妥善保存，保存时间 </w:t>
      </w:r>
      <w:r>
        <w:rPr>
          <w:rFonts w:asciiTheme="minorEastAsia" w:hAnsiTheme="minorEastAsia" w:cs="仿宋"/>
          <w:spacing w:val="-3"/>
          <w:sz w:val="24"/>
          <w:szCs w:val="24"/>
          <w:lang w:eastAsia="zh-CN"/>
        </w:rPr>
        <w:t>至少应当与认证证书有效期一致。</w:t>
      </w:r>
    </w:p>
    <w:p w14:paraId="40EB1454" w14:textId="77777777" w:rsidR="00A064D2" w:rsidRDefault="00000000">
      <w:pPr>
        <w:spacing w:line="360" w:lineRule="auto"/>
        <w:jc w:val="both"/>
        <w:outlineLvl w:val="0"/>
        <w:rPr>
          <w:rFonts w:asciiTheme="minorEastAsia" w:hAnsiTheme="minorEastAsia" w:cs="仿宋" w:hint="eastAsia"/>
          <w:b/>
          <w:bCs/>
          <w:spacing w:val="-8"/>
          <w:sz w:val="24"/>
          <w:szCs w:val="24"/>
          <w:lang w:eastAsia="zh-CN"/>
        </w:rPr>
      </w:pPr>
      <w:bookmarkStart w:id="28" w:name="_Toc22919"/>
      <w:r>
        <w:rPr>
          <w:rFonts w:asciiTheme="minorEastAsia" w:hAnsiTheme="minorEastAsia" w:cs="仿宋"/>
          <w:b/>
          <w:bCs/>
          <w:spacing w:val="-8"/>
          <w:sz w:val="24"/>
          <w:szCs w:val="24"/>
          <w:lang w:eastAsia="zh-CN"/>
        </w:rPr>
        <w:lastRenderedPageBreak/>
        <w:t>1</w:t>
      </w:r>
      <w:r>
        <w:rPr>
          <w:rFonts w:asciiTheme="minorEastAsia" w:hAnsiTheme="minorEastAsia" w:cs="仿宋" w:hint="eastAsia"/>
          <w:b/>
          <w:bCs/>
          <w:spacing w:val="-8"/>
          <w:sz w:val="24"/>
          <w:szCs w:val="24"/>
          <w:lang w:eastAsia="zh-CN"/>
        </w:rPr>
        <w:t xml:space="preserve">5 </w:t>
      </w:r>
      <w:r>
        <w:rPr>
          <w:rFonts w:asciiTheme="minorEastAsia" w:hAnsiTheme="minorEastAsia" w:cs="仿宋"/>
          <w:b/>
          <w:bCs/>
          <w:spacing w:val="-8"/>
          <w:sz w:val="24"/>
          <w:szCs w:val="24"/>
          <w:lang w:eastAsia="zh-CN"/>
        </w:rPr>
        <w:t>收费说明</w:t>
      </w:r>
      <w:bookmarkEnd w:id="28"/>
    </w:p>
    <w:p w14:paraId="1577A333" w14:textId="77777777" w:rsidR="00A064D2" w:rsidRDefault="00000000">
      <w:pPr>
        <w:spacing w:line="360" w:lineRule="auto"/>
        <w:ind w:leftChars="50" w:left="110"/>
        <w:jc w:val="both"/>
        <w:rPr>
          <w:rFonts w:asciiTheme="minorEastAsia" w:hAnsiTheme="minorEastAsia" w:cs="仿宋" w:hint="eastAsia"/>
          <w:spacing w:val="-3"/>
          <w:sz w:val="24"/>
          <w:szCs w:val="24"/>
          <w:lang w:eastAsia="zh-CN"/>
        </w:rPr>
      </w:pPr>
      <w:r>
        <w:rPr>
          <w:rFonts w:asciiTheme="minorEastAsia" w:hAnsiTheme="minorEastAsia" w:cs="仿宋" w:hint="eastAsia"/>
          <w:spacing w:val="-3"/>
          <w:sz w:val="24"/>
          <w:szCs w:val="24"/>
          <w:lang w:eastAsia="zh-CN"/>
        </w:rPr>
        <w:t>SJC</w:t>
      </w:r>
      <w:r>
        <w:rPr>
          <w:rFonts w:asciiTheme="minorEastAsia" w:hAnsiTheme="minorEastAsia" w:cs="仿宋"/>
          <w:spacing w:val="-3"/>
          <w:sz w:val="24"/>
          <w:szCs w:val="24"/>
          <w:lang w:eastAsia="zh-CN"/>
        </w:rPr>
        <w:t>应严格执行国家有关主管部门的收费规定。</w:t>
      </w:r>
    </w:p>
    <w:p w14:paraId="29BC9659" w14:textId="77777777" w:rsidR="00A064D2" w:rsidRDefault="00000000">
      <w:pPr>
        <w:spacing w:line="360" w:lineRule="auto"/>
        <w:jc w:val="both"/>
        <w:outlineLvl w:val="0"/>
        <w:rPr>
          <w:rFonts w:asciiTheme="minorEastAsia" w:hAnsiTheme="minorEastAsia" w:cs="仿宋" w:hint="eastAsia"/>
          <w:b/>
          <w:bCs/>
          <w:spacing w:val="-8"/>
          <w:sz w:val="24"/>
          <w:szCs w:val="24"/>
          <w:lang w:eastAsia="zh-CN"/>
        </w:rPr>
      </w:pPr>
      <w:bookmarkStart w:id="29" w:name="_Toc13689"/>
      <w:r>
        <w:rPr>
          <w:rFonts w:asciiTheme="minorEastAsia" w:hAnsiTheme="minorEastAsia" w:cs="仿宋"/>
          <w:b/>
          <w:bCs/>
          <w:spacing w:val="-8"/>
          <w:sz w:val="24"/>
          <w:szCs w:val="24"/>
          <w:lang w:eastAsia="zh-CN"/>
        </w:rPr>
        <w:t>1</w:t>
      </w:r>
      <w:r>
        <w:rPr>
          <w:rFonts w:asciiTheme="minorEastAsia" w:hAnsiTheme="minorEastAsia" w:cs="仿宋" w:hint="eastAsia"/>
          <w:b/>
          <w:bCs/>
          <w:spacing w:val="-8"/>
          <w:sz w:val="24"/>
          <w:szCs w:val="24"/>
          <w:lang w:eastAsia="zh-CN"/>
        </w:rPr>
        <w:t xml:space="preserve">6 </w:t>
      </w:r>
      <w:r>
        <w:rPr>
          <w:rFonts w:asciiTheme="minorEastAsia" w:hAnsiTheme="minorEastAsia" w:cs="仿宋"/>
          <w:b/>
          <w:bCs/>
          <w:spacing w:val="-8"/>
          <w:sz w:val="24"/>
          <w:szCs w:val="24"/>
          <w:lang w:eastAsia="zh-CN"/>
        </w:rPr>
        <w:t>其他</w:t>
      </w:r>
      <w:bookmarkEnd w:id="29"/>
    </w:p>
    <w:p w14:paraId="42E09E5D" w14:textId="77777777" w:rsidR="00A064D2" w:rsidRDefault="00000000">
      <w:pPr>
        <w:spacing w:line="360" w:lineRule="auto"/>
        <w:ind w:leftChars="50" w:left="110"/>
        <w:jc w:val="both"/>
        <w:rPr>
          <w:rFonts w:asciiTheme="minorEastAsia" w:hAnsiTheme="minorEastAsia" w:cs="仿宋" w:hint="eastAsia"/>
          <w:sz w:val="24"/>
          <w:szCs w:val="24"/>
          <w:lang w:eastAsia="zh-CN"/>
        </w:rPr>
      </w:pPr>
      <w:r>
        <w:rPr>
          <w:rFonts w:asciiTheme="minorEastAsia" w:hAnsiTheme="minorEastAsia" w:cs="仿宋"/>
          <w:spacing w:val="-3"/>
          <w:sz w:val="24"/>
          <w:szCs w:val="24"/>
          <w:lang w:eastAsia="zh-CN"/>
        </w:rPr>
        <w:t>1</w:t>
      </w:r>
      <w:r>
        <w:rPr>
          <w:rFonts w:asciiTheme="minorEastAsia" w:hAnsiTheme="minorEastAsia" w:cs="仿宋" w:hint="eastAsia"/>
          <w:spacing w:val="-3"/>
          <w:sz w:val="24"/>
          <w:szCs w:val="24"/>
          <w:lang w:eastAsia="zh-CN"/>
        </w:rPr>
        <w:t>6</w:t>
      </w:r>
      <w:r>
        <w:rPr>
          <w:rFonts w:asciiTheme="minorEastAsia" w:hAnsiTheme="minorEastAsia" w:cs="仿宋"/>
          <w:spacing w:val="-3"/>
          <w:sz w:val="24"/>
          <w:szCs w:val="24"/>
          <w:lang w:eastAsia="zh-CN"/>
        </w:rPr>
        <w:t>.1 本规则内容提及</w:t>
      </w:r>
      <w:r>
        <w:rPr>
          <w:rFonts w:asciiTheme="minorEastAsia" w:hAnsiTheme="minorEastAsia" w:cs="仿宋" w:hint="eastAsia"/>
          <w:spacing w:val="-3"/>
          <w:sz w:val="24"/>
          <w:szCs w:val="24"/>
          <w:lang w:eastAsia="zh-CN"/>
        </w:rPr>
        <w:t>的</w:t>
      </w:r>
      <w:r>
        <w:rPr>
          <w:rFonts w:asciiTheme="minorEastAsia" w:hAnsiTheme="minorEastAsia" w:cs="仿宋"/>
          <w:spacing w:val="-3"/>
          <w:sz w:val="24"/>
          <w:szCs w:val="24"/>
          <w:lang w:eastAsia="zh-CN"/>
        </w:rPr>
        <w:t>标准时均指认</w:t>
      </w:r>
      <w:r>
        <w:rPr>
          <w:rFonts w:asciiTheme="minorEastAsia" w:hAnsiTheme="minorEastAsia" w:cs="仿宋"/>
          <w:spacing w:val="-4"/>
          <w:sz w:val="24"/>
          <w:szCs w:val="24"/>
          <w:lang w:eastAsia="zh-CN"/>
        </w:rPr>
        <w:t>证活动发生时该标准的有效版本。认证活动及认证证书中描述该标准号时，应采用当时有</w:t>
      </w:r>
      <w:r>
        <w:rPr>
          <w:rFonts w:asciiTheme="minorEastAsia" w:hAnsiTheme="minorEastAsia" w:cs="仿宋"/>
          <w:spacing w:val="-5"/>
          <w:sz w:val="24"/>
          <w:szCs w:val="24"/>
          <w:lang w:eastAsia="zh-CN"/>
        </w:rPr>
        <w:t>效版本的完整标准号。</w:t>
      </w:r>
    </w:p>
    <w:p w14:paraId="3E281AF2" w14:textId="77777777" w:rsidR="00A064D2" w:rsidRDefault="00000000">
      <w:pPr>
        <w:spacing w:line="360" w:lineRule="auto"/>
        <w:ind w:leftChars="50" w:left="110"/>
        <w:jc w:val="both"/>
        <w:rPr>
          <w:rFonts w:asciiTheme="minorEastAsia" w:hAnsiTheme="minorEastAsia" w:cs="仿宋" w:hint="eastAsia"/>
          <w:spacing w:val="-5"/>
          <w:sz w:val="24"/>
          <w:szCs w:val="24"/>
          <w:lang w:eastAsia="zh-CN"/>
        </w:rPr>
      </w:pPr>
      <w:r>
        <w:rPr>
          <w:rFonts w:asciiTheme="minorEastAsia" w:hAnsiTheme="minorEastAsia" w:cs="仿宋"/>
          <w:spacing w:val="-2"/>
          <w:sz w:val="24"/>
          <w:szCs w:val="24"/>
          <w:lang w:eastAsia="zh-CN"/>
        </w:rPr>
        <w:t>1</w:t>
      </w:r>
      <w:r>
        <w:rPr>
          <w:rFonts w:asciiTheme="minorEastAsia" w:hAnsiTheme="minorEastAsia" w:cs="仿宋" w:hint="eastAsia"/>
          <w:spacing w:val="-2"/>
          <w:sz w:val="24"/>
          <w:szCs w:val="24"/>
          <w:lang w:eastAsia="zh-CN"/>
        </w:rPr>
        <w:t>6</w:t>
      </w:r>
      <w:r>
        <w:rPr>
          <w:rFonts w:asciiTheme="minorEastAsia" w:hAnsiTheme="minorEastAsia" w:cs="仿宋"/>
          <w:spacing w:val="-2"/>
          <w:sz w:val="24"/>
          <w:szCs w:val="24"/>
          <w:lang w:eastAsia="zh-CN"/>
        </w:rPr>
        <w:t>.2</w:t>
      </w:r>
      <w:r>
        <w:rPr>
          <w:rFonts w:asciiTheme="minorEastAsia" w:hAnsiTheme="minorEastAsia" w:cs="仿宋" w:hint="eastAsia"/>
          <w:spacing w:val="-2"/>
          <w:sz w:val="24"/>
          <w:szCs w:val="24"/>
          <w:lang w:eastAsia="zh-CN"/>
        </w:rPr>
        <w:t xml:space="preserve"> SJC</w:t>
      </w:r>
      <w:r>
        <w:rPr>
          <w:rFonts w:asciiTheme="minorEastAsia" w:hAnsiTheme="minorEastAsia" w:cs="仿宋"/>
          <w:spacing w:val="-2"/>
          <w:sz w:val="24"/>
          <w:szCs w:val="24"/>
          <w:lang w:eastAsia="zh-CN"/>
        </w:rPr>
        <w:t>可开展</w:t>
      </w:r>
      <w:r>
        <w:rPr>
          <w:rFonts w:asciiTheme="minorEastAsia" w:hAnsiTheme="minorEastAsia" w:cs="仿宋" w:hint="eastAsia"/>
          <w:spacing w:val="-2"/>
          <w:sz w:val="24"/>
          <w:szCs w:val="24"/>
          <w:lang w:eastAsia="zh-CN"/>
        </w:rPr>
        <w:t>企业诚信管理体系</w:t>
      </w:r>
      <w:r>
        <w:rPr>
          <w:rFonts w:asciiTheme="minorEastAsia" w:hAnsiTheme="minorEastAsia" w:cs="仿宋"/>
          <w:spacing w:val="-2"/>
          <w:sz w:val="24"/>
          <w:szCs w:val="24"/>
          <w:lang w:eastAsia="zh-CN"/>
        </w:rPr>
        <w:t>及相关技术标</w:t>
      </w:r>
      <w:r>
        <w:rPr>
          <w:rFonts w:asciiTheme="minorEastAsia" w:hAnsiTheme="minorEastAsia" w:cs="仿宋"/>
          <w:spacing w:val="-3"/>
          <w:sz w:val="24"/>
          <w:szCs w:val="24"/>
          <w:lang w:eastAsia="zh-CN"/>
        </w:rPr>
        <w:t>准的宣贯培训，促使组织</w:t>
      </w:r>
      <w:r>
        <w:rPr>
          <w:rFonts w:asciiTheme="minorEastAsia" w:hAnsiTheme="minorEastAsia" w:cs="仿宋"/>
          <w:spacing w:val="-4"/>
          <w:sz w:val="24"/>
          <w:szCs w:val="24"/>
          <w:lang w:eastAsia="zh-CN"/>
        </w:rPr>
        <w:t>的全体员工正确理解和执行</w:t>
      </w:r>
      <w:r>
        <w:rPr>
          <w:rFonts w:asciiTheme="minorEastAsia" w:hAnsiTheme="minorEastAsia" w:cs="仿宋" w:hint="eastAsia"/>
          <w:spacing w:val="-4"/>
          <w:sz w:val="24"/>
          <w:szCs w:val="24"/>
          <w:lang w:eastAsia="zh-CN"/>
        </w:rPr>
        <w:t>企业诚信管理体系</w:t>
      </w:r>
      <w:r>
        <w:rPr>
          <w:rFonts w:asciiTheme="minorEastAsia" w:hAnsiTheme="minorEastAsia" w:cs="仿宋"/>
          <w:spacing w:val="-4"/>
          <w:sz w:val="24"/>
          <w:szCs w:val="24"/>
          <w:lang w:eastAsia="zh-CN"/>
        </w:rPr>
        <w:t>标准，但不得针对特定的组</w:t>
      </w:r>
      <w:r>
        <w:rPr>
          <w:rFonts w:asciiTheme="minorEastAsia" w:hAnsiTheme="minorEastAsia" w:cs="仿宋"/>
          <w:spacing w:val="-5"/>
          <w:sz w:val="24"/>
          <w:szCs w:val="24"/>
          <w:lang w:eastAsia="zh-CN"/>
        </w:rPr>
        <w:t>织提供具体的解决方案。</w:t>
      </w:r>
    </w:p>
    <w:p w14:paraId="239E827E" w14:textId="77777777" w:rsidR="00A064D2" w:rsidRDefault="00A064D2">
      <w:pPr>
        <w:spacing w:line="360" w:lineRule="auto"/>
        <w:ind w:leftChars="50" w:left="110"/>
        <w:jc w:val="both"/>
        <w:rPr>
          <w:rFonts w:asciiTheme="minorEastAsia" w:hAnsiTheme="minorEastAsia" w:cs="仿宋" w:hint="eastAsia"/>
          <w:spacing w:val="-5"/>
          <w:sz w:val="24"/>
          <w:szCs w:val="24"/>
          <w:lang w:eastAsia="zh-CN"/>
        </w:rPr>
      </w:pPr>
    </w:p>
    <w:p w14:paraId="1300E7AE" w14:textId="77777777" w:rsidR="00A064D2" w:rsidRDefault="00A064D2">
      <w:pPr>
        <w:spacing w:line="360" w:lineRule="auto"/>
        <w:ind w:leftChars="50" w:left="110"/>
        <w:jc w:val="both"/>
        <w:rPr>
          <w:rFonts w:asciiTheme="minorEastAsia" w:hAnsiTheme="minorEastAsia" w:cs="仿宋" w:hint="eastAsia"/>
          <w:spacing w:val="-5"/>
          <w:sz w:val="24"/>
          <w:szCs w:val="24"/>
          <w:lang w:eastAsia="zh-CN"/>
        </w:rPr>
      </w:pPr>
    </w:p>
    <w:p w14:paraId="24C4B1C3" w14:textId="77777777" w:rsidR="00A064D2" w:rsidRDefault="00A064D2">
      <w:pPr>
        <w:spacing w:line="360" w:lineRule="auto"/>
        <w:ind w:leftChars="50" w:left="110"/>
        <w:jc w:val="both"/>
        <w:rPr>
          <w:rFonts w:asciiTheme="minorEastAsia" w:hAnsiTheme="minorEastAsia" w:cs="仿宋" w:hint="eastAsia"/>
          <w:spacing w:val="-5"/>
          <w:sz w:val="24"/>
          <w:szCs w:val="24"/>
          <w:lang w:eastAsia="zh-CN"/>
        </w:rPr>
      </w:pPr>
    </w:p>
    <w:p w14:paraId="28E45E7B" w14:textId="77777777" w:rsidR="00A064D2" w:rsidRDefault="00A064D2">
      <w:pPr>
        <w:spacing w:line="360" w:lineRule="auto"/>
        <w:ind w:leftChars="50" w:left="110"/>
        <w:jc w:val="both"/>
        <w:rPr>
          <w:rFonts w:asciiTheme="minorEastAsia" w:hAnsiTheme="minorEastAsia" w:cs="仿宋" w:hint="eastAsia"/>
          <w:spacing w:val="-5"/>
          <w:sz w:val="24"/>
          <w:szCs w:val="24"/>
          <w:lang w:eastAsia="zh-CN"/>
        </w:rPr>
      </w:pPr>
    </w:p>
    <w:p w14:paraId="5C0969F3" w14:textId="77777777" w:rsidR="00A064D2" w:rsidRDefault="00A064D2">
      <w:pPr>
        <w:spacing w:line="360" w:lineRule="auto"/>
        <w:ind w:leftChars="50" w:left="110"/>
        <w:jc w:val="both"/>
        <w:rPr>
          <w:rFonts w:asciiTheme="minorEastAsia" w:hAnsiTheme="minorEastAsia" w:cs="仿宋" w:hint="eastAsia"/>
          <w:spacing w:val="-5"/>
          <w:sz w:val="24"/>
          <w:szCs w:val="24"/>
          <w:lang w:eastAsia="zh-CN"/>
        </w:rPr>
      </w:pPr>
    </w:p>
    <w:p w14:paraId="7032843D" w14:textId="77777777" w:rsidR="00A064D2" w:rsidRDefault="00A064D2">
      <w:pPr>
        <w:spacing w:line="360" w:lineRule="auto"/>
        <w:ind w:leftChars="50" w:left="110"/>
        <w:jc w:val="both"/>
        <w:rPr>
          <w:rFonts w:asciiTheme="minorEastAsia" w:hAnsiTheme="minorEastAsia" w:cs="仿宋" w:hint="eastAsia"/>
          <w:spacing w:val="-5"/>
          <w:sz w:val="24"/>
          <w:szCs w:val="24"/>
          <w:lang w:eastAsia="zh-CN"/>
        </w:rPr>
      </w:pPr>
    </w:p>
    <w:p w14:paraId="5D0806C1" w14:textId="77777777" w:rsidR="00A064D2" w:rsidRDefault="00A064D2">
      <w:pPr>
        <w:spacing w:line="360" w:lineRule="auto"/>
        <w:ind w:leftChars="50" w:left="110"/>
        <w:jc w:val="both"/>
        <w:rPr>
          <w:rFonts w:asciiTheme="minorEastAsia" w:hAnsiTheme="minorEastAsia" w:cs="仿宋" w:hint="eastAsia"/>
          <w:spacing w:val="-5"/>
          <w:sz w:val="24"/>
          <w:szCs w:val="24"/>
          <w:lang w:eastAsia="zh-CN"/>
        </w:rPr>
      </w:pPr>
    </w:p>
    <w:p w14:paraId="17F7F7DA" w14:textId="77777777" w:rsidR="00A064D2" w:rsidRDefault="00A064D2">
      <w:pPr>
        <w:spacing w:line="360" w:lineRule="auto"/>
        <w:ind w:leftChars="50" w:left="110"/>
        <w:jc w:val="both"/>
        <w:rPr>
          <w:rFonts w:asciiTheme="minorEastAsia" w:hAnsiTheme="minorEastAsia" w:cs="仿宋" w:hint="eastAsia"/>
          <w:spacing w:val="-5"/>
          <w:sz w:val="24"/>
          <w:szCs w:val="24"/>
          <w:lang w:eastAsia="zh-CN"/>
        </w:rPr>
      </w:pPr>
    </w:p>
    <w:p w14:paraId="1EEC2297" w14:textId="77777777" w:rsidR="00A064D2" w:rsidRDefault="00A064D2">
      <w:pPr>
        <w:spacing w:line="360" w:lineRule="auto"/>
        <w:ind w:leftChars="50" w:left="110"/>
        <w:jc w:val="both"/>
        <w:rPr>
          <w:rFonts w:asciiTheme="minorEastAsia" w:hAnsiTheme="minorEastAsia" w:cs="仿宋" w:hint="eastAsia"/>
          <w:spacing w:val="-5"/>
          <w:sz w:val="24"/>
          <w:szCs w:val="24"/>
          <w:lang w:eastAsia="zh-CN"/>
        </w:rPr>
      </w:pPr>
    </w:p>
    <w:p w14:paraId="63F7BDC4" w14:textId="77777777" w:rsidR="00A064D2" w:rsidRDefault="00A064D2">
      <w:pPr>
        <w:spacing w:line="360" w:lineRule="auto"/>
        <w:ind w:leftChars="50" w:left="110"/>
        <w:jc w:val="both"/>
        <w:rPr>
          <w:rFonts w:asciiTheme="minorEastAsia" w:hAnsiTheme="minorEastAsia" w:cs="仿宋" w:hint="eastAsia"/>
          <w:spacing w:val="-5"/>
          <w:sz w:val="24"/>
          <w:szCs w:val="24"/>
          <w:lang w:eastAsia="zh-CN"/>
        </w:rPr>
      </w:pPr>
    </w:p>
    <w:p w14:paraId="3237E9E9" w14:textId="77777777" w:rsidR="00A064D2" w:rsidRDefault="00A064D2">
      <w:pPr>
        <w:spacing w:line="360" w:lineRule="auto"/>
        <w:ind w:leftChars="50" w:left="110"/>
        <w:jc w:val="both"/>
        <w:rPr>
          <w:rFonts w:asciiTheme="minorEastAsia" w:hAnsiTheme="minorEastAsia" w:cs="仿宋" w:hint="eastAsia"/>
          <w:spacing w:val="-5"/>
          <w:sz w:val="24"/>
          <w:szCs w:val="24"/>
          <w:lang w:eastAsia="zh-CN"/>
        </w:rPr>
      </w:pPr>
    </w:p>
    <w:p w14:paraId="26156417" w14:textId="77777777" w:rsidR="00A064D2" w:rsidRDefault="00A064D2">
      <w:pPr>
        <w:spacing w:line="360" w:lineRule="auto"/>
        <w:ind w:leftChars="50" w:left="110"/>
        <w:jc w:val="both"/>
        <w:rPr>
          <w:rFonts w:asciiTheme="minorEastAsia" w:hAnsiTheme="minorEastAsia" w:cs="仿宋" w:hint="eastAsia"/>
          <w:spacing w:val="-5"/>
          <w:sz w:val="24"/>
          <w:szCs w:val="24"/>
          <w:lang w:eastAsia="zh-CN"/>
        </w:rPr>
      </w:pPr>
    </w:p>
    <w:p w14:paraId="1DAD9508" w14:textId="77777777" w:rsidR="00A064D2" w:rsidRDefault="00A064D2">
      <w:pPr>
        <w:spacing w:line="360" w:lineRule="auto"/>
        <w:ind w:leftChars="50" w:left="110"/>
        <w:jc w:val="both"/>
        <w:rPr>
          <w:rFonts w:asciiTheme="minorEastAsia" w:hAnsiTheme="minorEastAsia" w:cs="仿宋" w:hint="eastAsia"/>
          <w:spacing w:val="-5"/>
          <w:sz w:val="24"/>
          <w:szCs w:val="24"/>
          <w:lang w:eastAsia="zh-CN"/>
        </w:rPr>
      </w:pPr>
    </w:p>
    <w:p w14:paraId="273B231B" w14:textId="77777777" w:rsidR="00A064D2" w:rsidRDefault="00A064D2">
      <w:pPr>
        <w:spacing w:line="360" w:lineRule="auto"/>
        <w:ind w:leftChars="50" w:left="110"/>
        <w:jc w:val="both"/>
        <w:rPr>
          <w:rFonts w:asciiTheme="minorEastAsia" w:hAnsiTheme="minorEastAsia" w:cs="仿宋" w:hint="eastAsia"/>
          <w:spacing w:val="-5"/>
          <w:sz w:val="24"/>
          <w:szCs w:val="24"/>
          <w:lang w:eastAsia="zh-CN"/>
        </w:rPr>
      </w:pPr>
    </w:p>
    <w:p w14:paraId="22BE9C6D" w14:textId="77777777" w:rsidR="00A064D2" w:rsidRDefault="00A064D2">
      <w:pPr>
        <w:spacing w:line="360" w:lineRule="auto"/>
        <w:ind w:leftChars="50" w:left="110"/>
        <w:jc w:val="both"/>
        <w:rPr>
          <w:rFonts w:asciiTheme="minorEastAsia" w:hAnsiTheme="minorEastAsia" w:cs="仿宋" w:hint="eastAsia"/>
          <w:spacing w:val="-5"/>
          <w:sz w:val="24"/>
          <w:szCs w:val="24"/>
          <w:lang w:eastAsia="zh-CN"/>
        </w:rPr>
      </w:pPr>
    </w:p>
    <w:p w14:paraId="0583BE5E" w14:textId="77777777" w:rsidR="00A064D2" w:rsidRDefault="00A064D2">
      <w:pPr>
        <w:spacing w:line="360" w:lineRule="auto"/>
        <w:ind w:leftChars="50" w:left="110"/>
        <w:jc w:val="both"/>
        <w:rPr>
          <w:rFonts w:asciiTheme="minorEastAsia" w:hAnsiTheme="minorEastAsia" w:cs="仿宋" w:hint="eastAsia"/>
          <w:spacing w:val="-5"/>
          <w:sz w:val="24"/>
          <w:szCs w:val="24"/>
          <w:lang w:eastAsia="zh-CN"/>
        </w:rPr>
      </w:pPr>
    </w:p>
    <w:p w14:paraId="2A2ADB8A" w14:textId="77777777" w:rsidR="00A064D2" w:rsidRDefault="00A064D2">
      <w:pPr>
        <w:spacing w:line="360" w:lineRule="auto"/>
        <w:ind w:leftChars="50" w:left="110"/>
        <w:jc w:val="both"/>
        <w:rPr>
          <w:rFonts w:asciiTheme="minorEastAsia" w:hAnsiTheme="minorEastAsia" w:cs="仿宋" w:hint="eastAsia"/>
          <w:spacing w:val="-5"/>
          <w:sz w:val="24"/>
          <w:szCs w:val="24"/>
          <w:lang w:eastAsia="zh-CN"/>
        </w:rPr>
      </w:pPr>
    </w:p>
    <w:p w14:paraId="49350A3C" w14:textId="77777777" w:rsidR="00A064D2" w:rsidRDefault="00A064D2">
      <w:pPr>
        <w:spacing w:line="360" w:lineRule="auto"/>
        <w:ind w:leftChars="50" w:left="110"/>
        <w:jc w:val="both"/>
        <w:rPr>
          <w:rFonts w:asciiTheme="minorEastAsia" w:hAnsiTheme="minorEastAsia" w:cs="仿宋" w:hint="eastAsia"/>
          <w:spacing w:val="-5"/>
          <w:sz w:val="24"/>
          <w:szCs w:val="24"/>
          <w:lang w:eastAsia="zh-CN"/>
        </w:rPr>
      </w:pPr>
    </w:p>
    <w:p w14:paraId="12D6761E" w14:textId="77777777" w:rsidR="00A064D2" w:rsidRDefault="00A064D2">
      <w:pPr>
        <w:spacing w:line="360" w:lineRule="auto"/>
        <w:ind w:leftChars="50" w:left="110"/>
        <w:jc w:val="both"/>
        <w:rPr>
          <w:rFonts w:asciiTheme="minorEastAsia" w:hAnsiTheme="minorEastAsia" w:cs="仿宋" w:hint="eastAsia"/>
          <w:spacing w:val="-5"/>
          <w:sz w:val="24"/>
          <w:szCs w:val="24"/>
          <w:lang w:eastAsia="zh-CN"/>
        </w:rPr>
      </w:pPr>
    </w:p>
    <w:p w14:paraId="487E19F7" w14:textId="77777777" w:rsidR="00A064D2" w:rsidRDefault="00A064D2">
      <w:pPr>
        <w:spacing w:line="360" w:lineRule="auto"/>
        <w:ind w:leftChars="50" w:left="110"/>
        <w:jc w:val="both"/>
        <w:rPr>
          <w:rFonts w:asciiTheme="minorEastAsia" w:hAnsiTheme="minorEastAsia" w:cs="仿宋" w:hint="eastAsia"/>
          <w:spacing w:val="-5"/>
          <w:sz w:val="24"/>
          <w:szCs w:val="24"/>
          <w:lang w:eastAsia="zh-CN"/>
        </w:rPr>
      </w:pPr>
    </w:p>
    <w:p w14:paraId="28B6F3FF" w14:textId="77777777" w:rsidR="00A064D2" w:rsidRDefault="00A064D2">
      <w:pPr>
        <w:spacing w:line="360" w:lineRule="auto"/>
        <w:ind w:leftChars="50" w:left="110"/>
        <w:jc w:val="both"/>
        <w:rPr>
          <w:rFonts w:asciiTheme="minorEastAsia" w:hAnsiTheme="minorEastAsia" w:cs="仿宋" w:hint="eastAsia"/>
          <w:spacing w:val="-5"/>
          <w:sz w:val="24"/>
          <w:szCs w:val="24"/>
          <w:lang w:eastAsia="zh-CN"/>
        </w:rPr>
      </w:pPr>
    </w:p>
    <w:p w14:paraId="0DBB3A42" w14:textId="77777777" w:rsidR="00A064D2" w:rsidRDefault="00A064D2">
      <w:pPr>
        <w:spacing w:line="360" w:lineRule="auto"/>
        <w:ind w:leftChars="50" w:left="110"/>
        <w:jc w:val="both"/>
        <w:rPr>
          <w:rFonts w:asciiTheme="minorEastAsia" w:hAnsiTheme="minorEastAsia" w:cs="仿宋" w:hint="eastAsia"/>
          <w:spacing w:val="-5"/>
          <w:sz w:val="24"/>
          <w:szCs w:val="24"/>
          <w:lang w:eastAsia="zh-CN"/>
        </w:rPr>
      </w:pPr>
    </w:p>
    <w:p w14:paraId="62B6A76D" w14:textId="77777777" w:rsidR="00A064D2" w:rsidRDefault="00A064D2">
      <w:pPr>
        <w:spacing w:line="360" w:lineRule="auto"/>
        <w:ind w:leftChars="50" w:left="110"/>
        <w:jc w:val="both"/>
        <w:rPr>
          <w:rFonts w:asciiTheme="minorEastAsia" w:hAnsiTheme="minorEastAsia" w:cs="仿宋" w:hint="eastAsia"/>
          <w:spacing w:val="-5"/>
          <w:sz w:val="24"/>
          <w:szCs w:val="24"/>
          <w:lang w:eastAsia="zh-CN"/>
        </w:rPr>
      </w:pPr>
    </w:p>
    <w:p w14:paraId="1441FC4F" w14:textId="77777777" w:rsidR="00A064D2" w:rsidRDefault="00A064D2">
      <w:pPr>
        <w:spacing w:line="360" w:lineRule="auto"/>
        <w:ind w:leftChars="50" w:left="110"/>
        <w:jc w:val="both"/>
        <w:rPr>
          <w:rFonts w:asciiTheme="minorEastAsia" w:hAnsiTheme="minorEastAsia" w:cs="仿宋" w:hint="eastAsia"/>
          <w:spacing w:val="-5"/>
          <w:sz w:val="24"/>
          <w:szCs w:val="24"/>
          <w:lang w:eastAsia="zh-CN"/>
        </w:rPr>
      </w:pPr>
    </w:p>
    <w:p w14:paraId="376B9067" w14:textId="77777777" w:rsidR="00A064D2" w:rsidRDefault="00A064D2" w:rsidP="00724F10">
      <w:pPr>
        <w:pStyle w:val="a0"/>
        <w:ind w:firstLineChars="0" w:firstLine="0"/>
        <w:rPr>
          <w:rFonts w:asciiTheme="minorEastAsia" w:hAnsiTheme="minorEastAsia" w:cs="仿宋" w:hint="eastAsia"/>
          <w:spacing w:val="-5"/>
          <w:sz w:val="24"/>
          <w:szCs w:val="24"/>
          <w:lang w:eastAsia="zh-CN"/>
        </w:rPr>
      </w:pPr>
    </w:p>
    <w:p w14:paraId="348FA300" w14:textId="77777777" w:rsidR="00A064D2" w:rsidRPr="00724F10" w:rsidRDefault="00000000" w:rsidP="00724F10">
      <w:pPr>
        <w:spacing w:line="360" w:lineRule="auto"/>
        <w:ind w:leftChars="50" w:left="110"/>
        <w:jc w:val="both"/>
        <w:rPr>
          <w:rFonts w:asciiTheme="minorEastAsia" w:hAnsiTheme="minorEastAsia" w:hint="eastAsia"/>
          <w:b/>
          <w:bCs/>
          <w:sz w:val="24"/>
          <w:szCs w:val="24"/>
          <w:lang w:eastAsia="zh-CN"/>
        </w:rPr>
      </w:pPr>
      <w:bookmarkStart w:id="30" w:name="_Toc1254"/>
      <w:r w:rsidRPr="00724F10">
        <w:rPr>
          <w:rFonts w:asciiTheme="minorEastAsia" w:hAnsiTheme="minorEastAsia" w:cs="黑体"/>
          <w:b/>
          <w:bCs/>
          <w:color w:val="222222"/>
          <w:spacing w:val="-4"/>
          <w:sz w:val="24"/>
          <w:szCs w:val="24"/>
          <w:lang w:eastAsia="zh-CN"/>
        </w:rPr>
        <w:t>附录</w:t>
      </w:r>
      <w:r w:rsidRPr="00724F10">
        <w:rPr>
          <w:rFonts w:asciiTheme="minorEastAsia" w:hAnsiTheme="minorEastAsia" w:cs="黑体"/>
          <w:b/>
          <w:bCs/>
          <w:color w:val="222222"/>
          <w:spacing w:val="-70"/>
          <w:sz w:val="24"/>
          <w:szCs w:val="24"/>
          <w:lang w:eastAsia="zh-CN"/>
        </w:rPr>
        <w:t xml:space="preserve"> </w:t>
      </w:r>
      <w:r w:rsidRPr="00724F10">
        <w:rPr>
          <w:rFonts w:asciiTheme="minorEastAsia" w:hAnsiTheme="minorEastAsia" w:cs="黑体"/>
          <w:b/>
          <w:bCs/>
          <w:color w:val="222222"/>
          <w:spacing w:val="-4"/>
          <w:sz w:val="24"/>
          <w:szCs w:val="24"/>
          <w:lang w:eastAsia="zh-CN"/>
        </w:rPr>
        <w:t>A</w:t>
      </w:r>
      <w:r w:rsidRPr="00724F10">
        <w:rPr>
          <w:rFonts w:asciiTheme="minorEastAsia" w:hAnsiTheme="minorEastAsia" w:cs="黑体" w:hint="eastAsia"/>
          <w:b/>
          <w:bCs/>
          <w:color w:val="222222"/>
          <w:spacing w:val="-4"/>
          <w:sz w:val="24"/>
          <w:szCs w:val="24"/>
          <w:lang w:eastAsia="zh-CN"/>
        </w:rPr>
        <w:t xml:space="preserve"> </w:t>
      </w:r>
      <w:r w:rsidRPr="00724F10">
        <w:rPr>
          <w:rFonts w:asciiTheme="minorEastAsia" w:hAnsiTheme="minorEastAsia" w:hint="eastAsia"/>
          <w:b/>
          <w:bCs/>
          <w:color w:val="222222"/>
          <w:spacing w:val="8"/>
          <w:sz w:val="24"/>
          <w:szCs w:val="24"/>
          <w:lang w:eastAsia="zh-CN"/>
        </w:rPr>
        <w:t>企业诚信管理体系</w:t>
      </w:r>
      <w:r w:rsidRPr="00724F10">
        <w:rPr>
          <w:rFonts w:asciiTheme="minorEastAsia" w:hAnsiTheme="minorEastAsia"/>
          <w:b/>
          <w:bCs/>
          <w:color w:val="222222"/>
          <w:spacing w:val="8"/>
          <w:sz w:val="24"/>
          <w:szCs w:val="24"/>
          <w:lang w:eastAsia="zh-CN"/>
        </w:rPr>
        <w:t>认证审核时间要求</w:t>
      </w:r>
      <w:bookmarkEnd w:id="30"/>
    </w:p>
    <w:p w14:paraId="056CF9D7" w14:textId="77777777" w:rsidR="00A064D2" w:rsidRDefault="00A064D2">
      <w:pPr>
        <w:spacing w:line="360" w:lineRule="auto"/>
        <w:jc w:val="both"/>
        <w:rPr>
          <w:rFonts w:asciiTheme="minorEastAsia" w:hAnsiTheme="minorEastAsia" w:cs="仿宋" w:hint="eastAsia"/>
          <w:spacing w:val="-5"/>
          <w:sz w:val="24"/>
          <w:szCs w:val="24"/>
          <w:lang w:eastAsia="zh-CN"/>
        </w:rPr>
      </w:pPr>
    </w:p>
    <w:tbl>
      <w:tblPr>
        <w:tblStyle w:val="TableNormal"/>
        <w:tblW w:w="10207" w:type="dxa"/>
        <w:tblInd w:w="-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99"/>
        <w:gridCol w:w="2821"/>
        <w:gridCol w:w="2268"/>
        <w:gridCol w:w="3119"/>
      </w:tblGrid>
      <w:tr w:rsidR="00A064D2" w14:paraId="11398307" w14:textId="77777777" w:rsidTr="00724F10">
        <w:trPr>
          <w:trHeight w:val="1149"/>
        </w:trPr>
        <w:tc>
          <w:tcPr>
            <w:tcW w:w="1999" w:type="dxa"/>
            <w:tcBorders>
              <w:top w:val="single" w:sz="6" w:space="0" w:color="000000"/>
              <w:left w:val="single" w:sz="6" w:space="0" w:color="000000"/>
              <w:bottom w:val="single" w:sz="6" w:space="0" w:color="000000"/>
              <w:right w:val="single" w:sz="6" w:space="0" w:color="000000"/>
            </w:tcBorders>
          </w:tcPr>
          <w:p w14:paraId="40B9617B" w14:textId="77777777" w:rsidR="00A064D2" w:rsidRPr="00724F10" w:rsidRDefault="00A064D2">
            <w:pPr>
              <w:spacing w:line="409" w:lineRule="auto"/>
              <w:rPr>
                <w:rFonts w:asciiTheme="minorEastAsia" w:hAnsiTheme="minorEastAsia" w:hint="eastAsia"/>
                <w:sz w:val="21"/>
                <w:lang w:eastAsia="zh-CN"/>
              </w:rPr>
            </w:pPr>
          </w:p>
          <w:p w14:paraId="22DD8440" w14:textId="77777777" w:rsidR="00A064D2" w:rsidRPr="00724F10" w:rsidRDefault="00000000">
            <w:pPr>
              <w:spacing w:before="78" w:line="221" w:lineRule="auto"/>
              <w:ind w:left="126"/>
              <w:rPr>
                <w:rFonts w:asciiTheme="minorEastAsia" w:hAnsiTheme="minorEastAsia" w:cs="黑体" w:hint="eastAsia"/>
                <w:sz w:val="24"/>
                <w:szCs w:val="24"/>
              </w:rPr>
            </w:pPr>
            <w:r w:rsidRPr="00724F10">
              <w:rPr>
                <w:rFonts w:asciiTheme="minorEastAsia" w:hAnsiTheme="minorEastAsia" w:cs="黑体"/>
                <w:color w:val="222222"/>
                <w:spacing w:val="-3"/>
                <w:sz w:val="24"/>
                <w:szCs w:val="24"/>
              </w:rPr>
              <w:t>有效人数</w:t>
            </w:r>
          </w:p>
        </w:tc>
        <w:tc>
          <w:tcPr>
            <w:tcW w:w="2821" w:type="dxa"/>
            <w:tcBorders>
              <w:left w:val="single" w:sz="6" w:space="0" w:color="000000"/>
            </w:tcBorders>
          </w:tcPr>
          <w:p w14:paraId="2727598D" w14:textId="77777777" w:rsidR="00A064D2" w:rsidRPr="00724F10" w:rsidRDefault="00000000">
            <w:pPr>
              <w:spacing w:before="109" w:line="222" w:lineRule="auto"/>
              <w:ind w:left="1059"/>
              <w:rPr>
                <w:rFonts w:asciiTheme="minorEastAsia" w:hAnsiTheme="minorEastAsia" w:cs="黑体" w:hint="eastAsia"/>
                <w:sz w:val="24"/>
                <w:szCs w:val="24"/>
                <w:lang w:eastAsia="zh-CN"/>
              </w:rPr>
            </w:pPr>
            <w:r w:rsidRPr="00724F10">
              <w:rPr>
                <w:rFonts w:asciiTheme="minorEastAsia" w:hAnsiTheme="minorEastAsia" w:cs="黑体"/>
                <w:color w:val="222222"/>
                <w:spacing w:val="-4"/>
                <w:sz w:val="24"/>
                <w:szCs w:val="24"/>
                <w:lang w:eastAsia="zh-CN"/>
              </w:rPr>
              <w:t>审核时间</w:t>
            </w:r>
          </w:p>
          <w:p w14:paraId="2BA348F2" w14:textId="77777777" w:rsidR="00A064D2" w:rsidRPr="00724F10" w:rsidRDefault="00000000">
            <w:pPr>
              <w:spacing w:before="92" w:line="222" w:lineRule="auto"/>
              <w:jc w:val="center"/>
              <w:rPr>
                <w:rFonts w:asciiTheme="minorEastAsia" w:hAnsiTheme="minorEastAsia" w:cs="黑体" w:hint="eastAsia"/>
                <w:sz w:val="24"/>
                <w:szCs w:val="24"/>
                <w:lang w:eastAsia="zh-CN"/>
              </w:rPr>
            </w:pPr>
            <w:r w:rsidRPr="00724F10">
              <w:rPr>
                <w:rFonts w:asciiTheme="minorEastAsia" w:hAnsiTheme="minorEastAsia" w:cs="黑体"/>
                <w:color w:val="222222"/>
                <w:spacing w:val="-2"/>
                <w:sz w:val="24"/>
                <w:szCs w:val="24"/>
                <w:lang w:eastAsia="zh-CN"/>
              </w:rPr>
              <w:t>第1阶段＋第2阶段</w:t>
            </w:r>
          </w:p>
          <w:p w14:paraId="323233C5" w14:textId="77777777" w:rsidR="00A064D2" w:rsidRPr="00724F10" w:rsidRDefault="00000000">
            <w:pPr>
              <w:spacing w:before="91" w:line="209" w:lineRule="auto"/>
              <w:ind w:left="1073"/>
              <w:rPr>
                <w:rFonts w:asciiTheme="minorEastAsia" w:hAnsiTheme="minorEastAsia" w:cs="黑体" w:hint="eastAsia"/>
                <w:sz w:val="24"/>
                <w:szCs w:val="24"/>
              </w:rPr>
            </w:pPr>
            <w:r w:rsidRPr="00724F10">
              <w:rPr>
                <w:rFonts w:asciiTheme="minorEastAsia" w:hAnsiTheme="minorEastAsia" w:cs="黑体"/>
                <w:color w:val="222222"/>
                <w:spacing w:val="-8"/>
                <w:sz w:val="24"/>
                <w:szCs w:val="24"/>
              </w:rPr>
              <w:t>（人天）</w:t>
            </w:r>
          </w:p>
        </w:tc>
        <w:tc>
          <w:tcPr>
            <w:tcW w:w="2268" w:type="dxa"/>
          </w:tcPr>
          <w:p w14:paraId="4AF8EDD3" w14:textId="77777777" w:rsidR="00A064D2" w:rsidRPr="00724F10" w:rsidRDefault="00A064D2">
            <w:pPr>
              <w:spacing w:line="409" w:lineRule="auto"/>
              <w:rPr>
                <w:rFonts w:asciiTheme="minorEastAsia" w:hAnsiTheme="minorEastAsia" w:hint="eastAsia"/>
                <w:sz w:val="21"/>
              </w:rPr>
            </w:pPr>
          </w:p>
          <w:p w14:paraId="4AC888A6" w14:textId="77777777" w:rsidR="00A064D2" w:rsidRPr="00724F10" w:rsidRDefault="00000000">
            <w:pPr>
              <w:spacing w:before="78" w:line="221" w:lineRule="auto"/>
              <w:ind w:left="277"/>
              <w:rPr>
                <w:rFonts w:asciiTheme="minorEastAsia" w:hAnsiTheme="minorEastAsia" w:cs="黑体" w:hint="eastAsia"/>
                <w:sz w:val="24"/>
                <w:szCs w:val="24"/>
              </w:rPr>
            </w:pPr>
            <w:r w:rsidRPr="00724F10">
              <w:rPr>
                <w:rFonts w:asciiTheme="minorEastAsia" w:hAnsiTheme="minorEastAsia" w:cs="黑体"/>
                <w:color w:val="222222"/>
                <w:spacing w:val="-3"/>
                <w:sz w:val="24"/>
                <w:szCs w:val="24"/>
              </w:rPr>
              <w:t>有效人数</w:t>
            </w:r>
          </w:p>
        </w:tc>
        <w:tc>
          <w:tcPr>
            <w:tcW w:w="3119" w:type="dxa"/>
          </w:tcPr>
          <w:p w14:paraId="0A2F2FB6" w14:textId="77777777" w:rsidR="00A064D2" w:rsidRPr="00724F10" w:rsidRDefault="00000000">
            <w:pPr>
              <w:spacing w:before="109" w:line="222" w:lineRule="auto"/>
              <w:ind w:left="1172"/>
              <w:rPr>
                <w:rFonts w:asciiTheme="minorEastAsia" w:hAnsiTheme="minorEastAsia" w:cs="黑体" w:hint="eastAsia"/>
                <w:sz w:val="24"/>
                <w:szCs w:val="24"/>
                <w:lang w:eastAsia="zh-CN"/>
              </w:rPr>
            </w:pPr>
            <w:r w:rsidRPr="00724F10">
              <w:rPr>
                <w:rFonts w:asciiTheme="minorEastAsia" w:hAnsiTheme="minorEastAsia" w:cs="黑体"/>
                <w:color w:val="222222"/>
                <w:spacing w:val="-4"/>
                <w:sz w:val="24"/>
                <w:szCs w:val="24"/>
                <w:lang w:eastAsia="zh-CN"/>
              </w:rPr>
              <w:t>审核时间</w:t>
            </w:r>
          </w:p>
          <w:p w14:paraId="4F45FFB4" w14:textId="77777777" w:rsidR="00A064D2" w:rsidRPr="00724F10" w:rsidRDefault="00000000">
            <w:pPr>
              <w:spacing w:before="92" w:line="222" w:lineRule="auto"/>
              <w:ind w:left="767"/>
              <w:rPr>
                <w:rFonts w:asciiTheme="minorEastAsia" w:hAnsiTheme="minorEastAsia" w:cs="黑体" w:hint="eastAsia"/>
                <w:sz w:val="24"/>
                <w:szCs w:val="24"/>
                <w:lang w:eastAsia="zh-CN"/>
              </w:rPr>
            </w:pPr>
            <w:r w:rsidRPr="00724F10">
              <w:rPr>
                <w:rFonts w:asciiTheme="minorEastAsia" w:hAnsiTheme="minorEastAsia" w:cs="黑体"/>
                <w:color w:val="222222"/>
                <w:spacing w:val="-2"/>
                <w:sz w:val="24"/>
                <w:szCs w:val="24"/>
                <w:lang w:eastAsia="zh-CN"/>
              </w:rPr>
              <w:t>第1阶段＋第2阶段</w:t>
            </w:r>
          </w:p>
          <w:p w14:paraId="4B6F8B22" w14:textId="77777777" w:rsidR="00A064D2" w:rsidRPr="00724F10" w:rsidRDefault="00000000">
            <w:pPr>
              <w:spacing w:before="91" w:line="209" w:lineRule="auto"/>
              <w:ind w:left="1268"/>
              <w:rPr>
                <w:rFonts w:asciiTheme="minorEastAsia" w:hAnsiTheme="minorEastAsia" w:cs="黑体" w:hint="eastAsia"/>
                <w:sz w:val="24"/>
                <w:szCs w:val="24"/>
              </w:rPr>
            </w:pPr>
            <w:r w:rsidRPr="00724F10">
              <w:rPr>
                <w:rFonts w:asciiTheme="minorEastAsia" w:hAnsiTheme="minorEastAsia" w:cs="黑体"/>
                <w:color w:val="222222"/>
                <w:spacing w:val="-8"/>
                <w:sz w:val="24"/>
                <w:szCs w:val="24"/>
              </w:rPr>
              <w:t>（人天）</w:t>
            </w:r>
          </w:p>
        </w:tc>
      </w:tr>
      <w:tr w:rsidR="00A064D2" w14:paraId="2E09EF1A" w14:textId="77777777" w:rsidTr="00724F10">
        <w:trPr>
          <w:trHeight w:val="626"/>
        </w:trPr>
        <w:tc>
          <w:tcPr>
            <w:tcW w:w="1999" w:type="dxa"/>
            <w:tcBorders>
              <w:top w:val="single" w:sz="6" w:space="0" w:color="000000"/>
            </w:tcBorders>
          </w:tcPr>
          <w:p w14:paraId="666457B1" w14:textId="77777777" w:rsidR="00A064D2" w:rsidRPr="00724F10" w:rsidRDefault="00000000">
            <w:pPr>
              <w:pStyle w:val="TableText"/>
              <w:spacing w:before="157" w:line="417" w:lineRule="exact"/>
              <w:ind w:left="427"/>
              <w:rPr>
                <w:rFonts w:asciiTheme="minorEastAsia" w:eastAsiaTheme="minorEastAsia" w:hAnsiTheme="minorEastAsia" w:hint="eastAsia"/>
              </w:rPr>
            </w:pPr>
            <w:r w:rsidRPr="00724F10">
              <w:rPr>
                <w:rFonts w:asciiTheme="minorEastAsia" w:eastAsiaTheme="minorEastAsia" w:hAnsiTheme="minorEastAsia"/>
                <w:color w:val="222222"/>
                <w:spacing w:val="-7"/>
                <w:position w:val="3"/>
              </w:rPr>
              <w:t>1-5</w:t>
            </w:r>
          </w:p>
        </w:tc>
        <w:tc>
          <w:tcPr>
            <w:tcW w:w="2821" w:type="dxa"/>
          </w:tcPr>
          <w:p w14:paraId="32850B53" w14:textId="77777777" w:rsidR="00A064D2" w:rsidRPr="00724F10" w:rsidRDefault="00000000">
            <w:pPr>
              <w:pStyle w:val="TableText"/>
              <w:spacing w:before="157" w:line="417" w:lineRule="exact"/>
              <w:ind w:left="1379"/>
              <w:rPr>
                <w:rFonts w:asciiTheme="minorEastAsia" w:eastAsiaTheme="minorEastAsia" w:hAnsiTheme="minorEastAsia" w:hint="eastAsia"/>
              </w:rPr>
            </w:pPr>
            <w:r w:rsidRPr="00724F10">
              <w:rPr>
                <w:rFonts w:asciiTheme="minorEastAsia" w:eastAsiaTheme="minorEastAsia" w:hAnsiTheme="minorEastAsia"/>
                <w:color w:val="222222"/>
                <w:spacing w:val="-7"/>
                <w:position w:val="3"/>
              </w:rPr>
              <w:t>1.5</w:t>
            </w:r>
          </w:p>
        </w:tc>
        <w:tc>
          <w:tcPr>
            <w:tcW w:w="2268" w:type="dxa"/>
          </w:tcPr>
          <w:p w14:paraId="351049D1" w14:textId="77777777" w:rsidR="00A064D2" w:rsidRPr="00724F10" w:rsidRDefault="00000000">
            <w:pPr>
              <w:pStyle w:val="TableText"/>
              <w:spacing w:before="157" w:line="417" w:lineRule="exact"/>
              <w:ind w:left="288"/>
              <w:rPr>
                <w:rFonts w:asciiTheme="minorEastAsia" w:eastAsiaTheme="minorEastAsia" w:hAnsiTheme="minorEastAsia" w:hint="eastAsia"/>
              </w:rPr>
            </w:pPr>
            <w:r w:rsidRPr="00724F10">
              <w:rPr>
                <w:rFonts w:asciiTheme="minorEastAsia" w:eastAsiaTheme="minorEastAsia" w:hAnsiTheme="minorEastAsia"/>
                <w:color w:val="222222"/>
                <w:spacing w:val="-2"/>
                <w:position w:val="3"/>
              </w:rPr>
              <w:t>626-875</w:t>
            </w:r>
          </w:p>
        </w:tc>
        <w:tc>
          <w:tcPr>
            <w:tcW w:w="3119" w:type="dxa"/>
          </w:tcPr>
          <w:p w14:paraId="4CECA886" w14:textId="77777777" w:rsidR="00A064D2" w:rsidRPr="00724F10" w:rsidRDefault="00000000">
            <w:pPr>
              <w:pStyle w:val="TableText"/>
              <w:spacing w:before="157" w:line="420" w:lineRule="exact"/>
              <w:ind w:left="1518"/>
              <w:rPr>
                <w:rFonts w:asciiTheme="minorEastAsia" w:eastAsiaTheme="minorEastAsia" w:hAnsiTheme="minorEastAsia" w:hint="eastAsia"/>
              </w:rPr>
            </w:pPr>
            <w:r w:rsidRPr="00724F10">
              <w:rPr>
                <w:rFonts w:asciiTheme="minorEastAsia" w:eastAsiaTheme="minorEastAsia" w:hAnsiTheme="minorEastAsia"/>
                <w:color w:val="222222"/>
                <w:spacing w:val="-11"/>
                <w:position w:val="3"/>
              </w:rPr>
              <w:t>12</w:t>
            </w:r>
          </w:p>
        </w:tc>
      </w:tr>
      <w:tr w:rsidR="00A064D2" w14:paraId="2178FA66" w14:textId="77777777" w:rsidTr="00724F10">
        <w:trPr>
          <w:trHeight w:val="627"/>
        </w:trPr>
        <w:tc>
          <w:tcPr>
            <w:tcW w:w="1999" w:type="dxa"/>
          </w:tcPr>
          <w:p w14:paraId="4E268ACA" w14:textId="77777777" w:rsidR="00A064D2" w:rsidRPr="00724F10" w:rsidRDefault="00000000">
            <w:pPr>
              <w:pStyle w:val="TableText"/>
              <w:spacing w:before="159" w:line="417" w:lineRule="exact"/>
              <w:ind w:left="350"/>
              <w:rPr>
                <w:rFonts w:asciiTheme="minorEastAsia" w:eastAsiaTheme="minorEastAsia" w:hAnsiTheme="minorEastAsia" w:hint="eastAsia"/>
              </w:rPr>
            </w:pPr>
            <w:r w:rsidRPr="00724F10">
              <w:rPr>
                <w:rFonts w:asciiTheme="minorEastAsia" w:eastAsiaTheme="minorEastAsia" w:hAnsiTheme="minorEastAsia"/>
                <w:color w:val="222222"/>
                <w:spacing w:val="-4"/>
                <w:position w:val="3"/>
              </w:rPr>
              <w:t>6-10</w:t>
            </w:r>
          </w:p>
        </w:tc>
        <w:tc>
          <w:tcPr>
            <w:tcW w:w="2821" w:type="dxa"/>
          </w:tcPr>
          <w:p w14:paraId="37A75920" w14:textId="77777777" w:rsidR="00A064D2" w:rsidRPr="00724F10" w:rsidRDefault="00000000">
            <w:pPr>
              <w:pStyle w:val="TableText"/>
              <w:spacing w:before="159" w:line="420" w:lineRule="exact"/>
              <w:ind w:left="1468"/>
              <w:rPr>
                <w:rFonts w:asciiTheme="minorEastAsia" w:eastAsiaTheme="minorEastAsia" w:hAnsiTheme="minorEastAsia" w:hint="eastAsia"/>
              </w:rPr>
            </w:pPr>
            <w:r w:rsidRPr="00724F10">
              <w:rPr>
                <w:rFonts w:asciiTheme="minorEastAsia" w:eastAsiaTheme="minorEastAsia" w:hAnsiTheme="minorEastAsia"/>
                <w:color w:val="222222"/>
                <w:position w:val="3"/>
              </w:rPr>
              <w:t>2</w:t>
            </w:r>
          </w:p>
        </w:tc>
        <w:tc>
          <w:tcPr>
            <w:tcW w:w="2268" w:type="dxa"/>
          </w:tcPr>
          <w:p w14:paraId="2A12F020" w14:textId="77777777" w:rsidR="00A064D2" w:rsidRPr="00724F10" w:rsidRDefault="00000000">
            <w:pPr>
              <w:pStyle w:val="TableText"/>
              <w:spacing w:before="159" w:line="417" w:lineRule="exact"/>
              <w:ind w:left="217"/>
              <w:rPr>
                <w:rFonts w:asciiTheme="minorEastAsia" w:eastAsiaTheme="minorEastAsia" w:hAnsiTheme="minorEastAsia" w:hint="eastAsia"/>
              </w:rPr>
            </w:pPr>
            <w:r w:rsidRPr="00724F10">
              <w:rPr>
                <w:rFonts w:asciiTheme="minorEastAsia" w:eastAsiaTheme="minorEastAsia" w:hAnsiTheme="minorEastAsia"/>
                <w:color w:val="222222"/>
                <w:spacing w:val="-2"/>
                <w:position w:val="3"/>
              </w:rPr>
              <w:t>876-1175</w:t>
            </w:r>
          </w:p>
        </w:tc>
        <w:tc>
          <w:tcPr>
            <w:tcW w:w="3119" w:type="dxa"/>
          </w:tcPr>
          <w:p w14:paraId="3392CAC0" w14:textId="77777777" w:rsidR="00A064D2" w:rsidRPr="00724F10" w:rsidRDefault="00000000">
            <w:pPr>
              <w:pStyle w:val="TableText"/>
              <w:spacing w:before="159" w:line="417" w:lineRule="exact"/>
              <w:ind w:left="1518"/>
              <w:rPr>
                <w:rFonts w:asciiTheme="minorEastAsia" w:eastAsiaTheme="minorEastAsia" w:hAnsiTheme="minorEastAsia" w:hint="eastAsia"/>
              </w:rPr>
            </w:pPr>
            <w:r w:rsidRPr="00724F10">
              <w:rPr>
                <w:rFonts w:asciiTheme="minorEastAsia" w:eastAsiaTheme="minorEastAsia" w:hAnsiTheme="minorEastAsia"/>
                <w:color w:val="222222"/>
                <w:spacing w:val="-11"/>
                <w:position w:val="3"/>
              </w:rPr>
              <w:t>13</w:t>
            </w:r>
          </w:p>
        </w:tc>
      </w:tr>
      <w:tr w:rsidR="00A064D2" w14:paraId="7CD63AC7" w14:textId="77777777" w:rsidTr="00724F10">
        <w:trPr>
          <w:trHeight w:val="627"/>
        </w:trPr>
        <w:tc>
          <w:tcPr>
            <w:tcW w:w="1999" w:type="dxa"/>
          </w:tcPr>
          <w:p w14:paraId="392ADBF1" w14:textId="77777777" w:rsidR="00A064D2" w:rsidRPr="00724F10" w:rsidRDefault="00000000">
            <w:pPr>
              <w:pStyle w:val="TableText"/>
              <w:spacing w:before="159" w:line="417" w:lineRule="exact"/>
              <w:ind w:left="288"/>
              <w:rPr>
                <w:rFonts w:asciiTheme="minorEastAsia" w:eastAsiaTheme="minorEastAsia" w:hAnsiTheme="minorEastAsia" w:hint="eastAsia"/>
              </w:rPr>
            </w:pPr>
            <w:r w:rsidRPr="00724F10">
              <w:rPr>
                <w:rFonts w:asciiTheme="minorEastAsia" w:eastAsiaTheme="minorEastAsia" w:hAnsiTheme="minorEastAsia"/>
                <w:color w:val="222222"/>
                <w:spacing w:val="-4"/>
                <w:position w:val="3"/>
              </w:rPr>
              <w:t>11-15</w:t>
            </w:r>
          </w:p>
        </w:tc>
        <w:tc>
          <w:tcPr>
            <w:tcW w:w="2821" w:type="dxa"/>
          </w:tcPr>
          <w:p w14:paraId="3C4491EE" w14:textId="77777777" w:rsidR="00A064D2" w:rsidRPr="00724F10" w:rsidRDefault="00000000">
            <w:pPr>
              <w:pStyle w:val="TableText"/>
              <w:spacing w:before="159" w:line="417" w:lineRule="exact"/>
              <w:ind w:left="1370"/>
              <w:rPr>
                <w:rFonts w:asciiTheme="minorEastAsia" w:eastAsiaTheme="minorEastAsia" w:hAnsiTheme="minorEastAsia" w:hint="eastAsia"/>
              </w:rPr>
            </w:pPr>
            <w:r w:rsidRPr="00724F10">
              <w:rPr>
                <w:rFonts w:asciiTheme="minorEastAsia" w:eastAsiaTheme="minorEastAsia" w:hAnsiTheme="minorEastAsia"/>
                <w:color w:val="222222"/>
                <w:spacing w:val="-4"/>
                <w:position w:val="3"/>
              </w:rPr>
              <w:t>2.5</w:t>
            </w:r>
          </w:p>
        </w:tc>
        <w:tc>
          <w:tcPr>
            <w:tcW w:w="2268" w:type="dxa"/>
          </w:tcPr>
          <w:p w14:paraId="2D9F2816" w14:textId="77777777" w:rsidR="00A064D2" w:rsidRPr="00724F10" w:rsidRDefault="00000000">
            <w:pPr>
              <w:pStyle w:val="TableText"/>
              <w:spacing w:before="159" w:line="417" w:lineRule="exact"/>
              <w:ind w:left="156"/>
              <w:rPr>
                <w:rFonts w:asciiTheme="minorEastAsia" w:eastAsiaTheme="minorEastAsia" w:hAnsiTheme="minorEastAsia" w:hint="eastAsia"/>
              </w:rPr>
            </w:pPr>
            <w:r w:rsidRPr="00724F10">
              <w:rPr>
                <w:rFonts w:asciiTheme="minorEastAsia" w:eastAsiaTheme="minorEastAsia" w:hAnsiTheme="minorEastAsia"/>
                <w:color w:val="222222"/>
                <w:spacing w:val="-3"/>
                <w:position w:val="3"/>
              </w:rPr>
              <w:t>1176-1550</w:t>
            </w:r>
          </w:p>
        </w:tc>
        <w:tc>
          <w:tcPr>
            <w:tcW w:w="3119" w:type="dxa"/>
          </w:tcPr>
          <w:p w14:paraId="4DD1988D" w14:textId="77777777" w:rsidR="00A064D2" w:rsidRPr="00724F10" w:rsidRDefault="00000000">
            <w:pPr>
              <w:pStyle w:val="TableText"/>
              <w:spacing w:before="159" w:line="420" w:lineRule="exact"/>
              <w:ind w:left="1518"/>
              <w:rPr>
                <w:rFonts w:asciiTheme="minorEastAsia" w:eastAsiaTheme="minorEastAsia" w:hAnsiTheme="minorEastAsia" w:hint="eastAsia"/>
              </w:rPr>
            </w:pPr>
            <w:r w:rsidRPr="00724F10">
              <w:rPr>
                <w:rFonts w:asciiTheme="minorEastAsia" w:eastAsiaTheme="minorEastAsia" w:hAnsiTheme="minorEastAsia"/>
                <w:color w:val="222222"/>
                <w:spacing w:val="-11"/>
                <w:position w:val="3"/>
              </w:rPr>
              <w:t>14</w:t>
            </w:r>
          </w:p>
        </w:tc>
      </w:tr>
      <w:tr w:rsidR="00A064D2" w14:paraId="267A3663" w14:textId="77777777" w:rsidTr="00724F10">
        <w:trPr>
          <w:trHeight w:val="627"/>
        </w:trPr>
        <w:tc>
          <w:tcPr>
            <w:tcW w:w="1999" w:type="dxa"/>
          </w:tcPr>
          <w:p w14:paraId="4199D12A" w14:textId="77777777" w:rsidR="00A064D2" w:rsidRPr="00724F10" w:rsidRDefault="00000000">
            <w:pPr>
              <w:pStyle w:val="TableText"/>
              <w:spacing w:before="162" w:line="417" w:lineRule="exact"/>
              <w:ind w:left="288"/>
              <w:rPr>
                <w:rFonts w:asciiTheme="minorEastAsia" w:eastAsiaTheme="minorEastAsia" w:hAnsiTheme="minorEastAsia" w:hint="eastAsia"/>
              </w:rPr>
            </w:pPr>
            <w:r w:rsidRPr="00724F10">
              <w:rPr>
                <w:rFonts w:asciiTheme="minorEastAsia" w:eastAsiaTheme="minorEastAsia" w:hAnsiTheme="minorEastAsia"/>
                <w:color w:val="222222"/>
                <w:spacing w:val="-4"/>
                <w:position w:val="3"/>
              </w:rPr>
              <w:t>16-25</w:t>
            </w:r>
          </w:p>
        </w:tc>
        <w:tc>
          <w:tcPr>
            <w:tcW w:w="2821" w:type="dxa"/>
          </w:tcPr>
          <w:p w14:paraId="44FA0F40" w14:textId="77777777" w:rsidR="00A064D2" w:rsidRPr="00724F10" w:rsidRDefault="00000000">
            <w:pPr>
              <w:pStyle w:val="TableText"/>
              <w:spacing w:before="162" w:line="417" w:lineRule="exact"/>
              <w:ind w:left="1473"/>
              <w:rPr>
                <w:rFonts w:asciiTheme="minorEastAsia" w:eastAsiaTheme="minorEastAsia" w:hAnsiTheme="minorEastAsia" w:hint="eastAsia"/>
              </w:rPr>
            </w:pPr>
            <w:r w:rsidRPr="00724F10">
              <w:rPr>
                <w:rFonts w:asciiTheme="minorEastAsia" w:eastAsiaTheme="minorEastAsia" w:hAnsiTheme="minorEastAsia"/>
                <w:color w:val="222222"/>
                <w:position w:val="3"/>
              </w:rPr>
              <w:t>3</w:t>
            </w:r>
          </w:p>
        </w:tc>
        <w:tc>
          <w:tcPr>
            <w:tcW w:w="2268" w:type="dxa"/>
          </w:tcPr>
          <w:p w14:paraId="4827DFAB" w14:textId="77777777" w:rsidR="00A064D2" w:rsidRPr="00724F10" w:rsidRDefault="00000000">
            <w:pPr>
              <w:pStyle w:val="TableText"/>
              <w:spacing w:before="162" w:line="417" w:lineRule="exact"/>
              <w:ind w:left="156"/>
              <w:rPr>
                <w:rFonts w:asciiTheme="minorEastAsia" w:eastAsiaTheme="minorEastAsia" w:hAnsiTheme="minorEastAsia" w:hint="eastAsia"/>
              </w:rPr>
            </w:pPr>
            <w:r w:rsidRPr="00724F10">
              <w:rPr>
                <w:rFonts w:asciiTheme="minorEastAsia" w:eastAsiaTheme="minorEastAsia" w:hAnsiTheme="minorEastAsia"/>
                <w:color w:val="222222"/>
                <w:spacing w:val="-3"/>
                <w:position w:val="3"/>
              </w:rPr>
              <w:t>1551-2025</w:t>
            </w:r>
          </w:p>
        </w:tc>
        <w:tc>
          <w:tcPr>
            <w:tcW w:w="3119" w:type="dxa"/>
          </w:tcPr>
          <w:p w14:paraId="3CBC7FA8" w14:textId="77777777" w:rsidR="00A064D2" w:rsidRPr="00724F10" w:rsidRDefault="00000000">
            <w:pPr>
              <w:pStyle w:val="TableText"/>
              <w:spacing w:before="162" w:line="417" w:lineRule="exact"/>
              <w:ind w:left="1518"/>
              <w:rPr>
                <w:rFonts w:asciiTheme="minorEastAsia" w:eastAsiaTheme="minorEastAsia" w:hAnsiTheme="minorEastAsia" w:hint="eastAsia"/>
              </w:rPr>
            </w:pPr>
            <w:r w:rsidRPr="00724F10">
              <w:rPr>
                <w:rFonts w:asciiTheme="minorEastAsia" w:eastAsiaTheme="minorEastAsia" w:hAnsiTheme="minorEastAsia"/>
                <w:color w:val="222222"/>
                <w:spacing w:val="-11"/>
                <w:position w:val="3"/>
              </w:rPr>
              <w:t>15</w:t>
            </w:r>
          </w:p>
        </w:tc>
      </w:tr>
      <w:tr w:rsidR="00A064D2" w14:paraId="027C21D5" w14:textId="77777777" w:rsidTr="00724F10">
        <w:trPr>
          <w:trHeight w:val="627"/>
        </w:trPr>
        <w:tc>
          <w:tcPr>
            <w:tcW w:w="1999" w:type="dxa"/>
          </w:tcPr>
          <w:p w14:paraId="39852C16" w14:textId="77777777" w:rsidR="00A064D2" w:rsidRPr="00724F10" w:rsidRDefault="00000000">
            <w:pPr>
              <w:pStyle w:val="TableText"/>
              <w:spacing w:before="162" w:line="417" w:lineRule="exact"/>
              <w:ind w:left="279"/>
              <w:rPr>
                <w:rFonts w:asciiTheme="minorEastAsia" w:eastAsiaTheme="minorEastAsia" w:hAnsiTheme="minorEastAsia" w:hint="eastAsia"/>
              </w:rPr>
            </w:pPr>
            <w:r w:rsidRPr="00724F10">
              <w:rPr>
                <w:rFonts w:asciiTheme="minorEastAsia" w:eastAsiaTheme="minorEastAsia" w:hAnsiTheme="minorEastAsia"/>
                <w:color w:val="222222"/>
                <w:spacing w:val="-3"/>
                <w:position w:val="3"/>
              </w:rPr>
              <w:t>26-45</w:t>
            </w:r>
          </w:p>
        </w:tc>
        <w:tc>
          <w:tcPr>
            <w:tcW w:w="2821" w:type="dxa"/>
          </w:tcPr>
          <w:p w14:paraId="44F923B4" w14:textId="77777777" w:rsidR="00A064D2" w:rsidRPr="00724F10" w:rsidRDefault="00000000">
            <w:pPr>
              <w:pStyle w:val="TableText"/>
              <w:spacing w:before="162" w:line="420" w:lineRule="exact"/>
              <w:ind w:left="1458"/>
              <w:rPr>
                <w:rFonts w:asciiTheme="minorEastAsia" w:eastAsiaTheme="minorEastAsia" w:hAnsiTheme="minorEastAsia" w:hint="eastAsia"/>
              </w:rPr>
            </w:pPr>
            <w:r w:rsidRPr="00724F10">
              <w:rPr>
                <w:rFonts w:asciiTheme="minorEastAsia" w:eastAsiaTheme="minorEastAsia" w:hAnsiTheme="minorEastAsia"/>
                <w:color w:val="222222"/>
                <w:position w:val="4"/>
              </w:rPr>
              <w:t>4</w:t>
            </w:r>
          </w:p>
        </w:tc>
        <w:tc>
          <w:tcPr>
            <w:tcW w:w="2268" w:type="dxa"/>
          </w:tcPr>
          <w:p w14:paraId="24DB96D2" w14:textId="77777777" w:rsidR="00A064D2" w:rsidRPr="00724F10" w:rsidRDefault="00000000">
            <w:pPr>
              <w:pStyle w:val="TableText"/>
              <w:spacing w:before="162" w:line="417" w:lineRule="exact"/>
              <w:ind w:left="147"/>
              <w:rPr>
                <w:rFonts w:asciiTheme="minorEastAsia" w:eastAsiaTheme="minorEastAsia" w:hAnsiTheme="minorEastAsia" w:hint="eastAsia"/>
              </w:rPr>
            </w:pPr>
            <w:r w:rsidRPr="00724F10">
              <w:rPr>
                <w:rFonts w:asciiTheme="minorEastAsia" w:eastAsiaTheme="minorEastAsia" w:hAnsiTheme="minorEastAsia"/>
                <w:color w:val="222222"/>
                <w:spacing w:val="-2"/>
                <w:position w:val="3"/>
              </w:rPr>
              <w:t>2026-2675</w:t>
            </w:r>
          </w:p>
        </w:tc>
        <w:tc>
          <w:tcPr>
            <w:tcW w:w="3119" w:type="dxa"/>
          </w:tcPr>
          <w:p w14:paraId="1735B562" w14:textId="77777777" w:rsidR="00A064D2" w:rsidRPr="00724F10" w:rsidRDefault="00000000">
            <w:pPr>
              <w:pStyle w:val="TableText"/>
              <w:spacing w:before="162" w:line="417" w:lineRule="exact"/>
              <w:ind w:left="1518"/>
              <w:rPr>
                <w:rFonts w:asciiTheme="minorEastAsia" w:eastAsiaTheme="minorEastAsia" w:hAnsiTheme="minorEastAsia" w:hint="eastAsia"/>
              </w:rPr>
            </w:pPr>
            <w:r w:rsidRPr="00724F10">
              <w:rPr>
                <w:rFonts w:asciiTheme="minorEastAsia" w:eastAsiaTheme="minorEastAsia" w:hAnsiTheme="minorEastAsia"/>
                <w:color w:val="222222"/>
                <w:spacing w:val="-11"/>
                <w:position w:val="3"/>
              </w:rPr>
              <w:t>16</w:t>
            </w:r>
          </w:p>
        </w:tc>
      </w:tr>
      <w:tr w:rsidR="00A064D2" w14:paraId="30D530C3" w14:textId="77777777" w:rsidTr="00724F10">
        <w:trPr>
          <w:trHeight w:val="628"/>
        </w:trPr>
        <w:tc>
          <w:tcPr>
            <w:tcW w:w="1999" w:type="dxa"/>
          </w:tcPr>
          <w:p w14:paraId="6F2AA8D1" w14:textId="77777777" w:rsidR="00A064D2" w:rsidRPr="00724F10" w:rsidRDefault="00000000">
            <w:pPr>
              <w:pStyle w:val="TableText"/>
              <w:spacing w:before="163" w:line="417" w:lineRule="exact"/>
              <w:ind w:left="269"/>
              <w:rPr>
                <w:rFonts w:asciiTheme="minorEastAsia" w:eastAsiaTheme="minorEastAsia" w:hAnsiTheme="minorEastAsia" w:hint="eastAsia"/>
              </w:rPr>
            </w:pPr>
            <w:r w:rsidRPr="00724F10">
              <w:rPr>
                <w:rFonts w:asciiTheme="minorEastAsia" w:eastAsiaTheme="minorEastAsia" w:hAnsiTheme="minorEastAsia"/>
                <w:color w:val="222222"/>
                <w:spacing w:val="-1"/>
                <w:position w:val="3"/>
              </w:rPr>
              <w:t>46-65</w:t>
            </w:r>
          </w:p>
        </w:tc>
        <w:tc>
          <w:tcPr>
            <w:tcW w:w="2821" w:type="dxa"/>
          </w:tcPr>
          <w:p w14:paraId="529B3BDC" w14:textId="77777777" w:rsidR="00A064D2" w:rsidRPr="00724F10" w:rsidRDefault="00000000">
            <w:pPr>
              <w:pStyle w:val="TableText"/>
              <w:spacing w:before="163" w:line="417" w:lineRule="exact"/>
              <w:ind w:left="1476"/>
              <w:rPr>
                <w:rFonts w:asciiTheme="minorEastAsia" w:eastAsiaTheme="minorEastAsia" w:hAnsiTheme="minorEastAsia" w:hint="eastAsia"/>
              </w:rPr>
            </w:pPr>
            <w:r w:rsidRPr="00724F10">
              <w:rPr>
                <w:rFonts w:asciiTheme="minorEastAsia" w:eastAsiaTheme="minorEastAsia" w:hAnsiTheme="minorEastAsia"/>
                <w:color w:val="222222"/>
                <w:position w:val="4"/>
              </w:rPr>
              <w:t>5</w:t>
            </w:r>
          </w:p>
        </w:tc>
        <w:tc>
          <w:tcPr>
            <w:tcW w:w="2268" w:type="dxa"/>
          </w:tcPr>
          <w:p w14:paraId="285440EA" w14:textId="77777777" w:rsidR="00A064D2" w:rsidRPr="00724F10" w:rsidRDefault="00000000">
            <w:pPr>
              <w:pStyle w:val="TableText"/>
              <w:spacing w:before="163" w:line="417" w:lineRule="exact"/>
              <w:ind w:left="147"/>
              <w:rPr>
                <w:rFonts w:asciiTheme="minorEastAsia" w:eastAsiaTheme="minorEastAsia" w:hAnsiTheme="minorEastAsia" w:hint="eastAsia"/>
              </w:rPr>
            </w:pPr>
            <w:r w:rsidRPr="00724F10">
              <w:rPr>
                <w:rFonts w:asciiTheme="minorEastAsia" w:eastAsiaTheme="minorEastAsia" w:hAnsiTheme="minorEastAsia"/>
                <w:color w:val="222222"/>
                <w:spacing w:val="-2"/>
                <w:position w:val="3"/>
              </w:rPr>
              <w:t>2676-3450</w:t>
            </w:r>
          </w:p>
        </w:tc>
        <w:tc>
          <w:tcPr>
            <w:tcW w:w="3119" w:type="dxa"/>
          </w:tcPr>
          <w:p w14:paraId="434B0A41" w14:textId="77777777" w:rsidR="00A064D2" w:rsidRPr="00724F10" w:rsidRDefault="00000000">
            <w:pPr>
              <w:pStyle w:val="TableText"/>
              <w:spacing w:before="163" w:line="420" w:lineRule="exact"/>
              <w:ind w:left="1518"/>
              <w:rPr>
                <w:rFonts w:asciiTheme="minorEastAsia" w:eastAsiaTheme="minorEastAsia" w:hAnsiTheme="minorEastAsia" w:hint="eastAsia"/>
              </w:rPr>
            </w:pPr>
            <w:r w:rsidRPr="00724F10">
              <w:rPr>
                <w:rFonts w:asciiTheme="minorEastAsia" w:eastAsiaTheme="minorEastAsia" w:hAnsiTheme="minorEastAsia"/>
                <w:color w:val="222222"/>
                <w:spacing w:val="-11"/>
                <w:position w:val="3"/>
              </w:rPr>
              <w:t>17</w:t>
            </w:r>
          </w:p>
        </w:tc>
      </w:tr>
      <w:tr w:rsidR="00A064D2" w14:paraId="49BB6E23" w14:textId="77777777" w:rsidTr="00724F10">
        <w:trPr>
          <w:trHeight w:val="627"/>
        </w:trPr>
        <w:tc>
          <w:tcPr>
            <w:tcW w:w="1999" w:type="dxa"/>
          </w:tcPr>
          <w:p w14:paraId="7DBC77D0" w14:textId="77777777" w:rsidR="00A064D2" w:rsidRPr="00724F10" w:rsidRDefault="00000000">
            <w:pPr>
              <w:pStyle w:val="TableText"/>
              <w:spacing w:before="162" w:line="417" w:lineRule="exact"/>
              <w:ind w:left="281"/>
              <w:rPr>
                <w:rFonts w:asciiTheme="minorEastAsia" w:eastAsiaTheme="minorEastAsia" w:hAnsiTheme="minorEastAsia" w:hint="eastAsia"/>
              </w:rPr>
            </w:pPr>
            <w:r w:rsidRPr="00724F10">
              <w:rPr>
                <w:rFonts w:asciiTheme="minorEastAsia" w:eastAsiaTheme="minorEastAsia" w:hAnsiTheme="minorEastAsia"/>
                <w:color w:val="222222"/>
                <w:spacing w:val="-3"/>
                <w:position w:val="3"/>
              </w:rPr>
              <w:t>66-85</w:t>
            </w:r>
          </w:p>
        </w:tc>
        <w:tc>
          <w:tcPr>
            <w:tcW w:w="2821" w:type="dxa"/>
          </w:tcPr>
          <w:p w14:paraId="424D51A3" w14:textId="77777777" w:rsidR="00A064D2" w:rsidRPr="00724F10" w:rsidRDefault="00000000">
            <w:pPr>
              <w:pStyle w:val="TableText"/>
              <w:spacing w:before="162" w:line="417" w:lineRule="exact"/>
              <w:ind w:left="1470"/>
              <w:rPr>
                <w:rFonts w:asciiTheme="minorEastAsia" w:eastAsiaTheme="minorEastAsia" w:hAnsiTheme="minorEastAsia" w:hint="eastAsia"/>
              </w:rPr>
            </w:pPr>
            <w:r w:rsidRPr="00724F10">
              <w:rPr>
                <w:rFonts w:asciiTheme="minorEastAsia" w:eastAsiaTheme="minorEastAsia" w:hAnsiTheme="minorEastAsia"/>
                <w:color w:val="222222"/>
                <w:position w:val="3"/>
              </w:rPr>
              <w:t>6</w:t>
            </w:r>
          </w:p>
        </w:tc>
        <w:tc>
          <w:tcPr>
            <w:tcW w:w="2268" w:type="dxa"/>
          </w:tcPr>
          <w:p w14:paraId="2B41A36C" w14:textId="77777777" w:rsidR="00A064D2" w:rsidRPr="00724F10" w:rsidRDefault="00000000">
            <w:pPr>
              <w:pStyle w:val="TableText"/>
              <w:spacing w:before="162" w:line="417" w:lineRule="exact"/>
              <w:ind w:left="152"/>
              <w:rPr>
                <w:rFonts w:asciiTheme="minorEastAsia" w:eastAsiaTheme="minorEastAsia" w:hAnsiTheme="minorEastAsia" w:hint="eastAsia"/>
              </w:rPr>
            </w:pPr>
            <w:r w:rsidRPr="00724F10">
              <w:rPr>
                <w:rFonts w:asciiTheme="minorEastAsia" w:eastAsiaTheme="minorEastAsia" w:hAnsiTheme="minorEastAsia"/>
                <w:color w:val="222222"/>
                <w:spacing w:val="-2"/>
                <w:position w:val="3"/>
              </w:rPr>
              <w:t>3451-4350</w:t>
            </w:r>
          </w:p>
        </w:tc>
        <w:tc>
          <w:tcPr>
            <w:tcW w:w="3119" w:type="dxa"/>
          </w:tcPr>
          <w:p w14:paraId="10272B79" w14:textId="77777777" w:rsidR="00A064D2" w:rsidRPr="00724F10" w:rsidRDefault="00000000">
            <w:pPr>
              <w:pStyle w:val="TableText"/>
              <w:spacing w:before="162" w:line="417" w:lineRule="exact"/>
              <w:ind w:left="1518"/>
              <w:rPr>
                <w:rFonts w:asciiTheme="minorEastAsia" w:eastAsiaTheme="minorEastAsia" w:hAnsiTheme="minorEastAsia" w:hint="eastAsia"/>
              </w:rPr>
            </w:pPr>
            <w:r w:rsidRPr="00724F10">
              <w:rPr>
                <w:rFonts w:asciiTheme="minorEastAsia" w:eastAsiaTheme="minorEastAsia" w:hAnsiTheme="minorEastAsia"/>
                <w:color w:val="222222"/>
                <w:spacing w:val="-11"/>
                <w:position w:val="3"/>
              </w:rPr>
              <w:t>18</w:t>
            </w:r>
          </w:p>
        </w:tc>
      </w:tr>
      <w:tr w:rsidR="00A064D2" w14:paraId="5A4C4FA0" w14:textId="77777777" w:rsidTr="00724F10">
        <w:trPr>
          <w:trHeight w:val="628"/>
        </w:trPr>
        <w:tc>
          <w:tcPr>
            <w:tcW w:w="1999" w:type="dxa"/>
          </w:tcPr>
          <w:p w14:paraId="367D22DC" w14:textId="77777777" w:rsidR="00A064D2" w:rsidRPr="00724F10" w:rsidRDefault="00000000">
            <w:pPr>
              <w:pStyle w:val="TableText"/>
              <w:spacing w:before="165" w:line="417" w:lineRule="exact"/>
              <w:ind w:left="210"/>
              <w:rPr>
                <w:rFonts w:asciiTheme="minorEastAsia" w:eastAsiaTheme="minorEastAsia" w:hAnsiTheme="minorEastAsia" w:hint="eastAsia"/>
              </w:rPr>
            </w:pPr>
            <w:r w:rsidRPr="00724F10">
              <w:rPr>
                <w:rFonts w:asciiTheme="minorEastAsia" w:eastAsiaTheme="minorEastAsia" w:hAnsiTheme="minorEastAsia"/>
                <w:color w:val="222222"/>
                <w:spacing w:val="-3"/>
                <w:position w:val="3"/>
              </w:rPr>
              <w:t>86-125</w:t>
            </w:r>
          </w:p>
        </w:tc>
        <w:tc>
          <w:tcPr>
            <w:tcW w:w="2821" w:type="dxa"/>
          </w:tcPr>
          <w:p w14:paraId="79AF2C35" w14:textId="77777777" w:rsidR="00A064D2" w:rsidRPr="00724F10" w:rsidRDefault="00000000">
            <w:pPr>
              <w:pStyle w:val="TableText"/>
              <w:spacing w:before="165" w:line="420" w:lineRule="exact"/>
              <w:ind w:left="1467"/>
              <w:rPr>
                <w:rFonts w:asciiTheme="minorEastAsia" w:eastAsiaTheme="minorEastAsia" w:hAnsiTheme="minorEastAsia" w:hint="eastAsia"/>
              </w:rPr>
            </w:pPr>
            <w:r w:rsidRPr="00724F10">
              <w:rPr>
                <w:rFonts w:asciiTheme="minorEastAsia" w:eastAsiaTheme="minorEastAsia" w:hAnsiTheme="minorEastAsia"/>
                <w:color w:val="222222"/>
                <w:position w:val="4"/>
              </w:rPr>
              <w:t>7</w:t>
            </w:r>
          </w:p>
        </w:tc>
        <w:tc>
          <w:tcPr>
            <w:tcW w:w="2268" w:type="dxa"/>
          </w:tcPr>
          <w:p w14:paraId="503FE8BC" w14:textId="77777777" w:rsidR="00A064D2" w:rsidRPr="00724F10" w:rsidRDefault="00000000">
            <w:pPr>
              <w:pStyle w:val="TableText"/>
              <w:spacing w:before="165" w:line="417" w:lineRule="exact"/>
              <w:ind w:left="137"/>
              <w:rPr>
                <w:rFonts w:asciiTheme="minorEastAsia" w:eastAsiaTheme="minorEastAsia" w:hAnsiTheme="minorEastAsia" w:hint="eastAsia"/>
              </w:rPr>
            </w:pPr>
            <w:r w:rsidRPr="00724F10">
              <w:rPr>
                <w:rFonts w:asciiTheme="minorEastAsia" w:eastAsiaTheme="minorEastAsia" w:hAnsiTheme="minorEastAsia"/>
                <w:color w:val="222222"/>
                <w:spacing w:val="-1"/>
                <w:position w:val="3"/>
              </w:rPr>
              <w:t>4351-5450</w:t>
            </w:r>
          </w:p>
        </w:tc>
        <w:tc>
          <w:tcPr>
            <w:tcW w:w="3119" w:type="dxa"/>
          </w:tcPr>
          <w:p w14:paraId="3ED05B53" w14:textId="77777777" w:rsidR="00A064D2" w:rsidRPr="00724F10" w:rsidRDefault="00000000">
            <w:pPr>
              <w:pStyle w:val="TableText"/>
              <w:spacing w:before="165" w:line="417" w:lineRule="exact"/>
              <w:ind w:left="1518"/>
              <w:rPr>
                <w:rFonts w:asciiTheme="minorEastAsia" w:eastAsiaTheme="minorEastAsia" w:hAnsiTheme="minorEastAsia" w:hint="eastAsia"/>
              </w:rPr>
            </w:pPr>
            <w:r w:rsidRPr="00724F10">
              <w:rPr>
                <w:rFonts w:asciiTheme="minorEastAsia" w:eastAsiaTheme="minorEastAsia" w:hAnsiTheme="minorEastAsia"/>
                <w:color w:val="222222"/>
                <w:spacing w:val="-11"/>
                <w:position w:val="3"/>
              </w:rPr>
              <w:t>19</w:t>
            </w:r>
          </w:p>
        </w:tc>
      </w:tr>
      <w:tr w:rsidR="00A064D2" w14:paraId="281A34DA" w14:textId="77777777" w:rsidTr="00724F10">
        <w:trPr>
          <w:trHeight w:val="627"/>
        </w:trPr>
        <w:tc>
          <w:tcPr>
            <w:tcW w:w="1999" w:type="dxa"/>
          </w:tcPr>
          <w:p w14:paraId="3C978A1D" w14:textId="77777777" w:rsidR="00A064D2" w:rsidRPr="00724F10" w:rsidRDefault="00000000">
            <w:pPr>
              <w:pStyle w:val="TableText"/>
              <w:spacing w:before="164" w:line="417" w:lineRule="exact"/>
              <w:ind w:left="149"/>
              <w:rPr>
                <w:rFonts w:asciiTheme="minorEastAsia" w:eastAsiaTheme="minorEastAsia" w:hAnsiTheme="minorEastAsia" w:hint="eastAsia"/>
              </w:rPr>
            </w:pPr>
            <w:r w:rsidRPr="00724F10">
              <w:rPr>
                <w:rFonts w:asciiTheme="minorEastAsia" w:eastAsiaTheme="minorEastAsia" w:hAnsiTheme="minorEastAsia"/>
                <w:color w:val="222222"/>
                <w:spacing w:val="-3"/>
                <w:position w:val="3"/>
              </w:rPr>
              <w:t>126-175</w:t>
            </w:r>
          </w:p>
        </w:tc>
        <w:tc>
          <w:tcPr>
            <w:tcW w:w="2821" w:type="dxa"/>
          </w:tcPr>
          <w:p w14:paraId="1C9A3DF9" w14:textId="77777777" w:rsidR="00A064D2" w:rsidRPr="00724F10" w:rsidRDefault="00000000">
            <w:pPr>
              <w:pStyle w:val="TableText"/>
              <w:spacing w:before="164" w:line="417" w:lineRule="exact"/>
              <w:ind w:left="1468"/>
              <w:rPr>
                <w:rFonts w:asciiTheme="minorEastAsia" w:eastAsiaTheme="minorEastAsia" w:hAnsiTheme="minorEastAsia" w:hint="eastAsia"/>
              </w:rPr>
            </w:pPr>
            <w:r w:rsidRPr="00724F10">
              <w:rPr>
                <w:rFonts w:asciiTheme="minorEastAsia" w:eastAsiaTheme="minorEastAsia" w:hAnsiTheme="minorEastAsia"/>
                <w:color w:val="222222"/>
                <w:position w:val="3"/>
              </w:rPr>
              <w:t>8</w:t>
            </w:r>
          </w:p>
        </w:tc>
        <w:tc>
          <w:tcPr>
            <w:tcW w:w="2268" w:type="dxa"/>
          </w:tcPr>
          <w:p w14:paraId="64483F37" w14:textId="77777777" w:rsidR="00A064D2" w:rsidRPr="00724F10" w:rsidRDefault="00000000">
            <w:pPr>
              <w:pStyle w:val="TableText"/>
              <w:spacing w:before="164" w:line="417" w:lineRule="exact"/>
              <w:ind w:left="155"/>
              <w:rPr>
                <w:rFonts w:asciiTheme="minorEastAsia" w:eastAsiaTheme="minorEastAsia" w:hAnsiTheme="minorEastAsia" w:hint="eastAsia"/>
              </w:rPr>
            </w:pPr>
            <w:r w:rsidRPr="00724F10">
              <w:rPr>
                <w:rFonts w:asciiTheme="minorEastAsia" w:eastAsiaTheme="minorEastAsia" w:hAnsiTheme="minorEastAsia"/>
                <w:color w:val="222222"/>
                <w:spacing w:val="-3"/>
                <w:position w:val="3"/>
              </w:rPr>
              <w:t>5451-6800</w:t>
            </w:r>
          </w:p>
        </w:tc>
        <w:tc>
          <w:tcPr>
            <w:tcW w:w="3119" w:type="dxa"/>
          </w:tcPr>
          <w:p w14:paraId="42ADFEF1" w14:textId="77777777" w:rsidR="00A064D2" w:rsidRPr="00724F10" w:rsidRDefault="00000000">
            <w:pPr>
              <w:pStyle w:val="TableText"/>
              <w:spacing w:before="164" w:line="417" w:lineRule="exact"/>
              <w:ind w:left="1509"/>
              <w:rPr>
                <w:rFonts w:asciiTheme="minorEastAsia" w:eastAsiaTheme="minorEastAsia" w:hAnsiTheme="minorEastAsia" w:hint="eastAsia"/>
              </w:rPr>
            </w:pPr>
            <w:r w:rsidRPr="00724F10">
              <w:rPr>
                <w:rFonts w:asciiTheme="minorEastAsia" w:eastAsiaTheme="minorEastAsia" w:hAnsiTheme="minorEastAsia"/>
                <w:color w:val="222222"/>
                <w:spacing w:val="-6"/>
                <w:position w:val="3"/>
              </w:rPr>
              <w:t>20</w:t>
            </w:r>
          </w:p>
        </w:tc>
      </w:tr>
      <w:tr w:rsidR="00A064D2" w14:paraId="232A6F53" w14:textId="77777777" w:rsidTr="00724F10">
        <w:trPr>
          <w:trHeight w:val="628"/>
        </w:trPr>
        <w:tc>
          <w:tcPr>
            <w:tcW w:w="1999" w:type="dxa"/>
          </w:tcPr>
          <w:p w14:paraId="106A45BF" w14:textId="77777777" w:rsidR="00A064D2" w:rsidRPr="00724F10" w:rsidRDefault="00000000">
            <w:pPr>
              <w:pStyle w:val="TableText"/>
              <w:spacing w:before="165" w:line="417" w:lineRule="exact"/>
              <w:ind w:left="149"/>
              <w:rPr>
                <w:rFonts w:asciiTheme="minorEastAsia" w:eastAsiaTheme="minorEastAsia" w:hAnsiTheme="minorEastAsia" w:hint="eastAsia"/>
              </w:rPr>
            </w:pPr>
            <w:r w:rsidRPr="00724F10">
              <w:rPr>
                <w:rFonts w:asciiTheme="minorEastAsia" w:eastAsiaTheme="minorEastAsia" w:hAnsiTheme="minorEastAsia"/>
                <w:color w:val="222222"/>
                <w:spacing w:val="-3"/>
                <w:position w:val="3"/>
              </w:rPr>
              <w:t>176-275</w:t>
            </w:r>
          </w:p>
        </w:tc>
        <w:tc>
          <w:tcPr>
            <w:tcW w:w="2821" w:type="dxa"/>
          </w:tcPr>
          <w:p w14:paraId="58026CDA" w14:textId="77777777" w:rsidR="00A064D2" w:rsidRPr="00724F10" w:rsidRDefault="00000000">
            <w:pPr>
              <w:pStyle w:val="TableText"/>
              <w:spacing w:before="165" w:line="417" w:lineRule="exact"/>
              <w:ind w:left="1468"/>
              <w:rPr>
                <w:rFonts w:asciiTheme="minorEastAsia" w:eastAsiaTheme="minorEastAsia" w:hAnsiTheme="minorEastAsia" w:hint="eastAsia"/>
              </w:rPr>
            </w:pPr>
            <w:r w:rsidRPr="00724F10">
              <w:rPr>
                <w:rFonts w:asciiTheme="minorEastAsia" w:eastAsiaTheme="minorEastAsia" w:hAnsiTheme="minorEastAsia"/>
                <w:color w:val="222222"/>
                <w:position w:val="3"/>
              </w:rPr>
              <w:t>9</w:t>
            </w:r>
          </w:p>
        </w:tc>
        <w:tc>
          <w:tcPr>
            <w:tcW w:w="2268" w:type="dxa"/>
          </w:tcPr>
          <w:p w14:paraId="7016D76F" w14:textId="77777777" w:rsidR="00A064D2" w:rsidRPr="00724F10" w:rsidRDefault="00000000">
            <w:pPr>
              <w:pStyle w:val="TableText"/>
              <w:spacing w:before="165" w:line="417" w:lineRule="exact"/>
              <w:ind w:left="149"/>
              <w:rPr>
                <w:rFonts w:asciiTheme="minorEastAsia" w:eastAsiaTheme="minorEastAsia" w:hAnsiTheme="minorEastAsia" w:hint="eastAsia"/>
              </w:rPr>
            </w:pPr>
            <w:r w:rsidRPr="00724F10">
              <w:rPr>
                <w:rFonts w:asciiTheme="minorEastAsia" w:eastAsiaTheme="minorEastAsia" w:hAnsiTheme="minorEastAsia"/>
                <w:color w:val="222222"/>
                <w:spacing w:val="-2"/>
                <w:position w:val="3"/>
              </w:rPr>
              <w:t>6801-8500</w:t>
            </w:r>
          </w:p>
        </w:tc>
        <w:tc>
          <w:tcPr>
            <w:tcW w:w="3119" w:type="dxa"/>
          </w:tcPr>
          <w:p w14:paraId="3753C146" w14:textId="77777777" w:rsidR="00A064D2" w:rsidRPr="00724F10" w:rsidRDefault="00000000">
            <w:pPr>
              <w:pStyle w:val="TableText"/>
              <w:spacing w:before="165" w:line="420" w:lineRule="exact"/>
              <w:ind w:left="1509"/>
              <w:rPr>
                <w:rFonts w:asciiTheme="minorEastAsia" w:eastAsiaTheme="minorEastAsia" w:hAnsiTheme="minorEastAsia" w:hint="eastAsia"/>
              </w:rPr>
            </w:pPr>
            <w:r w:rsidRPr="00724F10">
              <w:rPr>
                <w:rFonts w:asciiTheme="minorEastAsia" w:eastAsiaTheme="minorEastAsia" w:hAnsiTheme="minorEastAsia"/>
                <w:color w:val="222222"/>
                <w:spacing w:val="-6"/>
                <w:position w:val="3"/>
              </w:rPr>
              <w:t>21</w:t>
            </w:r>
          </w:p>
        </w:tc>
      </w:tr>
      <w:tr w:rsidR="00A064D2" w14:paraId="5F014AB1" w14:textId="77777777" w:rsidTr="00724F10">
        <w:trPr>
          <w:trHeight w:val="597"/>
        </w:trPr>
        <w:tc>
          <w:tcPr>
            <w:tcW w:w="1999" w:type="dxa"/>
          </w:tcPr>
          <w:p w14:paraId="74547B43" w14:textId="77777777" w:rsidR="00A064D2" w:rsidRPr="00724F10" w:rsidRDefault="00000000" w:rsidP="00724F10">
            <w:pPr>
              <w:pStyle w:val="TableText"/>
              <w:spacing w:before="165" w:line="417" w:lineRule="exact"/>
              <w:ind w:left="149"/>
              <w:rPr>
                <w:rFonts w:asciiTheme="minorEastAsia" w:eastAsiaTheme="minorEastAsia" w:hAnsiTheme="minorEastAsia" w:hint="eastAsia"/>
              </w:rPr>
            </w:pPr>
            <w:r w:rsidRPr="00724F10">
              <w:rPr>
                <w:rFonts w:asciiTheme="minorEastAsia" w:eastAsiaTheme="minorEastAsia" w:hAnsiTheme="minorEastAsia"/>
                <w:color w:val="222222"/>
                <w:spacing w:val="-3"/>
                <w:position w:val="3"/>
              </w:rPr>
              <w:t>276-425</w:t>
            </w:r>
          </w:p>
        </w:tc>
        <w:tc>
          <w:tcPr>
            <w:tcW w:w="2821" w:type="dxa"/>
          </w:tcPr>
          <w:p w14:paraId="586D77D3" w14:textId="77777777" w:rsidR="00A064D2" w:rsidRPr="00724F10" w:rsidRDefault="00000000" w:rsidP="00724F10">
            <w:pPr>
              <w:pStyle w:val="TableText"/>
              <w:spacing w:before="165" w:line="417" w:lineRule="exact"/>
              <w:ind w:left="1468"/>
              <w:rPr>
                <w:rFonts w:asciiTheme="minorEastAsia" w:eastAsiaTheme="minorEastAsia" w:hAnsiTheme="minorEastAsia" w:hint="eastAsia"/>
              </w:rPr>
            </w:pPr>
            <w:r w:rsidRPr="00724F10">
              <w:rPr>
                <w:rFonts w:asciiTheme="minorEastAsia" w:eastAsiaTheme="minorEastAsia" w:hAnsiTheme="minorEastAsia"/>
                <w:color w:val="222222"/>
                <w:position w:val="3"/>
              </w:rPr>
              <w:t>10</w:t>
            </w:r>
          </w:p>
        </w:tc>
        <w:tc>
          <w:tcPr>
            <w:tcW w:w="2268" w:type="dxa"/>
          </w:tcPr>
          <w:p w14:paraId="1E7CBC93" w14:textId="3B55467B" w:rsidR="00A064D2" w:rsidRPr="00724F10" w:rsidRDefault="00000000" w:rsidP="00724F10">
            <w:pPr>
              <w:pStyle w:val="TableText"/>
              <w:spacing w:before="164" w:line="417" w:lineRule="exact"/>
              <w:ind w:left="147"/>
              <w:rPr>
                <w:rFonts w:asciiTheme="minorEastAsia" w:eastAsiaTheme="minorEastAsia" w:hAnsiTheme="minorEastAsia" w:hint="eastAsia"/>
              </w:rPr>
            </w:pPr>
            <w:r w:rsidRPr="00724F10">
              <w:rPr>
                <w:rFonts w:asciiTheme="minorEastAsia" w:eastAsiaTheme="minorEastAsia" w:hAnsiTheme="minorEastAsia"/>
                <w:color w:val="222222"/>
                <w:spacing w:val="-2"/>
                <w:position w:val="3"/>
              </w:rPr>
              <w:t>8501-1070</w:t>
            </w:r>
            <w:r w:rsidRPr="00724F10">
              <w:rPr>
                <w:rFonts w:asciiTheme="minorEastAsia" w:eastAsiaTheme="minorEastAsia" w:hAnsiTheme="minorEastAsia"/>
                <w:color w:val="222222"/>
                <w:position w:val="3"/>
              </w:rPr>
              <w:t>0</w:t>
            </w:r>
          </w:p>
        </w:tc>
        <w:tc>
          <w:tcPr>
            <w:tcW w:w="3119" w:type="dxa"/>
          </w:tcPr>
          <w:p w14:paraId="6A266BC5" w14:textId="77777777" w:rsidR="00A064D2" w:rsidRPr="00724F10" w:rsidRDefault="00000000" w:rsidP="00724F10">
            <w:pPr>
              <w:pStyle w:val="TableText"/>
              <w:spacing w:before="165" w:line="420" w:lineRule="exact"/>
              <w:ind w:left="1509"/>
              <w:rPr>
                <w:rFonts w:asciiTheme="minorEastAsia" w:eastAsiaTheme="minorEastAsia" w:hAnsiTheme="minorEastAsia" w:hint="eastAsia"/>
              </w:rPr>
            </w:pPr>
            <w:r w:rsidRPr="00724F10">
              <w:rPr>
                <w:rFonts w:asciiTheme="minorEastAsia" w:eastAsiaTheme="minorEastAsia" w:hAnsiTheme="minorEastAsia"/>
                <w:color w:val="222222"/>
                <w:spacing w:val="-6"/>
                <w:position w:val="3"/>
              </w:rPr>
              <w:t>22</w:t>
            </w:r>
          </w:p>
        </w:tc>
      </w:tr>
      <w:tr w:rsidR="00A064D2" w14:paraId="6F89F7F1" w14:textId="77777777" w:rsidTr="00724F10">
        <w:trPr>
          <w:trHeight w:val="635"/>
        </w:trPr>
        <w:tc>
          <w:tcPr>
            <w:tcW w:w="1999" w:type="dxa"/>
          </w:tcPr>
          <w:p w14:paraId="4F9B583E" w14:textId="77777777" w:rsidR="00A064D2" w:rsidRPr="00724F10" w:rsidRDefault="00000000">
            <w:pPr>
              <w:pStyle w:val="TableText"/>
              <w:spacing w:before="167" w:line="417" w:lineRule="exact"/>
              <w:ind w:left="130"/>
              <w:rPr>
                <w:rFonts w:asciiTheme="minorEastAsia" w:eastAsiaTheme="minorEastAsia" w:hAnsiTheme="minorEastAsia" w:hint="eastAsia"/>
              </w:rPr>
            </w:pPr>
            <w:r w:rsidRPr="00724F10">
              <w:rPr>
                <w:rFonts w:asciiTheme="minorEastAsia" w:eastAsiaTheme="minorEastAsia" w:hAnsiTheme="minorEastAsia"/>
                <w:color w:val="222222"/>
                <w:spacing w:val="-1"/>
                <w:position w:val="3"/>
              </w:rPr>
              <w:t>426-625</w:t>
            </w:r>
          </w:p>
        </w:tc>
        <w:tc>
          <w:tcPr>
            <w:tcW w:w="2821" w:type="dxa"/>
          </w:tcPr>
          <w:p w14:paraId="15952A9A" w14:textId="77777777" w:rsidR="00A064D2" w:rsidRPr="00724F10" w:rsidRDefault="00000000">
            <w:pPr>
              <w:pStyle w:val="TableText"/>
              <w:spacing w:before="167" w:line="420" w:lineRule="exact"/>
              <w:ind w:left="1407"/>
              <w:rPr>
                <w:rFonts w:asciiTheme="minorEastAsia" w:eastAsiaTheme="minorEastAsia" w:hAnsiTheme="minorEastAsia" w:hint="eastAsia"/>
              </w:rPr>
            </w:pPr>
            <w:r w:rsidRPr="00724F10">
              <w:rPr>
                <w:rFonts w:asciiTheme="minorEastAsia" w:eastAsiaTheme="minorEastAsia" w:hAnsiTheme="minorEastAsia"/>
                <w:color w:val="222222"/>
                <w:spacing w:val="-11"/>
                <w:position w:val="3"/>
              </w:rPr>
              <w:t>11</w:t>
            </w:r>
          </w:p>
        </w:tc>
        <w:tc>
          <w:tcPr>
            <w:tcW w:w="2268" w:type="dxa"/>
          </w:tcPr>
          <w:p w14:paraId="169014E3" w14:textId="77777777" w:rsidR="00A064D2" w:rsidRPr="00724F10" w:rsidRDefault="00000000">
            <w:pPr>
              <w:pStyle w:val="TableText"/>
              <w:spacing w:before="167" w:line="417" w:lineRule="exact"/>
              <w:ind w:left="342"/>
              <w:rPr>
                <w:rFonts w:asciiTheme="minorEastAsia" w:eastAsiaTheme="minorEastAsia" w:hAnsiTheme="minorEastAsia" w:hint="eastAsia"/>
              </w:rPr>
            </w:pPr>
            <w:r w:rsidRPr="00724F10">
              <w:rPr>
                <w:rFonts w:asciiTheme="minorEastAsia" w:eastAsiaTheme="minorEastAsia" w:hAnsiTheme="minorEastAsia"/>
                <w:color w:val="222222"/>
                <w:spacing w:val="-6"/>
                <w:position w:val="3"/>
              </w:rPr>
              <w:t>&gt;10700</w:t>
            </w:r>
          </w:p>
        </w:tc>
        <w:tc>
          <w:tcPr>
            <w:tcW w:w="3119" w:type="dxa"/>
          </w:tcPr>
          <w:p w14:paraId="307E121F" w14:textId="77777777" w:rsidR="00A064D2" w:rsidRPr="00724F10" w:rsidRDefault="00000000">
            <w:pPr>
              <w:spacing w:before="233" w:line="220" w:lineRule="auto"/>
              <w:ind w:left="684"/>
              <w:rPr>
                <w:rFonts w:asciiTheme="minorEastAsia" w:hAnsiTheme="minorEastAsia" w:cs="宋体" w:hint="eastAsia"/>
                <w:sz w:val="24"/>
                <w:szCs w:val="24"/>
              </w:rPr>
            </w:pPr>
            <w:r w:rsidRPr="00724F10">
              <w:rPr>
                <w:rFonts w:asciiTheme="minorEastAsia" w:hAnsiTheme="minorEastAsia" w:cs="宋体"/>
                <w:color w:val="222222"/>
                <w:spacing w:val="-2"/>
                <w:sz w:val="24"/>
                <w:szCs w:val="24"/>
              </w:rPr>
              <w:t>遵循上述递进规律</w:t>
            </w:r>
          </w:p>
        </w:tc>
      </w:tr>
    </w:tbl>
    <w:p w14:paraId="1AF9B9BC" w14:textId="77777777" w:rsidR="00A064D2" w:rsidRPr="00724F10" w:rsidRDefault="00000000" w:rsidP="00724F10">
      <w:pPr>
        <w:pStyle w:val="a4"/>
        <w:widowControl/>
        <w:kinsoku w:val="0"/>
        <w:autoSpaceDE w:val="0"/>
        <w:autoSpaceDN w:val="0"/>
        <w:adjustRightInd w:val="0"/>
        <w:snapToGrid w:val="0"/>
        <w:spacing w:before="0" w:line="360" w:lineRule="auto"/>
        <w:ind w:leftChars="50" w:left="110"/>
        <w:jc w:val="both"/>
        <w:textAlignment w:val="baseline"/>
        <w:rPr>
          <w:rFonts w:hint="eastAsia"/>
          <w:lang w:eastAsia="zh-CN"/>
        </w:rPr>
      </w:pPr>
      <w:r w:rsidRPr="00724F10">
        <w:rPr>
          <w:color w:val="222222"/>
          <w:spacing w:val="-4"/>
          <w:lang w:eastAsia="zh-CN"/>
        </w:rPr>
        <w:t>注：</w:t>
      </w:r>
      <w:r w:rsidRPr="00724F10">
        <w:rPr>
          <w:rFonts w:cs="微软雅黑"/>
          <w:color w:val="222222"/>
          <w:spacing w:val="-4"/>
          <w:lang w:eastAsia="zh-CN"/>
        </w:rPr>
        <w:t>1.</w:t>
      </w:r>
      <w:r w:rsidRPr="00724F10">
        <w:rPr>
          <w:color w:val="222222"/>
          <w:spacing w:val="-4"/>
          <w:lang w:eastAsia="zh-CN"/>
        </w:rPr>
        <w:t>有效人数包括认证范围内</w:t>
      </w:r>
      <w:r w:rsidRPr="00724F10">
        <w:rPr>
          <w:rFonts w:hint="eastAsia"/>
          <w:color w:val="222222"/>
          <w:spacing w:val="-4"/>
          <w:lang w:eastAsia="zh-CN"/>
        </w:rPr>
        <w:t>与企业诚信管理体系有关</w:t>
      </w:r>
      <w:r w:rsidRPr="00724F10">
        <w:rPr>
          <w:color w:val="222222"/>
          <w:spacing w:val="-4"/>
          <w:lang w:eastAsia="zh-CN"/>
        </w:rPr>
        <w:t>的人员（</w:t>
      </w:r>
      <w:r w:rsidRPr="00724F10">
        <w:rPr>
          <w:rFonts w:hint="eastAsia"/>
          <w:color w:val="222222"/>
          <w:spacing w:val="-4"/>
          <w:lang w:eastAsia="zh-CN"/>
        </w:rPr>
        <w:t>主要包含管理层、企业诚信管理团队、</w:t>
      </w:r>
      <w:r w:rsidRPr="00724F10">
        <w:rPr>
          <w:rFonts w:cs="宋体" w:hint="eastAsia"/>
          <w:color w:val="222222"/>
          <w:spacing w:val="-4"/>
          <w:lang w:eastAsia="zh-CN"/>
        </w:rPr>
        <w:t>对建立、实施和保持体系、绩效改进负有责任的人员、其他影响体系管理绩效的人员，身兼多职时不重复计算有效人数）。</w:t>
      </w:r>
    </w:p>
    <w:p w14:paraId="79572B66" w14:textId="77777777" w:rsidR="00A064D2" w:rsidRPr="00724F10" w:rsidRDefault="00000000" w:rsidP="00724F10">
      <w:pPr>
        <w:pStyle w:val="a4"/>
        <w:widowControl/>
        <w:kinsoku w:val="0"/>
        <w:autoSpaceDE w:val="0"/>
        <w:autoSpaceDN w:val="0"/>
        <w:adjustRightInd w:val="0"/>
        <w:snapToGrid w:val="0"/>
        <w:spacing w:before="0" w:line="360" w:lineRule="auto"/>
        <w:ind w:leftChars="50" w:left="110"/>
        <w:jc w:val="both"/>
        <w:textAlignment w:val="baseline"/>
        <w:rPr>
          <w:rFonts w:hint="eastAsia"/>
          <w:lang w:eastAsia="zh-CN"/>
        </w:rPr>
      </w:pPr>
      <w:r w:rsidRPr="00724F10">
        <w:rPr>
          <w:rFonts w:cs="微软雅黑"/>
          <w:color w:val="222222"/>
          <w:spacing w:val="-1"/>
          <w:lang w:eastAsia="zh-CN"/>
        </w:rPr>
        <w:t>2.</w:t>
      </w:r>
      <w:r w:rsidRPr="00724F10">
        <w:rPr>
          <w:rFonts w:hint="eastAsia"/>
          <w:color w:val="222222"/>
          <w:spacing w:val="-1"/>
          <w:lang w:eastAsia="zh-CN"/>
        </w:rPr>
        <w:t>覆盖于认证范围内的非固定人员（如：承包商人员）和兼职人员也应包括在有效人数内。</w:t>
      </w:r>
      <w:r w:rsidRPr="00724F10">
        <w:rPr>
          <w:color w:val="222222"/>
          <w:spacing w:val="-1"/>
          <w:lang w:eastAsia="zh-CN"/>
        </w:rPr>
        <w:t>对非固定人员（包括季节性人员、临时人员和分包商人员）和兼职人员的</w:t>
      </w:r>
      <w:r w:rsidRPr="00724F10">
        <w:rPr>
          <w:color w:val="222222"/>
          <w:spacing w:val="-2"/>
          <w:lang w:eastAsia="zh-CN"/>
        </w:rPr>
        <w:t>有效人数核定，可根据其实际工作小时数予以适当减少或换算成等效的全职</w:t>
      </w:r>
      <w:r w:rsidRPr="00724F10">
        <w:rPr>
          <w:color w:val="222222"/>
          <w:spacing w:val="-3"/>
          <w:lang w:eastAsia="zh-CN"/>
        </w:rPr>
        <w:t>人员数。</w:t>
      </w:r>
    </w:p>
    <w:p w14:paraId="27C5DBC4" w14:textId="672C0122" w:rsidR="00A064D2" w:rsidRPr="00724F10" w:rsidRDefault="00000000" w:rsidP="00724F10">
      <w:pPr>
        <w:pStyle w:val="a4"/>
        <w:widowControl/>
        <w:kinsoku w:val="0"/>
        <w:autoSpaceDE w:val="0"/>
        <w:autoSpaceDN w:val="0"/>
        <w:adjustRightInd w:val="0"/>
        <w:snapToGrid w:val="0"/>
        <w:spacing w:before="0" w:line="360" w:lineRule="auto"/>
        <w:ind w:leftChars="50" w:left="110"/>
        <w:jc w:val="both"/>
        <w:textAlignment w:val="baseline"/>
        <w:rPr>
          <w:rFonts w:hint="eastAsia"/>
          <w:color w:val="222222"/>
          <w:spacing w:val="-2"/>
          <w:lang w:eastAsia="zh-CN"/>
        </w:rPr>
      </w:pPr>
      <w:r w:rsidRPr="00724F10">
        <w:rPr>
          <w:rFonts w:cs="微软雅黑"/>
          <w:color w:val="222222"/>
          <w:spacing w:val="-2"/>
          <w:lang w:eastAsia="zh-CN"/>
        </w:rPr>
        <w:t>3.</w:t>
      </w:r>
      <w:r w:rsidRPr="00724F10">
        <w:rPr>
          <w:color w:val="222222"/>
          <w:spacing w:val="-2"/>
          <w:lang w:eastAsia="zh-CN"/>
        </w:rPr>
        <w:t>组织正常工作期间（如轮班制组织）安排的审核时间可以计入有效的</w:t>
      </w:r>
      <w:r w:rsidRPr="00724F10">
        <w:rPr>
          <w:color w:val="222222"/>
          <w:spacing w:val="-3"/>
          <w:lang w:eastAsia="zh-CN"/>
        </w:rPr>
        <w:t>管理体系认证审核时间，但往返多审核场所之间所花费的时间不计入</w:t>
      </w:r>
      <w:r w:rsidRPr="00724F10">
        <w:rPr>
          <w:color w:val="222222"/>
          <w:spacing w:val="-4"/>
          <w:lang w:eastAsia="zh-CN"/>
        </w:rPr>
        <w:t>有效的管理</w:t>
      </w:r>
      <w:r w:rsidRPr="00724F10">
        <w:rPr>
          <w:color w:val="222222"/>
          <w:spacing w:val="-2"/>
          <w:lang w:eastAsia="zh-CN"/>
        </w:rPr>
        <w:t>体系认证审核时间。</w:t>
      </w:r>
    </w:p>
    <w:p w14:paraId="6C8CAAD1" w14:textId="77777777" w:rsidR="00A064D2" w:rsidRDefault="00A064D2">
      <w:pPr>
        <w:pStyle w:val="a0"/>
        <w:ind w:firstLine="480"/>
        <w:rPr>
          <w:rFonts w:asciiTheme="minorEastAsia" w:hAnsiTheme="minorEastAsia" w:cs="仿宋" w:hint="eastAsia"/>
          <w:sz w:val="24"/>
          <w:szCs w:val="24"/>
          <w:lang w:eastAsia="zh-CN"/>
        </w:rPr>
      </w:pPr>
    </w:p>
    <w:p w14:paraId="2ACE7BE4" w14:textId="77777777" w:rsidR="00A064D2" w:rsidRDefault="00A064D2" w:rsidP="00724F10">
      <w:pPr>
        <w:pStyle w:val="a0"/>
        <w:ind w:firstLineChars="0" w:firstLine="0"/>
        <w:rPr>
          <w:rFonts w:asciiTheme="minorEastAsia" w:hAnsiTheme="minorEastAsia" w:cs="仿宋" w:hint="eastAsia"/>
          <w:sz w:val="24"/>
          <w:szCs w:val="24"/>
          <w:lang w:eastAsia="zh-CN"/>
        </w:rPr>
      </w:pPr>
    </w:p>
    <w:p w14:paraId="4E739180" w14:textId="77777777" w:rsidR="00A064D2" w:rsidRDefault="00A064D2">
      <w:pPr>
        <w:pStyle w:val="a0"/>
        <w:ind w:firstLine="480"/>
        <w:rPr>
          <w:rFonts w:asciiTheme="minorEastAsia" w:hAnsiTheme="minorEastAsia" w:cs="仿宋" w:hint="eastAsia"/>
          <w:sz w:val="24"/>
          <w:szCs w:val="24"/>
          <w:lang w:eastAsia="zh-CN"/>
        </w:rPr>
      </w:pPr>
    </w:p>
    <w:p w14:paraId="42A1B3C4" w14:textId="77777777" w:rsidR="00A064D2" w:rsidRPr="00724F10" w:rsidRDefault="00000000">
      <w:pPr>
        <w:outlineLvl w:val="0"/>
        <w:rPr>
          <w:rFonts w:ascii="宋体" w:eastAsia="宋体" w:hAnsi="宋体" w:cs="宋体" w:hint="eastAsia"/>
          <w:b/>
          <w:bCs/>
          <w:sz w:val="24"/>
          <w:szCs w:val="24"/>
          <w:lang w:eastAsia="zh-CN"/>
        </w:rPr>
      </w:pPr>
      <w:bookmarkStart w:id="31" w:name="_Toc25923"/>
      <w:r w:rsidRPr="00724F10">
        <w:rPr>
          <w:rFonts w:ascii="宋体" w:eastAsia="宋体" w:hAnsi="宋体" w:hint="eastAsia"/>
          <w:b/>
          <w:bCs/>
          <w:color w:val="222222"/>
          <w:spacing w:val="-2"/>
          <w:sz w:val="24"/>
          <w:szCs w:val="24"/>
          <w:lang w:eastAsia="zh-CN"/>
        </w:rPr>
        <w:t>附录B</w:t>
      </w:r>
      <w:r w:rsidRPr="00724F10">
        <w:rPr>
          <w:rFonts w:ascii="宋体" w:eastAsia="宋体" w:hAnsi="宋体" w:hint="eastAsia"/>
          <w:color w:val="222222"/>
          <w:spacing w:val="-2"/>
          <w:sz w:val="24"/>
          <w:szCs w:val="24"/>
          <w:lang w:eastAsia="zh-CN"/>
        </w:rPr>
        <w:t xml:space="preserve">  </w:t>
      </w:r>
      <w:r w:rsidRPr="00724F10">
        <w:rPr>
          <w:rFonts w:ascii="宋体" w:eastAsia="宋体" w:hAnsi="宋体" w:cs="宋体" w:hint="eastAsia"/>
          <w:b/>
          <w:bCs/>
          <w:sz w:val="24"/>
          <w:szCs w:val="24"/>
          <w:lang w:eastAsia="zh-CN"/>
        </w:rPr>
        <w:t>体系有效人数核定表</w:t>
      </w:r>
      <w:bookmarkEnd w:id="31"/>
    </w:p>
    <w:p w14:paraId="507A3EFE" w14:textId="77777777" w:rsidR="00A064D2" w:rsidRPr="00724F10" w:rsidRDefault="00A064D2">
      <w:pPr>
        <w:rPr>
          <w:rFonts w:ascii="宋体" w:eastAsia="宋体" w:hAnsi="宋体" w:cs="宋体" w:hint="eastAsia"/>
          <w:b/>
          <w:bCs/>
          <w:sz w:val="24"/>
          <w:szCs w:val="24"/>
          <w:lang w:eastAsia="zh-CN"/>
        </w:rPr>
      </w:pPr>
    </w:p>
    <w:p w14:paraId="7CCF797A" w14:textId="77777777" w:rsidR="00A064D2" w:rsidRPr="00724F10" w:rsidRDefault="00000000">
      <w:pPr>
        <w:rPr>
          <w:rFonts w:ascii="宋体" w:eastAsia="宋体" w:hAnsi="宋体" w:cs="宋体" w:hint="eastAsia"/>
          <w:b/>
          <w:bCs/>
          <w:sz w:val="24"/>
          <w:szCs w:val="24"/>
        </w:rPr>
      </w:pPr>
      <w:r w:rsidRPr="00724F10">
        <w:rPr>
          <w:rFonts w:ascii="宋体" w:eastAsia="宋体" w:hAnsi="宋体" w:cs="宋体" w:hint="eastAsia"/>
          <w:b/>
          <w:bCs/>
          <w:sz w:val="24"/>
          <w:szCs w:val="24"/>
        </w:rPr>
        <w:t>（包括但不限于此）</w:t>
      </w:r>
    </w:p>
    <w:p w14:paraId="097DB10E" w14:textId="77777777" w:rsidR="00A064D2" w:rsidRDefault="00A064D2" w:rsidP="00BE3F31">
      <w:pPr>
        <w:pStyle w:val="a0"/>
        <w:ind w:firstLineChars="0" w:firstLine="0"/>
        <w:rPr>
          <w:rFonts w:cs="宋体"/>
          <w:b/>
          <w:bCs/>
          <w:sz w:val="24"/>
          <w:szCs w:val="24"/>
          <w:lang w:eastAsia="zh-CN"/>
        </w:rPr>
      </w:pPr>
    </w:p>
    <w:tbl>
      <w:tblPr>
        <w:tblW w:w="10632"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2"/>
        <w:gridCol w:w="3467"/>
        <w:gridCol w:w="5321"/>
        <w:gridCol w:w="992"/>
      </w:tblGrid>
      <w:tr w:rsidR="00A064D2" w14:paraId="3D1B0514" w14:textId="77777777" w:rsidTr="00BE3F31">
        <w:trPr>
          <w:cantSplit/>
          <w:trHeight w:val="514"/>
          <w:tblHeader/>
        </w:trPr>
        <w:tc>
          <w:tcPr>
            <w:tcW w:w="852" w:type="dxa"/>
            <w:vAlign w:val="center"/>
          </w:tcPr>
          <w:p w14:paraId="35FE1D62" w14:textId="77777777" w:rsidR="00A064D2" w:rsidRPr="00724F10" w:rsidRDefault="00000000" w:rsidP="00BE3F31">
            <w:pPr>
              <w:spacing w:line="400" w:lineRule="exact"/>
              <w:jc w:val="center"/>
              <w:rPr>
                <w:rFonts w:asciiTheme="minorEastAsia" w:hAnsiTheme="minorEastAsia" w:hint="eastAsia"/>
                <w:sz w:val="24"/>
                <w:szCs w:val="24"/>
              </w:rPr>
            </w:pPr>
            <w:r w:rsidRPr="00724F10">
              <w:rPr>
                <w:rFonts w:asciiTheme="minorEastAsia" w:hAnsiTheme="minorEastAsia" w:cs="宋体" w:hint="eastAsia"/>
                <w:sz w:val="24"/>
                <w:szCs w:val="24"/>
              </w:rPr>
              <w:t>序号</w:t>
            </w:r>
          </w:p>
        </w:tc>
        <w:tc>
          <w:tcPr>
            <w:tcW w:w="3467" w:type="dxa"/>
            <w:vAlign w:val="center"/>
          </w:tcPr>
          <w:p w14:paraId="70BA1463" w14:textId="77777777" w:rsidR="00A064D2" w:rsidRPr="00724F10" w:rsidRDefault="00000000" w:rsidP="00BE3F31">
            <w:pPr>
              <w:spacing w:line="400" w:lineRule="exact"/>
              <w:jc w:val="center"/>
              <w:rPr>
                <w:rFonts w:asciiTheme="minorEastAsia" w:hAnsiTheme="minorEastAsia" w:hint="eastAsia"/>
                <w:sz w:val="24"/>
                <w:szCs w:val="24"/>
              </w:rPr>
            </w:pPr>
            <w:r w:rsidRPr="00724F10">
              <w:rPr>
                <w:rFonts w:asciiTheme="minorEastAsia" w:hAnsiTheme="minorEastAsia" w:cs="宋体" w:hint="eastAsia"/>
                <w:sz w:val="24"/>
                <w:szCs w:val="24"/>
              </w:rPr>
              <w:t>管理职能</w:t>
            </w:r>
          </w:p>
        </w:tc>
        <w:tc>
          <w:tcPr>
            <w:tcW w:w="5321" w:type="dxa"/>
            <w:vAlign w:val="center"/>
          </w:tcPr>
          <w:p w14:paraId="2DAD075D" w14:textId="77777777" w:rsidR="00A064D2" w:rsidRPr="00724F10" w:rsidRDefault="00000000" w:rsidP="00BE3F31">
            <w:pPr>
              <w:spacing w:line="400" w:lineRule="exact"/>
              <w:jc w:val="center"/>
              <w:rPr>
                <w:rFonts w:asciiTheme="minorEastAsia" w:hAnsiTheme="minorEastAsia" w:hint="eastAsia"/>
                <w:sz w:val="24"/>
                <w:szCs w:val="24"/>
              </w:rPr>
            </w:pPr>
            <w:r w:rsidRPr="00724F10">
              <w:rPr>
                <w:rFonts w:asciiTheme="minorEastAsia" w:hAnsiTheme="minorEastAsia" w:hint="eastAsia"/>
                <w:sz w:val="24"/>
                <w:szCs w:val="24"/>
              </w:rPr>
              <w:t>涉及的岗位和人员</w:t>
            </w:r>
          </w:p>
        </w:tc>
        <w:tc>
          <w:tcPr>
            <w:tcW w:w="992" w:type="dxa"/>
            <w:vAlign w:val="center"/>
          </w:tcPr>
          <w:p w14:paraId="620035C1" w14:textId="77777777" w:rsidR="00A064D2" w:rsidRPr="00724F10" w:rsidRDefault="00000000" w:rsidP="00BE3F31">
            <w:pPr>
              <w:spacing w:line="400" w:lineRule="exact"/>
              <w:jc w:val="center"/>
              <w:rPr>
                <w:rFonts w:asciiTheme="minorEastAsia" w:hAnsiTheme="minorEastAsia" w:hint="eastAsia"/>
                <w:sz w:val="24"/>
                <w:szCs w:val="24"/>
              </w:rPr>
            </w:pPr>
            <w:r w:rsidRPr="00724F10">
              <w:rPr>
                <w:rFonts w:asciiTheme="minorEastAsia" w:hAnsiTheme="minorEastAsia" w:cs="宋体" w:hint="eastAsia"/>
                <w:sz w:val="24"/>
                <w:szCs w:val="24"/>
              </w:rPr>
              <w:t>人数</w:t>
            </w:r>
          </w:p>
        </w:tc>
      </w:tr>
      <w:tr w:rsidR="00A064D2" w14:paraId="645AEC2E" w14:textId="77777777" w:rsidTr="00BE3F31">
        <w:trPr>
          <w:cantSplit/>
          <w:trHeight w:val="497"/>
          <w:tblHeader/>
        </w:trPr>
        <w:tc>
          <w:tcPr>
            <w:tcW w:w="852" w:type="dxa"/>
            <w:vAlign w:val="center"/>
          </w:tcPr>
          <w:p w14:paraId="509EB38C" w14:textId="77777777" w:rsidR="00A064D2" w:rsidRPr="00724F10" w:rsidRDefault="00000000" w:rsidP="00BE3F31">
            <w:pPr>
              <w:spacing w:line="400" w:lineRule="exact"/>
              <w:jc w:val="center"/>
              <w:rPr>
                <w:rFonts w:asciiTheme="minorEastAsia" w:hAnsiTheme="minorEastAsia" w:cs="宋体" w:hint="eastAsia"/>
                <w:sz w:val="24"/>
                <w:szCs w:val="24"/>
              </w:rPr>
            </w:pPr>
            <w:r w:rsidRPr="00724F10">
              <w:rPr>
                <w:rFonts w:asciiTheme="minorEastAsia" w:hAnsiTheme="minorEastAsia" w:cs="宋体" w:hint="eastAsia"/>
                <w:sz w:val="24"/>
                <w:szCs w:val="24"/>
              </w:rPr>
              <w:t>1</w:t>
            </w:r>
          </w:p>
        </w:tc>
        <w:tc>
          <w:tcPr>
            <w:tcW w:w="3467" w:type="dxa"/>
            <w:vAlign w:val="center"/>
          </w:tcPr>
          <w:p w14:paraId="735ACF2F" w14:textId="77777777" w:rsidR="00A064D2" w:rsidRPr="00724F10" w:rsidRDefault="00000000" w:rsidP="00BE3F31">
            <w:pPr>
              <w:spacing w:line="400" w:lineRule="exact"/>
              <w:jc w:val="center"/>
              <w:rPr>
                <w:rFonts w:asciiTheme="minorEastAsia" w:hAnsiTheme="minorEastAsia" w:cs="宋体" w:hint="eastAsia"/>
                <w:sz w:val="24"/>
                <w:szCs w:val="24"/>
              </w:rPr>
            </w:pPr>
            <w:r w:rsidRPr="00724F10">
              <w:rPr>
                <w:rFonts w:asciiTheme="minorEastAsia" w:hAnsiTheme="minorEastAsia" w:cs="宋体" w:hint="eastAsia"/>
                <w:sz w:val="24"/>
                <w:szCs w:val="24"/>
              </w:rPr>
              <w:t>最高管理者</w:t>
            </w:r>
          </w:p>
        </w:tc>
        <w:tc>
          <w:tcPr>
            <w:tcW w:w="5321" w:type="dxa"/>
            <w:vAlign w:val="center"/>
          </w:tcPr>
          <w:p w14:paraId="7DCB294B" w14:textId="77777777" w:rsidR="00A064D2" w:rsidRPr="00724F10" w:rsidRDefault="00000000" w:rsidP="00BE3F31">
            <w:pPr>
              <w:spacing w:line="400" w:lineRule="exact"/>
              <w:jc w:val="center"/>
              <w:rPr>
                <w:rFonts w:asciiTheme="minorEastAsia" w:hAnsiTheme="minorEastAsia" w:cs="宋体" w:hint="eastAsia"/>
                <w:sz w:val="24"/>
                <w:szCs w:val="24"/>
                <w:lang w:eastAsia="zh-CN"/>
              </w:rPr>
            </w:pPr>
            <w:r w:rsidRPr="00724F10">
              <w:rPr>
                <w:rFonts w:asciiTheme="minorEastAsia" w:hAnsiTheme="minorEastAsia" w:cs="宋体" w:hint="eastAsia"/>
                <w:sz w:val="24"/>
                <w:szCs w:val="24"/>
                <w:lang w:eastAsia="zh-CN"/>
              </w:rPr>
              <w:t>总经理、分管风险的高管</w:t>
            </w:r>
          </w:p>
        </w:tc>
        <w:tc>
          <w:tcPr>
            <w:tcW w:w="992" w:type="dxa"/>
            <w:vAlign w:val="center"/>
          </w:tcPr>
          <w:p w14:paraId="75FC1FBF" w14:textId="77777777" w:rsidR="00A064D2" w:rsidRPr="00724F10" w:rsidRDefault="00A064D2" w:rsidP="00BE3F31">
            <w:pPr>
              <w:spacing w:line="400" w:lineRule="exact"/>
              <w:jc w:val="both"/>
              <w:rPr>
                <w:rFonts w:asciiTheme="minorEastAsia" w:hAnsiTheme="minorEastAsia" w:cs="宋体" w:hint="eastAsia"/>
                <w:sz w:val="24"/>
                <w:szCs w:val="24"/>
                <w:lang w:eastAsia="zh-CN"/>
              </w:rPr>
            </w:pPr>
          </w:p>
        </w:tc>
      </w:tr>
      <w:tr w:rsidR="00A064D2" w14:paraId="174AEA32" w14:textId="77777777" w:rsidTr="00BE3F31">
        <w:trPr>
          <w:cantSplit/>
          <w:trHeight w:val="999"/>
          <w:tblHeader/>
        </w:trPr>
        <w:tc>
          <w:tcPr>
            <w:tcW w:w="852" w:type="dxa"/>
            <w:vAlign w:val="center"/>
          </w:tcPr>
          <w:p w14:paraId="0F237C0D" w14:textId="77777777" w:rsidR="00A064D2" w:rsidRPr="00724F10" w:rsidRDefault="00000000" w:rsidP="00BE3F31">
            <w:pPr>
              <w:spacing w:line="400" w:lineRule="exact"/>
              <w:jc w:val="center"/>
              <w:rPr>
                <w:rFonts w:asciiTheme="minorEastAsia" w:hAnsiTheme="minorEastAsia" w:cs="宋体" w:hint="eastAsia"/>
                <w:sz w:val="24"/>
                <w:szCs w:val="24"/>
              </w:rPr>
            </w:pPr>
            <w:r w:rsidRPr="00724F10">
              <w:rPr>
                <w:rFonts w:asciiTheme="minorEastAsia" w:hAnsiTheme="minorEastAsia" w:cs="宋体" w:hint="eastAsia"/>
                <w:sz w:val="24"/>
                <w:szCs w:val="24"/>
              </w:rPr>
              <w:t>2</w:t>
            </w:r>
          </w:p>
        </w:tc>
        <w:tc>
          <w:tcPr>
            <w:tcW w:w="3467" w:type="dxa"/>
            <w:vAlign w:val="center"/>
          </w:tcPr>
          <w:p w14:paraId="5F5AC24E" w14:textId="77777777" w:rsidR="00A064D2" w:rsidRPr="00724F10" w:rsidRDefault="00000000" w:rsidP="00BE3F31">
            <w:pPr>
              <w:spacing w:line="400" w:lineRule="exact"/>
              <w:jc w:val="both"/>
              <w:rPr>
                <w:rFonts w:asciiTheme="minorEastAsia" w:hAnsiTheme="minorEastAsia" w:cs="宋体" w:hint="eastAsia"/>
                <w:sz w:val="24"/>
                <w:szCs w:val="24"/>
              </w:rPr>
            </w:pPr>
            <w:r w:rsidRPr="00724F10">
              <w:rPr>
                <w:rFonts w:asciiTheme="minorEastAsia" w:hAnsiTheme="minorEastAsia" w:cs="宋体" w:hint="eastAsia"/>
                <w:sz w:val="24"/>
                <w:szCs w:val="24"/>
                <w:lang w:eastAsia="zh-CN"/>
              </w:rPr>
              <w:t>企业诚信</w:t>
            </w:r>
            <w:r w:rsidRPr="00724F10">
              <w:rPr>
                <w:rFonts w:asciiTheme="minorEastAsia" w:hAnsiTheme="minorEastAsia" w:cs="宋体" w:hint="eastAsia"/>
                <w:sz w:val="24"/>
                <w:szCs w:val="24"/>
              </w:rPr>
              <w:t>管理团队</w:t>
            </w:r>
          </w:p>
        </w:tc>
        <w:tc>
          <w:tcPr>
            <w:tcW w:w="5321" w:type="dxa"/>
            <w:vAlign w:val="center"/>
          </w:tcPr>
          <w:p w14:paraId="37DD2465" w14:textId="77777777" w:rsidR="00A064D2" w:rsidRPr="00724F10" w:rsidRDefault="00000000" w:rsidP="00BE3F31">
            <w:pPr>
              <w:spacing w:line="400" w:lineRule="exact"/>
              <w:jc w:val="both"/>
              <w:rPr>
                <w:rFonts w:asciiTheme="minorEastAsia" w:hAnsiTheme="minorEastAsia" w:cs="宋体" w:hint="eastAsia"/>
                <w:sz w:val="24"/>
                <w:szCs w:val="24"/>
                <w:lang w:eastAsia="zh-CN"/>
              </w:rPr>
            </w:pPr>
            <w:r w:rsidRPr="00724F10">
              <w:rPr>
                <w:rFonts w:asciiTheme="minorEastAsia" w:hAnsiTheme="minorEastAsia" w:cs="宋体" w:hint="eastAsia"/>
                <w:sz w:val="24"/>
                <w:szCs w:val="24"/>
                <w:lang w:eastAsia="zh-CN"/>
              </w:rPr>
              <w:t>经最高管理者授权的负责体系管理的人员。如管理者代表/分管体系管理的高管及其领导的企业诚信管理小组的成员。</w:t>
            </w:r>
          </w:p>
        </w:tc>
        <w:tc>
          <w:tcPr>
            <w:tcW w:w="992" w:type="dxa"/>
            <w:vAlign w:val="center"/>
          </w:tcPr>
          <w:p w14:paraId="39CA0C69" w14:textId="77777777" w:rsidR="00A064D2" w:rsidRPr="00724F10" w:rsidRDefault="00A064D2" w:rsidP="00BE3F31">
            <w:pPr>
              <w:spacing w:line="400" w:lineRule="exact"/>
              <w:jc w:val="both"/>
              <w:rPr>
                <w:rFonts w:asciiTheme="minorEastAsia" w:hAnsiTheme="minorEastAsia" w:cs="宋体" w:hint="eastAsia"/>
                <w:sz w:val="24"/>
                <w:szCs w:val="24"/>
                <w:lang w:eastAsia="zh-CN"/>
              </w:rPr>
            </w:pPr>
          </w:p>
        </w:tc>
      </w:tr>
      <w:tr w:rsidR="00A064D2" w14:paraId="09756504" w14:textId="77777777" w:rsidTr="00BE3F31">
        <w:trPr>
          <w:cantSplit/>
          <w:trHeight w:val="3915"/>
          <w:tblHeader/>
        </w:trPr>
        <w:tc>
          <w:tcPr>
            <w:tcW w:w="852" w:type="dxa"/>
            <w:vAlign w:val="center"/>
          </w:tcPr>
          <w:p w14:paraId="30072FAB" w14:textId="77777777" w:rsidR="00A064D2" w:rsidRPr="00724F10" w:rsidRDefault="00000000" w:rsidP="00BE3F31">
            <w:pPr>
              <w:spacing w:line="400" w:lineRule="exact"/>
              <w:jc w:val="center"/>
              <w:rPr>
                <w:rFonts w:asciiTheme="minorEastAsia" w:hAnsiTheme="minorEastAsia" w:cs="宋体" w:hint="eastAsia"/>
                <w:sz w:val="24"/>
                <w:szCs w:val="24"/>
              </w:rPr>
            </w:pPr>
            <w:r w:rsidRPr="00724F10">
              <w:rPr>
                <w:rFonts w:asciiTheme="minorEastAsia" w:hAnsiTheme="minorEastAsia" w:cs="宋体" w:hint="eastAsia"/>
                <w:sz w:val="24"/>
                <w:szCs w:val="24"/>
              </w:rPr>
              <w:t>3</w:t>
            </w:r>
          </w:p>
        </w:tc>
        <w:tc>
          <w:tcPr>
            <w:tcW w:w="3467" w:type="dxa"/>
            <w:vAlign w:val="center"/>
          </w:tcPr>
          <w:p w14:paraId="1EBC931B" w14:textId="77777777" w:rsidR="00A064D2" w:rsidRPr="00724F10" w:rsidRDefault="00000000" w:rsidP="00BE3F31">
            <w:pPr>
              <w:spacing w:line="400" w:lineRule="exact"/>
              <w:jc w:val="both"/>
              <w:rPr>
                <w:rFonts w:asciiTheme="minorEastAsia" w:hAnsiTheme="minorEastAsia" w:cs="宋体" w:hint="eastAsia"/>
                <w:sz w:val="24"/>
                <w:szCs w:val="24"/>
                <w:lang w:eastAsia="zh-CN"/>
              </w:rPr>
            </w:pPr>
            <w:r w:rsidRPr="00724F10">
              <w:rPr>
                <w:rFonts w:asciiTheme="minorEastAsia" w:hAnsiTheme="minorEastAsia" w:cs="宋体" w:hint="eastAsia"/>
                <w:color w:val="222222"/>
                <w:spacing w:val="-4"/>
                <w:sz w:val="24"/>
                <w:szCs w:val="24"/>
                <w:lang w:eastAsia="zh-CN"/>
              </w:rPr>
              <w:t>对建立、实施和保持体系、绩效改进负有责任的人员</w:t>
            </w:r>
          </w:p>
        </w:tc>
        <w:tc>
          <w:tcPr>
            <w:tcW w:w="5321" w:type="dxa"/>
            <w:vAlign w:val="center"/>
          </w:tcPr>
          <w:p w14:paraId="4364406F" w14:textId="77777777" w:rsidR="00A064D2" w:rsidRPr="00724F10" w:rsidRDefault="00000000" w:rsidP="00BE3F31">
            <w:pPr>
              <w:spacing w:line="400" w:lineRule="exact"/>
              <w:jc w:val="both"/>
              <w:rPr>
                <w:rFonts w:asciiTheme="minorEastAsia" w:hAnsiTheme="minorEastAsia" w:cs="宋体" w:hint="eastAsia"/>
                <w:sz w:val="24"/>
                <w:szCs w:val="24"/>
                <w:lang w:eastAsia="zh-CN"/>
              </w:rPr>
            </w:pPr>
            <w:r w:rsidRPr="00724F10">
              <w:rPr>
                <w:rFonts w:asciiTheme="minorEastAsia" w:hAnsiTheme="minorEastAsia" w:cs="宋体" w:hint="eastAsia"/>
                <w:sz w:val="24"/>
                <w:szCs w:val="24"/>
                <w:lang w:eastAsia="zh-CN"/>
              </w:rPr>
              <w:t>负责策划、实施和保持体系、绩效改进的人员，包括如下：</w:t>
            </w:r>
          </w:p>
          <w:p w14:paraId="7808C30E" w14:textId="77777777" w:rsidR="00A064D2" w:rsidRPr="00724F10" w:rsidRDefault="00000000" w:rsidP="00BE3F31">
            <w:pPr>
              <w:spacing w:line="400" w:lineRule="exact"/>
              <w:jc w:val="both"/>
              <w:rPr>
                <w:rFonts w:asciiTheme="minorEastAsia" w:hAnsiTheme="minorEastAsia" w:cs="宋体" w:hint="eastAsia"/>
                <w:sz w:val="24"/>
                <w:szCs w:val="24"/>
                <w:lang w:eastAsia="zh-CN"/>
              </w:rPr>
            </w:pPr>
            <w:r w:rsidRPr="00724F10">
              <w:rPr>
                <w:rFonts w:asciiTheme="minorEastAsia" w:hAnsiTheme="minorEastAsia" w:cs="宋体" w:hint="eastAsia"/>
                <w:sz w:val="24"/>
                <w:szCs w:val="24"/>
                <w:lang w:eastAsia="zh-CN"/>
              </w:rPr>
              <w:t>a.负责制订体系目标、指标和措施计划的人员；</w:t>
            </w:r>
          </w:p>
          <w:p w14:paraId="032FDD09" w14:textId="77777777" w:rsidR="00A064D2" w:rsidRPr="00724F10" w:rsidRDefault="00000000" w:rsidP="00BE3F31">
            <w:pPr>
              <w:pStyle w:val="a0"/>
              <w:spacing w:line="400" w:lineRule="exact"/>
              <w:ind w:firstLineChars="0" w:firstLine="0"/>
              <w:jc w:val="both"/>
              <w:rPr>
                <w:rFonts w:asciiTheme="minorEastAsia" w:hAnsiTheme="minorEastAsia" w:cs="宋体" w:hint="eastAsia"/>
                <w:sz w:val="24"/>
                <w:szCs w:val="24"/>
                <w:lang w:eastAsia="zh-CN"/>
              </w:rPr>
            </w:pPr>
            <w:r w:rsidRPr="00724F10">
              <w:rPr>
                <w:rFonts w:asciiTheme="minorEastAsia" w:hAnsiTheme="minorEastAsia" w:hint="eastAsia"/>
                <w:sz w:val="24"/>
                <w:szCs w:val="24"/>
                <w:lang w:eastAsia="zh-CN"/>
              </w:rPr>
              <w:t>b.</w:t>
            </w:r>
            <w:r w:rsidRPr="00724F10">
              <w:rPr>
                <w:rFonts w:asciiTheme="minorEastAsia" w:hAnsiTheme="minorEastAsia" w:cs="宋体" w:hint="eastAsia"/>
                <w:sz w:val="24"/>
                <w:szCs w:val="24"/>
                <w:lang w:eastAsia="zh-CN"/>
              </w:rPr>
              <w:t>负责实施和考核体系目标、指标和措施计划的人员；</w:t>
            </w:r>
          </w:p>
          <w:p w14:paraId="5E3F59F1" w14:textId="77777777" w:rsidR="00A064D2" w:rsidRPr="00724F10" w:rsidRDefault="00000000" w:rsidP="00BE3F31">
            <w:pPr>
              <w:pStyle w:val="a0"/>
              <w:spacing w:line="400" w:lineRule="exact"/>
              <w:ind w:firstLineChars="0" w:firstLine="0"/>
              <w:jc w:val="both"/>
              <w:rPr>
                <w:rFonts w:asciiTheme="minorEastAsia" w:hAnsiTheme="minorEastAsia" w:cs="宋体" w:hint="eastAsia"/>
                <w:sz w:val="24"/>
                <w:szCs w:val="24"/>
                <w:lang w:eastAsia="zh-CN"/>
              </w:rPr>
            </w:pPr>
            <w:r w:rsidRPr="00724F10">
              <w:rPr>
                <w:rFonts w:asciiTheme="minorEastAsia" w:hAnsiTheme="minorEastAsia" w:cs="宋体" w:hint="eastAsia"/>
                <w:sz w:val="24"/>
                <w:szCs w:val="24"/>
                <w:lang w:eastAsia="zh-CN"/>
              </w:rPr>
              <w:t>C.负责收集相关法律法规，实施合规性评价的人员；</w:t>
            </w:r>
          </w:p>
          <w:p w14:paraId="3F6A4AD2" w14:textId="77777777" w:rsidR="00A064D2" w:rsidRPr="00724F10" w:rsidRDefault="00000000" w:rsidP="00BE3F31">
            <w:pPr>
              <w:spacing w:line="400" w:lineRule="exact"/>
              <w:jc w:val="both"/>
              <w:rPr>
                <w:rFonts w:asciiTheme="minorEastAsia" w:hAnsiTheme="minorEastAsia" w:cs="宋体" w:hint="eastAsia"/>
                <w:sz w:val="24"/>
                <w:szCs w:val="24"/>
                <w:lang w:eastAsia="zh-CN"/>
              </w:rPr>
            </w:pPr>
            <w:r w:rsidRPr="00724F10">
              <w:rPr>
                <w:rFonts w:asciiTheme="minorEastAsia" w:hAnsiTheme="minorEastAsia" w:cs="宋体" w:hint="eastAsia"/>
                <w:sz w:val="24"/>
                <w:szCs w:val="24"/>
                <w:lang w:eastAsia="zh-CN"/>
              </w:rPr>
              <w:t>D.策划体系绩效数据收集和制定计划的人员；</w:t>
            </w:r>
          </w:p>
          <w:p w14:paraId="6BC523B7" w14:textId="77777777" w:rsidR="00A064D2" w:rsidRPr="00724F10" w:rsidRDefault="00000000" w:rsidP="00BE3F31">
            <w:pPr>
              <w:spacing w:line="400" w:lineRule="exact"/>
              <w:jc w:val="both"/>
              <w:rPr>
                <w:rFonts w:asciiTheme="minorEastAsia" w:hAnsiTheme="minorEastAsia" w:cs="宋体" w:hint="eastAsia"/>
                <w:sz w:val="24"/>
                <w:szCs w:val="24"/>
                <w:lang w:eastAsia="zh-CN"/>
              </w:rPr>
            </w:pPr>
            <w:r w:rsidRPr="00724F10">
              <w:rPr>
                <w:rFonts w:asciiTheme="minorEastAsia" w:hAnsiTheme="minorEastAsia" w:cs="宋体" w:hint="eastAsia"/>
                <w:sz w:val="24"/>
                <w:szCs w:val="24"/>
                <w:lang w:eastAsia="zh-CN"/>
              </w:rPr>
              <w:t>E.实施体系绩效数据收集、统计、上报及数据分析的人员；</w:t>
            </w:r>
          </w:p>
          <w:p w14:paraId="04F823FD" w14:textId="77777777" w:rsidR="00A064D2" w:rsidRPr="00724F10" w:rsidRDefault="00000000" w:rsidP="00BE3F31">
            <w:pPr>
              <w:spacing w:line="400" w:lineRule="exact"/>
              <w:jc w:val="both"/>
              <w:rPr>
                <w:rFonts w:asciiTheme="minorEastAsia" w:hAnsiTheme="minorEastAsia" w:cs="宋体" w:hint="eastAsia"/>
                <w:b/>
                <w:bCs/>
                <w:sz w:val="24"/>
                <w:szCs w:val="24"/>
                <w:lang w:eastAsia="zh-CN"/>
              </w:rPr>
            </w:pPr>
            <w:r w:rsidRPr="00724F10">
              <w:rPr>
                <w:rFonts w:asciiTheme="minorEastAsia" w:hAnsiTheme="minorEastAsia" w:cs="宋体" w:hint="eastAsia"/>
                <w:b/>
                <w:bCs/>
                <w:sz w:val="24"/>
                <w:szCs w:val="24"/>
                <w:lang w:eastAsia="zh-CN"/>
              </w:rPr>
              <w:t>说明：</w:t>
            </w:r>
          </w:p>
          <w:p w14:paraId="3E8941CE" w14:textId="77777777" w:rsidR="00A064D2" w:rsidRPr="00724F10" w:rsidRDefault="00000000" w:rsidP="00BE3F31">
            <w:pPr>
              <w:spacing w:line="400" w:lineRule="exact"/>
              <w:jc w:val="both"/>
              <w:rPr>
                <w:rFonts w:asciiTheme="minorEastAsia" w:hAnsiTheme="minorEastAsia" w:cs="宋体" w:hint="eastAsia"/>
                <w:sz w:val="24"/>
                <w:szCs w:val="24"/>
                <w:lang w:eastAsia="zh-CN"/>
              </w:rPr>
            </w:pPr>
            <w:r w:rsidRPr="00724F10">
              <w:rPr>
                <w:rFonts w:asciiTheme="minorEastAsia" w:hAnsiTheme="minorEastAsia" w:cs="宋体" w:hint="eastAsia"/>
                <w:sz w:val="24"/>
                <w:szCs w:val="24"/>
                <w:lang w:eastAsia="zh-CN"/>
              </w:rPr>
              <w:t>1）上述人员包括了受审核组织体系主管部门中负责上述工作的人员。</w:t>
            </w:r>
          </w:p>
          <w:p w14:paraId="32AE4BB6" w14:textId="77777777" w:rsidR="00A064D2" w:rsidRPr="00724F10" w:rsidRDefault="00000000" w:rsidP="00BE3F31">
            <w:pPr>
              <w:spacing w:line="400" w:lineRule="exact"/>
              <w:jc w:val="both"/>
              <w:rPr>
                <w:rFonts w:asciiTheme="minorEastAsia" w:hAnsiTheme="minorEastAsia" w:cs="宋体" w:hint="eastAsia"/>
                <w:sz w:val="24"/>
                <w:szCs w:val="24"/>
                <w:lang w:eastAsia="zh-CN"/>
              </w:rPr>
            </w:pPr>
            <w:r w:rsidRPr="00724F10">
              <w:rPr>
                <w:rFonts w:asciiTheme="minorEastAsia" w:hAnsiTheme="minorEastAsia" w:cs="宋体"/>
                <w:sz w:val="24"/>
                <w:szCs w:val="24"/>
                <w:lang w:eastAsia="zh-CN"/>
              </w:rPr>
              <w:t>2</w:t>
            </w:r>
            <w:r w:rsidRPr="00724F10">
              <w:rPr>
                <w:rFonts w:asciiTheme="minorEastAsia" w:hAnsiTheme="minorEastAsia" w:cs="宋体" w:hint="eastAsia"/>
                <w:sz w:val="24"/>
                <w:szCs w:val="24"/>
                <w:lang w:eastAsia="zh-CN"/>
              </w:rPr>
              <w:t>）参与内审、管理评审的人员，不限于体系主管部门的人员。</w:t>
            </w:r>
          </w:p>
          <w:p w14:paraId="639B50B8" w14:textId="77777777" w:rsidR="00A064D2" w:rsidRPr="00724F10" w:rsidRDefault="00000000" w:rsidP="00BE3F31">
            <w:pPr>
              <w:spacing w:line="400" w:lineRule="exact"/>
              <w:jc w:val="both"/>
              <w:rPr>
                <w:rFonts w:asciiTheme="minorEastAsia" w:hAnsiTheme="minorEastAsia" w:cs="宋体" w:hint="eastAsia"/>
                <w:sz w:val="24"/>
                <w:szCs w:val="24"/>
                <w:lang w:eastAsia="zh-CN"/>
              </w:rPr>
            </w:pPr>
            <w:r w:rsidRPr="00724F10">
              <w:rPr>
                <w:rFonts w:asciiTheme="minorEastAsia" w:hAnsiTheme="minorEastAsia" w:cs="宋体" w:hint="eastAsia"/>
                <w:sz w:val="24"/>
                <w:szCs w:val="24"/>
                <w:lang w:eastAsia="zh-CN"/>
              </w:rPr>
              <w:t>3）负责体系绩效数据收集、统计、上报及数据分析的人员。</w:t>
            </w:r>
          </w:p>
        </w:tc>
        <w:tc>
          <w:tcPr>
            <w:tcW w:w="992" w:type="dxa"/>
            <w:vAlign w:val="center"/>
          </w:tcPr>
          <w:p w14:paraId="5874873F" w14:textId="77777777" w:rsidR="00A064D2" w:rsidRPr="00724F10" w:rsidRDefault="00A064D2" w:rsidP="00BE3F31">
            <w:pPr>
              <w:spacing w:line="400" w:lineRule="exact"/>
              <w:jc w:val="both"/>
              <w:rPr>
                <w:rFonts w:asciiTheme="minorEastAsia" w:hAnsiTheme="minorEastAsia" w:cs="宋体" w:hint="eastAsia"/>
                <w:sz w:val="24"/>
                <w:szCs w:val="24"/>
                <w:lang w:eastAsia="zh-CN"/>
              </w:rPr>
            </w:pPr>
          </w:p>
        </w:tc>
      </w:tr>
      <w:tr w:rsidR="00A064D2" w14:paraId="54233F58" w14:textId="77777777" w:rsidTr="00BE3F31">
        <w:trPr>
          <w:cantSplit/>
          <w:trHeight w:val="1253"/>
          <w:tblHeader/>
        </w:trPr>
        <w:tc>
          <w:tcPr>
            <w:tcW w:w="852" w:type="dxa"/>
            <w:vAlign w:val="center"/>
          </w:tcPr>
          <w:p w14:paraId="77B0F7DB" w14:textId="77777777" w:rsidR="00A064D2" w:rsidRPr="00724F10" w:rsidRDefault="00000000" w:rsidP="00BE3F31">
            <w:pPr>
              <w:spacing w:line="400" w:lineRule="exact"/>
              <w:jc w:val="center"/>
              <w:rPr>
                <w:rFonts w:asciiTheme="minorEastAsia" w:hAnsiTheme="minorEastAsia" w:cs="宋体" w:hint="eastAsia"/>
                <w:sz w:val="24"/>
                <w:szCs w:val="24"/>
                <w:lang w:eastAsia="zh-CN"/>
              </w:rPr>
            </w:pPr>
            <w:r w:rsidRPr="00724F10">
              <w:rPr>
                <w:rFonts w:asciiTheme="minorEastAsia" w:hAnsiTheme="minorEastAsia" w:cs="宋体" w:hint="eastAsia"/>
                <w:sz w:val="24"/>
                <w:szCs w:val="24"/>
                <w:lang w:eastAsia="zh-CN"/>
              </w:rPr>
              <w:t>4</w:t>
            </w:r>
          </w:p>
        </w:tc>
        <w:tc>
          <w:tcPr>
            <w:tcW w:w="3467" w:type="dxa"/>
            <w:vAlign w:val="center"/>
          </w:tcPr>
          <w:p w14:paraId="5B218F9B" w14:textId="77777777" w:rsidR="00A064D2" w:rsidRPr="00724F10" w:rsidRDefault="00000000" w:rsidP="00BE3F31">
            <w:pPr>
              <w:spacing w:line="400" w:lineRule="exact"/>
              <w:jc w:val="both"/>
              <w:rPr>
                <w:rFonts w:asciiTheme="minorEastAsia" w:hAnsiTheme="minorEastAsia" w:cs="宋体" w:hint="eastAsia"/>
                <w:sz w:val="24"/>
                <w:szCs w:val="24"/>
                <w:lang w:eastAsia="zh-CN"/>
              </w:rPr>
            </w:pPr>
            <w:r w:rsidRPr="00724F10">
              <w:rPr>
                <w:rFonts w:asciiTheme="minorEastAsia" w:hAnsiTheme="minorEastAsia" w:cs="宋体" w:hint="eastAsia"/>
                <w:sz w:val="24"/>
                <w:szCs w:val="24"/>
                <w:lang w:eastAsia="zh-CN"/>
              </w:rPr>
              <w:t>其他影响体系管理绩效的人员</w:t>
            </w:r>
          </w:p>
        </w:tc>
        <w:tc>
          <w:tcPr>
            <w:tcW w:w="5321" w:type="dxa"/>
            <w:vAlign w:val="center"/>
          </w:tcPr>
          <w:p w14:paraId="318F21AC" w14:textId="77777777" w:rsidR="00A064D2" w:rsidRPr="00724F10" w:rsidRDefault="00000000" w:rsidP="00BE3F31">
            <w:pPr>
              <w:spacing w:line="400" w:lineRule="exact"/>
              <w:jc w:val="both"/>
              <w:rPr>
                <w:rFonts w:asciiTheme="minorEastAsia" w:hAnsiTheme="minorEastAsia" w:cs="宋体" w:hint="eastAsia"/>
                <w:sz w:val="24"/>
                <w:szCs w:val="24"/>
                <w:lang w:eastAsia="zh-CN"/>
              </w:rPr>
            </w:pPr>
            <w:r w:rsidRPr="00724F10">
              <w:rPr>
                <w:rFonts w:asciiTheme="minorEastAsia" w:hAnsiTheme="minorEastAsia" w:cs="宋体"/>
                <w:sz w:val="24"/>
                <w:szCs w:val="24"/>
                <w:lang w:eastAsia="zh-CN"/>
              </w:rPr>
              <w:t>1</w:t>
            </w:r>
            <w:r w:rsidRPr="00724F10">
              <w:rPr>
                <w:rFonts w:asciiTheme="minorEastAsia" w:hAnsiTheme="minorEastAsia" w:cs="宋体" w:hint="eastAsia"/>
                <w:sz w:val="24"/>
                <w:szCs w:val="24"/>
                <w:lang w:eastAsia="zh-CN"/>
              </w:rPr>
              <w:t>）负责体系管理文件和记录管理的人员。</w:t>
            </w:r>
          </w:p>
          <w:p w14:paraId="5B0BA0B2" w14:textId="77777777" w:rsidR="00A064D2" w:rsidRPr="00724F10" w:rsidRDefault="00000000" w:rsidP="00BE3F31">
            <w:pPr>
              <w:spacing w:line="400" w:lineRule="exact"/>
              <w:jc w:val="both"/>
              <w:rPr>
                <w:rFonts w:asciiTheme="minorEastAsia" w:hAnsiTheme="minorEastAsia" w:cs="宋体" w:hint="eastAsia"/>
                <w:sz w:val="24"/>
                <w:szCs w:val="24"/>
                <w:lang w:eastAsia="zh-CN"/>
              </w:rPr>
            </w:pPr>
            <w:r w:rsidRPr="00724F10">
              <w:rPr>
                <w:rFonts w:asciiTheme="minorEastAsia" w:hAnsiTheme="minorEastAsia" w:cs="宋体"/>
                <w:sz w:val="24"/>
                <w:szCs w:val="24"/>
                <w:lang w:eastAsia="zh-CN"/>
              </w:rPr>
              <w:t>2</w:t>
            </w:r>
            <w:r w:rsidRPr="00724F10">
              <w:rPr>
                <w:rFonts w:asciiTheme="minorEastAsia" w:hAnsiTheme="minorEastAsia" w:cs="宋体" w:hint="eastAsia"/>
                <w:sz w:val="24"/>
                <w:szCs w:val="24"/>
                <w:lang w:eastAsia="zh-CN"/>
              </w:rPr>
              <w:t>）与体系相关的人员培训、人员能力管理人员。</w:t>
            </w:r>
          </w:p>
          <w:p w14:paraId="6820A501" w14:textId="77777777" w:rsidR="00A064D2" w:rsidRPr="00724F10" w:rsidRDefault="00000000" w:rsidP="00BE3F31">
            <w:pPr>
              <w:spacing w:line="400" w:lineRule="exact"/>
              <w:jc w:val="both"/>
              <w:rPr>
                <w:rFonts w:asciiTheme="minorEastAsia" w:hAnsiTheme="minorEastAsia" w:cs="宋体" w:hint="eastAsia"/>
                <w:sz w:val="24"/>
                <w:szCs w:val="24"/>
                <w:lang w:eastAsia="zh-CN"/>
              </w:rPr>
            </w:pPr>
            <w:r w:rsidRPr="00724F10">
              <w:rPr>
                <w:rFonts w:asciiTheme="minorEastAsia" w:hAnsiTheme="minorEastAsia" w:cs="宋体" w:hint="eastAsia"/>
                <w:sz w:val="24"/>
                <w:szCs w:val="24"/>
                <w:lang w:eastAsia="zh-CN"/>
              </w:rPr>
              <w:t>3）与体系有关，但上述统计未覆盖的人员。</w:t>
            </w:r>
          </w:p>
        </w:tc>
        <w:tc>
          <w:tcPr>
            <w:tcW w:w="992" w:type="dxa"/>
            <w:vAlign w:val="center"/>
          </w:tcPr>
          <w:p w14:paraId="4766F71F" w14:textId="77777777" w:rsidR="00A064D2" w:rsidRPr="00724F10" w:rsidRDefault="00A064D2" w:rsidP="00BE3F31">
            <w:pPr>
              <w:spacing w:line="400" w:lineRule="exact"/>
              <w:jc w:val="both"/>
              <w:rPr>
                <w:rFonts w:asciiTheme="minorEastAsia" w:hAnsiTheme="minorEastAsia" w:cs="宋体" w:hint="eastAsia"/>
                <w:sz w:val="24"/>
                <w:szCs w:val="24"/>
                <w:lang w:eastAsia="zh-CN"/>
              </w:rPr>
            </w:pPr>
          </w:p>
        </w:tc>
      </w:tr>
      <w:tr w:rsidR="00A064D2" w14:paraId="04462288" w14:textId="77777777" w:rsidTr="00BE3F31">
        <w:trPr>
          <w:cantSplit/>
          <w:trHeight w:val="589"/>
          <w:tblHeader/>
        </w:trPr>
        <w:tc>
          <w:tcPr>
            <w:tcW w:w="852" w:type="dxa"/>
            <w:vAlign w:val="center"/>
          </w:tcPr>
          <w:p w14:paraId="67420010" w14:textId="77777777" w:rsidR="00A064D2" w:rsidRPr="00724F10" w:rsidRDefault="00000000" w:rsidP="00BE3F31">
            <w:pPr>
              <w:spacing w:line="400" w:lineRule="exact"/>
              <w:jc w:val="center"/>
              <w:rPr>
                <w:rFonts w:asciiTheme="minorEastAsia" w:hAnsiTheme="minorEastAsia" w:hint="eastAsia"/>
                <w:sz w:val="24"/>
                <w:szCs w:val="24"/>
                <w:lang w:eastAsia="zh-CN"/>
              </w:rPr>
            </w:pPr>
            <w:r w:rsidRPr="00724F10">
              <w:rPr>
                <w:rFonts w:asciiTheme="minorEastAsia" w:hAnsiTheme="minorEastAsia" w:hint="eastAsia"/>
                <w:sz w:val="24"/>
                <w:szCs w:val="24"/>
                <w:lang w:eastAsia="zh-CN"/>
              </w:rPr>
              <w:t>5</w:t>
            </w:r>
          </w:p>
        </w:tc>
        <w:tc>
          <w:tcPr>
            <w:tcW w:w="3467" w:type="dxa"/>
            <w:vAlign w:val="center"/>
          </w:tcPr>
          <w:p w14:paraId="6A0951A2" w14:textId="77777777" w:rsidR="00A064D2" w:rsidRPr="00724F10" w:rsidRDefault="00000000" w:rsidP="00BE3F31">
            <w:pPr>
              <w:spacing w:line="400" w:lineRule="exact"/>
              <w:jc w:val="both"/>
              <w:rPr>
                <w:rFonts w:asciiTheme="minorEastAsia" w:hAnsiTheme="minorEastAsia" w:hint="eastAsia"/>
                <w:sz w:val="24"/>
                <w:szCs w:val="24"/>
              </w:rPr>
            </w:pPr>
            <w:r w:rsidRPr="00724F10">
              <w:rPr>
                <w:rFonts w:asciiTheme="minorEastAsia" w:hAnsiTheme="minorEastAsia" w:cs="宋体" w:hint="eastAsia"/>
                <w:sz w:val="24"/>
                <w:szCs w:val="24"/>
              </w:rPr>
              <w:t>合计</w:t>
            </w:r>
          </w:p>
        </w:tc>
        <w:tc>
          <w:tcPr>
            <w:tcW w:w="5321" w:type="dxa"/>
            <w:vAlign w:val="center"/>
          </w:tcPr>
          <w:p w14:paraId="028D9C4E" w14:textId="77777777" w:rsidR="00A064D2" w:rsidRPr="00724F10" w:rsidRDefault="00A064D2" w:rsidP="00BE3F31">
            <w:pPr>
              <w:spacing w:line="400" w:lineRule="exact"/>
              <w:jc w:val="both"/>
              <w:rPr>
                <w:rFonts w:asciiTheme="minorEastAsia" w:hAnsiTheme="minorEastAsia" w:hint="eastAsia"/>
                <w:sz w:val="24"/>
                <w:szCs w:val="24"/>
              </w:rPr>
            </w:pPr>
          </w:p>
        </w:tc>
        <w:tc>
          <w:tcPr>
            <w:tcW w:w="992" w:type="dxa"/>
            <w:vAlign w:val="center"/>
          </w:tcPr>
          <w:p w14:paraId="0DB217C2" w14:textId="77777777" w:rsidR="00A064D2" w:rsidRPr="00724F10" w:rsidRDefault="00A064D2" w:rsidP="00BE3F31">
            <w:pPr>
              <w:spacing w:line="400" w:lineRule="exact"/>
              <w:jc w:val="both"/>
              <w:rPr>
                <w:rFonts w:asciiTheme="minorEastAsia" w:hAnsiTheme="minorEastAsia" w:hint="eastAsia"/>
                <w:sz w:val="24"/>
                <w:szCs w:val="24"/>
                <w:lang w:eastAsia="zh-CN"/>
              </w:rPr>
            </w:pPr>
          </w:p>
        </w:tc>
      </w:tr>
    </w:tbl>
    <w:p w14:paraId="11A7769A" w14:textId="77777777" w:rsidR="00A064D2" w:rsidRDefault="00A064D2">
      <w:pPr>
        <w:pStyle w:val="a0"/>
        <w:ind w:firstLineChars="0" w:firstLine="0"/>
        <w:rPr>
          <w:rFonts w:asciiTheme="minorEastAsia" w:hAnsiTheme="minorEastAsia" w:cs="仿宋" w:hint="eastAsia"/>
          <w:sz w:val="24"/>
          <w:szCs w:val="24"/>
          <w:lang w:eastAsia="zh-CN"/>
        </w:rPr>
      </w:pPr>
    </w:p>
    <w:p w14:paraId="4D0D3AE6" w14:textId="77777777" w:rsidR="00A064D2" w:rsidRDefault="00A064D2">
      <w:pPr>
        <w:spacing w:line="360" w:lineRule="auto"/>
        <w:jc w:val="both"/>
        <w:rPr>
          <w:rFonts w:asciiTheme="minorEastAsia" w:hAnsiTheme="minorEastAsia" w:cs="仿宋" w:hint="eastAsia"/>
          <w:b/>
          <w:bCs/>
          <w:spacing w:val="-8"/>
          <w:sz w:val="24"/>
          <w:szCs w:val="24"/>
          <w:lang w:eastAsia="zh-CN"/>
        </w:rPr>
      </w:pPr>
    </w:p>
    <w:sectPr w:rsidR="00A064D2">
      <w:footerReference w:type="default" r:id="rId30"/>
      <w:pgSz w:w="11920" w:h="16840"/>
      <w:pgMar w:top="1134" w:right="1134" w:bottom="1134" w:left="1134" w:header="851" w:footer="85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947DB5" w14:textId="77777777" w:rsidR="0058775E" w:rsidRDefault="0058775E">
      <w:r>
        <w:separator/>
      </w:r>
    </w:p>
  </w:endnote>
  <w:endnote w:type="continuationSeparator" w:id="0">
    <w:p w14:paraId="3496E13C" w14:textId="77777777" w:rsidR="0058775E" w:rsidRDefault="005877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华文新魏">
    <w:panose1 w:val="02010800040101010101"/>
    <w:charset w:val="86"/>
    <w:family w:val="auto"/>
    <w:pitch w:val="variable"/>
    <w:sig w:usb0="00000001" w:usb1="080F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9CF10" w14:textId="77777777" w:rsidR="00A064D2" w:rsidRDefault="00A064D2">
    <w:pPr>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4C6C71" w14:textId="77777777" w:rsidR="0058775E" w:rsidRDefault="0058775E">
      <w:r>
        <w:separator/>
      </w:r>
    </w:p>
  </w:footnote>
  <w:footnote w:type="continuationSeparator" w:id="0">
    <w:p w14:paraId="376B1329" w14:textId="77777777" w:rsidR="0058775E" w:rsidRDefault="005877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1D7A8" w14:textId="77777777" w:rsidR="00A064D2" w:rsidRDefault="00000000">
    <w:pPr>
      <w:spacing w:line="360" w:lineRule="auto"/>
      <w:ind w:leftChars="150" w:left="330" w:firstLineChars="200" w:firstLine="360"/>
      <w:rPr>
        <w:rFonts w:ascii="华文新魏" w:eastAsia="华文新魏" w:hAnsi="楷体" w:hint="eastAsia"/>
        <w:b/>
        <w:sz w:val="20"/>
        <w:lang w:eastAsia="zh-CN"/>
      </w:rPr>
    </w:pPr>
    <w:r>
      <w:rPr>
        <w:rFonts w:hint="eastAsia"/>
        <w:noProof/>
        <w:sz w:val="18"/>
        <w:szCs w:val="18"/>
        <w:lang w:eastAsia="zh-CN"/>
      </w:rPr>
      <w:drawing>
        <wp:anchor distT="0" distB="0" distL="114300" distR="114300" simplePos="0" relativeHeight="251660288" behindDoc="0" locked="0" layoutInCell="1" allowOverlap="1" wp14:anchorId="20911AAB" wp14:editId="79B8E178">
          <wp:simplePos x="0" y="0"/>
          <wp:positionH relativeFrom="column">
            <wp:posOffset>58420</wp:posOffset>
          </wp:positionH>
          <wp:positionV relativeFrom="paragraph">
            <wp:posOffset>-210185</wp:posOffset>
          </wp:positionV>
          <wp:extent cx="410210" cy="422275"/>
          <wp:effectExtent l="19050" t="0" r="8890" b="0"/>
          <wp:wrapNone/>
          <wp:docPr id="8" name="图片 56" descr="未命名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6" descr="未命名 -1"/>
                  <pic:cNvPicPr>
                    <a:picLocks noChangeAspect="1" noChangeArrowheads="1"/>
                  </pic:cNvPicPr>
                </pic:nvPicPr>
                <pic:blipFill>
                  <a:blip r:embed="rId1"/>
                  <a:srcRect b="19350"/>
                  <a:stretch>
                    <a:fillRect/>
                  </a:stretch>
                </pic:blipFill>
                <pic:spPr>
                  <a:xfrm>
                    <a:off x="0" y="0"/>
                    <a:ext cx="410210" cy="422275"/>
                  </a:xfrm>
                  <a:prstGeom prst="rect">
                    <a:avLst/>
                  </a:prstGeom>
                  <a:noFill/>
                  <a:ln w="9525">
                    <a:noFill/>
                    <a:miter lim="800000"/>
                    <a:headEnd/>
                    <a:tailEnd/>
                  </a:ln>
                </pic:spPr>
              </pic:pic>
            </a:graphicData>
          </a:graphic>
        </wp:anchor>
      </w:drawing>
    </w:r>
    <w:r>
      <w:rPr>
        <w:rFonts w:ascii="华文新魏" w:eastAsia="华文新魏" w:hAnsi="楷体" w:hint="eastAsia"/>
        <w:b/>
        <w:sz w:val="20"/>
        <w:lang w:eastAsia="zh-CN"/>
      </w:rPr>
      <w:t>浙江叁鲸检测认证有限公司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C0ED47"/>
    <w:multiLevelType w:val="singleLevel"/>
    <w:tmpl w:val="58C0ED47"/>
    <w:lvl w:ilvl="0">
      <w:start w:val="1"/>
      <w:numFmt w:val="decimal"/>
      <w:suff w:val="nothing"/>
      <w:lvlText w:val="（%1）"/>
      <w:lvlJc w:val="left"/>
    </w:lvl>
  </w:abstractNum>
  <w:num w:numId="1" w16cid:durableId="16846247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drawingGridHorizontalSpacing w:val="110"/>
  <w:displayHorizontalDrawingGridEvery w:val="2"/>
  <w:characterSpacingControl w:val="doNotCompress"/>
  <w:hdrShapeDefaults>
    <o:shapedefaults v:ext="edit" spidmax="2050" fillcolor="white">
      <v:fill color="white"/>
    </o:shapedefaults>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604C1"/>
    <w:rsid w:val="00005BD8"/>
    <w:rsid w:val="000822B5"/>
    <w:rsid w:val="000876D1"/>
    <w:rsid w:val="0009566F"/>
    <w:rsid w:val="000A5904"/>
    <w:rsid w:val="000D0623"/>
    <w:rsid w:val="001176AD"/>
    <w:rsid w:val="001202F5"/>
    <w:rsid w:val="0012311F"/>
    <w:rsid w:val="00167CBF"/>
    <w:rsid w:val="00171844"/>
    <w:rsid w:val="001829F4"/>
    <w:rsid w:val="00182F38"/>
    <w:rsid w:val="0019459A"/>
    <w:rsid w:val="0019713C"/>
    <w:rsid w:val="001D1701"/>
    <w:rsid w:val="001D7016"/>
    <w:rsid w:val="001E03DC"/>
    <w:rsid w:val="0020667C"/>
    <w:rsid w:val="00244930"/>
    <w:rsid w:val="002633FD"/>
    <w:rsid w:val="002919DC"/>
    <w:rsid w:val="002A244D"/>
    <w:rsid w:val="002A6FA0"/>
    <w:rsid w:val="002F386E"/>
    <w:rsid w:val="00310388"/>
    <w:rsid w:val="003155B8"/>
    <w:rsid w:val="003307FB"/>
    <w:rsid w:val="00360125"/>
    <w:rsid w:val="003952BC"/>
    <w:rsid w:val="00395C56"/>
    <w:rsid w:val="00396EDF"/>
    <w:rsid w:val="003970C9"/>
    <w:rsid w:val="003B16E6"/>
    <w:rsid w:val="003B6702"/>
    <w:rsid w:val="003C3F7F"/>
    <w:rsid w:val="003D5A2A"/>
    <w:rsid w:val="004257F8"/>
    <w:rsid w:val="00457CAF"/>
    <w:rsid w:val="00463F32"/>
    <w:rsid w:val="0049296D"/>
    <w:rsid w:val="004A3F63"/>
    <w:rsid w:val="004D495F"/>
    <w:rsid w:val="004D5A16"/>
    <w:rsid w:val="00536E4D"/>
    <w:rsid w:val="00561D22"/>
    <w:rsid w:val="005620F3"/>
    <w:rsid w:val="005774FA"/>
    <w:rsid w:val="0058775E"/>
    <w:rsid w:val="00595866"/>
    <w:rsid w:val="005B05F2"/>
    <w:rsid w:val="005C187E"/>
    <w:rsid w:val="006232BB"/>
    <w:rsid w:val="00692147"/>
    <w:rsid w:val="006D33BD"/>
    <w:rsid w:val="00704385"/>
    <w:rsid w:val="00713B20"/>
    <w:rsid w:val="00724F10"/>
    <w:rsid w:val="00726353"/>
    <w:rsid w:val="007334CB"/>
    <w:rsid w:val="00741E78"/>
    <w:rsid w:val="007B07E0"/>
    <w:rsid w:val="007E3E85"/>
    <w:rsid w:val="007F68C0"/>
    <w:rsid w:val="008045CB"/>
    <w:rsid w:val="00810ACB"/>
    <w:rsid w:val="008120D7"/>
    <w:rsid w:val="00813C06"/>
    <w:rsid w:val="00825596"/>
    <w:rsid w:val="008448D0"/>
    <w:rsid w:val="0086749B"/>
    <w:rsid w:val="008753CD"/>
    <w:rsid w:val="0089741C"/>
    <w:rsid w:val="008B0356"/>
    <w:rsid w:val="008D560C"/>
    <w:rsid w:val="00903C76"/>
    <w:rsid w:val="009162C9"/>
    <w:rsid w:val="009533C1"/>
    <w:rsid w:val="00960E71"/>
    <w:rsid w:val="00A05AC3"/>
    <w:rsid w:val="00A064D2"/>
    <w:rsid w:val="00A26E00"/>
    <w:rsid w:val="00A35959"/>
    <w:rsid w:val="00A54BB7"/>
    <w:rsid w:val="00AB1363"/>
    <w:rsid w:val="00AE0CD7"/>
    <w:rsid w:val="00AE2DBA"/>
    <w:rsid w:val="00AF5A02"/>
    <w:rsid w:val="00B37C16"/>
    <w:rsid w:val="00B604C1"/>
    <w:rsid w:val="00B8193E"/>
    <w:rsid w:val="00B81F6D"/>
    <w:rsid w:val="00B90979"/>
    <w:rsid w:val="00BE3F31"/>
    <w:rsid w:val="00BF6495"/>
    <w:rsid w:val="00C12E1B"/>
    <w:rsid w:val="00C73216"/>
    <w:rsid w:val="00C87B65"/>
    <w:rsid w:val="00C9736E"/>
    <w:rsid w:val="00CC4D20"/>
    <w:rsid w:val="00CE0C95"/>
    <w:rsid w:val="00D10297"/>
    <w:rsid w:val="00D4359E"/>
    <w:rsid w:val="00D4490C"/>
    <w:rsid w:val="00DA0E89"/>
    <w:rsid w:val="00DB0E68"/>
    <w:rsid w:val="00DB67AA"/>
    <w:rsid w:val="00DE6AC1"/>
    <w:rsid w:val="00E01D47"/>
    <w:rsid w:val="00E45547"/>
    <w:rsid w:val="00E64EA9"/>
    <w:rsid w:val="00E7640C"/>
    <w:rsid w:val="00EC26B4"/>
    <w:rsid w:val="00F228CA"/>
    <w:rsid w:val="00F65808"/>
    <w:rsid w:val="00F71D04"/>
    <w:rsid w:val="00F851A8"/>
    <w:rsid w:val="014D4677"/>
    <w:rsid w:val="044A40A9"/>
    <w:rsid w:val="0DFE11D3"/>
    <w:rsid w:val="10077B30"/>
    <w:rsid w:val="1CA473E9"/>
    <w:rsid w:val="1E5156B9"/>
    <w:rsid w:val="248F3B11"/>
    <w:rsid w:val="256D0CF6"/>
    <w:rsid w:val="272E7102"/>
    <w:rsid w:val="27B861B3"/>
    <w:rsid w:val="31436D98"/>
    <w:rsid w:val="32340FEC"/>
    <w:rsid w:val="336D27D3"/>
    <w:rsid w:val="3BAB20EB"/>
    <w:rsid w:val="3D6044F8"/>
    <w:rsid w:val="48877A3B"/>
    <w:rsid w:val="4B093815"/>
    <w:rsid w:val="56293EE0"/>
    <w:rsid w:val="56AB6A1E"/>
    <w:rsid w:val="5A184997"/>
    <w:rsid w:val="624520A2"/>
    <w:rsid w:val="631A52DC"/>
    <w:rsid w:val="68111FEB"/>
    <w:rsid w:val="6DE64DA7"/>
    <w:rsid w:val="7B917CAE"/>
    <w:rsid w:val="7E1D6C4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2D93F8CF"/>
  <w15:docId w15:val="{8AA853C1-2D55-4FE3-AFF4-2F95AF2DD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qFormat="1"/>
    <w:lsdException w:name="toc 2" w:uiPriority="0"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nhideWhenUsed="1" w:qFormat="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uiPriority w:val="1"/>
    <w:qFormat/>
    <w:pPr>
      <w:widowControl w:val="0"/>
    </w:pPr>
    <w:rPr>
      <w:sz w:val="22"/>
      <w:szCs w:val="22"/>
      <w:lang w:eastAsia="en-US"/>
    </w:rPr>
  </w:style>
  <w:style w:type="paragraph" w:styleId="1">
    <w:name w:val="heading 1"/>
    <w:basedOn w:val="a"/>
    <w:uiPriority w:val="1"/>
    <w:qFormat/>
    <w:pPr>
      <w:ind w:left="174"/>
      <w:outlineLvl w:val="0"/>
    </w:pPr>
    <w:rPr>
      <w:rFonts w:ascii="宋体" w:eastAsia="宋体" w:hAnsi="宋体"/>
      <w:b/>
      <w:bCs/>
      <w:sz w:val="28"/>
      <w:szCs w:val="28"/>
    </w:rPr>
  </w:style>
  <w:style w:type="paragraph" w:styleId="2">
    <w:name w:val="heading 2"/>
    <w:basedOn w:val="a"/>
    <w:uiPriority w:val="1"/>
    <w:qFormat/>
    <w:pPr>
      <w:ind w:left="174"/>
      <w:outlineLvl w:val="1"/>
    </w:pPr>
    <w:rPr>
      <w:rFonts w:ascii="宋体" w:eastAsia="宋体" w:hAnsi="宋体"/>
      <w:b/>
      <w:b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unhideWhenUsed/>
    <w:qFormat/>
    <w:pPr>
      <w:ind w:firstLineChars="200" w:firstLine="420"/>
    </w:pPr>
  </w:style>
  <w:style w:type="paragraph" w:styleId="a4">
    <w:name w:val="Body Text"/>
    <w:basedOn w:val="a"/>
    <w:link w:val="a5"/>
    <w:uiPriority w:val="1"/>
    <w:qFormat/>
    <w:pPr>
      <w:spacing w:before="151"/>
      <w:ind w:left="174"/>
    </w:pPr>
    <w:rPr>
      <w:rFonts w:ascii="宋体" w:eastAsia="宋体" w:hAnsi="宋体"/>
      <w:sz w:val="24"/>
      <w:szCs w:val="24"/>
    </w:rPr>
  </w:style>
  <w:style w:type="paragraph" w:styleId="a6">
    <w:name w:val="Balloon Text"/>
    <w:basedOn w:val="a"/>
    <w:link w:val="a7"/>
    <w:uiPriority w:val="99"/>
    <w:semiHidden/>
    <w:unhideWhenUsed/>
    <w:qFormat/>
    <w:rPr>
      <w:sz w:val="18"/>
      <w:szCs w:val="18"/>
    </w:rPr>
  </w:style>
  <w:style w:type="paragraph" w:styleId="a8">
    <w:name w:val="footer"/>
    <w:basedOn w:val="a"/>
    <w:link w:val="a9"/>
    <w:uiPriority w:val="99"/>
    <w:unhideWhenUsed/>
    <w:qFormat/>
    <w:pPr>
      <w:tabs>
        <w:tab w:val="center" w:pos="4153"/>
        <w:tab w:val="right" w:pos="8306"/>
      </w:tabs>
      <w:snapToGrid w:val="0"/>
    </w:pPr>
    <w:rPr>
      <w:sz w:val="18"/>
      <w:szCs w:val="18"/>
    </w:rPr>
  </w:style>
  <w:style w:type="paragraph" w:styleId="aa">
    <w:name w:val="header"/>
    <w:basedOn w:val="a"/>
    <w:link w:val="ab"/>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qFormat/>
    <w:pPr>
      <w:widowControl/>
      <w:kinsoku w:val="0"/>
      <w:autoSpaceDE w:val="0"/>
      <w:autoSpaceDN w:val="0"/>
      <w:adjustRightInd w:val="0"/>
      <w:snapToGrid w:val="0"/>
      <w:textAlignment w:val="baseline"/>
    </w:pPr>
    <w:rPr>
      <w:rFonts w:ascii="Times New Roman" w:eastAsia="Arial" w:hAnsi="Times New Roman" w:cs="Times New Roman"/>
      <w:snapToGrid w:val="0"/>
      <w:color w:val="000000"/>
      <w:sz w:val="21"/>
      <w:szCs w:val="21"/>
    </w:rPr>
  </w:style>
  <w:style w:type="paragraph" w:styleId="TOC2">
    <w:name w:val="toc 2"/>
    <w:basedOn w:val="a"/>
    <w:next w:val="a"/>
    <w:qFormat/>
    <w:pPr>
      <w:widowControl/>
      <w:kinsoku w:val="0"/>
      <w:autoSpaceDE w:val="0"/>
      <w:autoSpaceDN w:val="0"/>
      <w:adjustRightInd w:val="0"/>
      <w:snapToGrid w:val="0"/>
      <w:ind w:leftChars="200" w:left="420"/>
      <w:textAlignment w:val="baseline"/>
    </w:pPr>
    <w:rPr>
      <w:rFonts w:ascii="Times New Roman" w:eastAsia="Arial" w:hAnsi="Times New Roman" w:cs="Times New Roman"/>
      <w:snapToGrid w:val="0"/>
      <w:color w:val="000000"/>
      <w:sz w:val="21"/>
      <w:szCs w:val="21"/>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c">
    <w:name w:val="List Paragraph"/>
    <w:basedOn w:val="a"/>
    <w:uiPriority w:val="1"/>
    <w:qFormat/>
  </w:style>
  <w:style w:type="paragraph" w:customStyle="1" w:styleId="TableParagraph">
    <w:name w:val="Table Paragraph"/>
    <w:basedOn w:val="a"/>
    <w:uiPriority w:val="1"/>
    <w:qFormat/>
  </w:style>
  <w:style w:type="character" w:customStyle="1" w:styleId="a7">
    <w:name w:val="批注框文本 字符"/>
    <w:basedOn w:val="a1"/>
    <w:link w:val="a6"/>
    <w:uiPriority w:val="99"/>
    <w:semiHidden/>
    <w:qFormat/>
    <w:rPr>
      <w:sz w:val="18"/>
      <w:szCs w:val="18"/>
    </w:rPr>
  </w:style>
  <w:style w:type="character" w:customStyle="1" w:styleId="ab">
    <w:name w:val="页眉 字符"/>
    <w:basedOn w:val="a1"/>
    <w:link w:val="aa"/>
    <w:uiPriority w:val="99"/>
    <w:qFormat/>
    <w:rPr>
      <w:sz w:val="18"/>
      <w:szCs w:val="18"/>
    </w:rPr>
  </w:style>
  <w:style w:type="character" w:customStyle="1" w:styleId="a9">
    <w:name w:val="页脚 字符"/>
    <w:basedOn w:val="a1"/>
    <w:link w:val="a8"/>
    <w:uiPriority w:val="99"/>
    <w:qFormat/>
    <w:rPr>
      <w:sz w:val="18"/>
      <w:szCs w:val="18"/>
    </w:rPr>
  </w:style>
  <w:style w:type="character" w:customStyle="1" w:styleId="a5">
    <w:name w:val="正文文本 字符"/>
    <w:basedOn w:val="a1"/>
    <w:link w:val="a4"/>
    <w:uiPriority w:val="1"/>
    <w:qFormat/>
    <w:rPr>
      <w:rFonts w:ascii="宋体" w:eastAsia="宋体" w:hAnsi="宋体"/>
      <w:sz w:val="24"/>
      <w:szCs w:val="24"/>
    </w:rPr>
  </w:style>
  <w:style w:type="paragraph" w:customStyle="1" w:styleId="TableText">
    <w:name w:val="Table Text"/>
    <w:basedOn w:val="a"/>
    <w:semiHidden/>
    <w:qFormat/>
    <w:rPr>
      <w:rFonts w:ascii="微软雅黑" w:eastAsia="微软雅黑" w:hAnsi="微软雅黑" w:cs="微软雅黑"/>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6.2.1.2" TargetMode="External"/><Relationship Id="rId18" Type="http://schemas.openxmlformats.org/officeDocument/2006/relationships/hyperlink" Target="6.2.3.1" TargetMode="External"/><Relationship Id="rId26" Type="http://schemas.openxmlformats.org/officeDocument/2006/relationships/hyperlink" Target="6.3.3.6" TargetMode="External"/><Relationship Id="rId3" Type="http://schemas.openxmlformats.org/officeDocument/2006/relationships/styles" Target="styles.xml"/><Relationship Id="rId21" Type="http://schemas.openxmlformats.org/officeDocument/2006/relationships/hyperlink" Target="6.2.3.4" TargetMode="External"/><Relationship Id="rId7" Type="http://schemas.openxmlformats.org/officeDocument/2006/relationships/endnotes" Target="endnotes.xml"/><Relationship Id="rId12" Type="http://schemas.openxmlformats.org/officeDocument/2006/relationships/hyperlink" Target="6.2.1.2" TargetMode="External"/><Relationship Id="rId17" Type="http://schemas.openxmlformats.org/officeDocument/2006/relationships/hyperlink" Target="6.2.2.3" TargetMode="External"/><Relationship Id="rId25" Type="http://schemas.openxmlformats.org/officeDocument/2006/relationships/hyperlink" Target="6.3.3.5" TargetMode="External"/><Relationship Id="rId2" Type="http://schemas.openxmlformats.org/officeDocument/2006/relationships/numbering" Target="numbering.xml"/><Relationship Id="rId16" Type="http://schemas.openxmlformats.org/officeDocument/2006/relationships/hyperlink" Target="6.2.2.2" TargetMode="External"/><Relationship Id="rId20" Type="http://schemas.openxmlformats.org/officeDocument/2006/relationships/hyperlink" Target="6.2.3.3" TargetMode="External"/><Relationship Id="rId29" Type="http://schemas.openxmlformats.org/officeDocument/2006/relationships/hyperlink" Target="6.3.3.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6.2.1.2" TargetMode="External"/><Relationship Id="rId24" Type="http://schemas.openxmlformats.org/officeDocument/2006/relationships/hyperlink" Target="6.3.3.4"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6.2.2.1" TargetMode="External"/><Relationship Id="rId23" Type="http://schemas.openxmlformats.org/officeDocument/2006/relationships/hyperlink" Target="6.3.3.2" TargetMode="External"/><Relationship Id="rId28" Type="http://schemas.openxmlformats.org/officeDocument/2006/relationships/hyperlink" Target="6.2.3.3" TargetMode="External"/><Relationship Id="rId10" Type="http://schemas.openxmlformats.org/officeDocument/2006/relationships/hyperlink" Target="6.2.1.2" TargetMode="External"/><Relationship Id="rId19" Type="http://schemas.openxmlformats.org/officeDocument/2006/relationships/hyperlink" Target="6.2.3.2"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6.2.1.1" TargetMode="External"/><Relationship Id="rId14" Type="http://schemas.openxmlformats.org/officeDocument/2006/relationships/hyperlink" Target="6.2.1.2" TargetMode="External"/><Relationship Id="rId22" Type="http://schemas.openxmlformats.org/officeDocument/2006/relationships/hyperlink" Target="6.3.3.1" TargetMode="External"/><Relationship Id="rId27" Type="http://schemas.openxmlformats.org/officeDocument/2006/relationships/hyperlink" Target="4.3.3.6" TargetMode="External"/><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21</Pages>
  <Words>8173</Words>
  <Characters>8992</Characters>
  <Application>Microsoft Office Word</Application>
  <DocSecurity>0</DocSecurity>
  <Lines>499</Lines>
  <Paragraphs>490</Paragraphs>
  <ScaleCrop>false</ScaleCrop>
  <Company/>
  <LinksUpToDate>false</LinksUpToDate>
  <CharactersWithSpaces>16675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附件10</dc:title>
  <dc:creator>a</dc:creator>
  <cp:lastModifiedBy>客 顾</cp:lastModifiedBy>
  <cp:revision>33</cp:revision>
  <cp:lastPrinted>2025-08-26T06:54:00Z</cp:lastPrinted>
  <dcterms:created xsi:type="dcterms:W3CDTF">2024-03-27T06:49:00Z</dcterms:created>
  <dcterms:modified xsi:type="dcterms:W3CDTF">2025-08-26T07:10:00Z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2023-07-09T00:00:00Z</vt:filetime>
  </property>
  <property fmtid="{D5CDD505-2E9C-101B-9397-08002B2CF9AE}" pid="3" name="Creator">
    <vt:lpwstr>WPS 文字</vt:lpwstr>
  </property>
  <property fmtid="{D5CDD505-2E9C-101B-9397-08002B2CF9AE}" pid="4" name="LastSaved">
    <vt:filetime>2024-01-18T00:00:00Z</vt:filetime>
  </property>
  <property fmtid="{D5CDD505-2E9C-101B-9397-08002B2CF9AE}" pid="5" name="KSOProductBuildVer">
    <vt:lpwstr>2052-12.1.0.22529</vt:lpwstr>
  </property>
  <property fmtid="{D5CDD505-2E9C-101B-9397-08002B2CF9AE}" pid="6" name="ICV">
    <vt:lpwstr>F439ACF26134467F8A59A44E37A136A7_13</vt:lpwstr>
  </property>
  <property fmtid="{D5CDD505-2E9C-101B-9397-08002B2CF9AE}" pid="7" name="KSOTemplateDocerSaveRecord">
    <vt:lpwstr>eyJoZGlkIjoiMzEwNTM5NzYwMDRjMzkwZTVkZjY2ODkwMGIxNGU0OTUiLCJ1c2VySWQiOiIzNTI3NDIyNDQifQ==</vt:lpwstr>
  </property>
</Properties>
</file>