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8A050" w14:textId="0C114B37" w:rsidR="005666B2" w:rsidRDefault="005666B2" w:rsidP="007A1411">
      <w:pPr>
        <w:tabs>
          <w:tab w:val="left" w:pos="5280"/>
        </w:tabs>
        <w:adjustRightInd w:val="0"/>
        <w:snapToGrid w:val="0"/>
        <w:spacing w:line="360" w:lineRule="auto"/>
        <w:ind w:leftChars="50" w:left="105"/>
        <w:rPr>
          <w:rFonts w:asciiTheme="minorEastAsia" w:eastAsiaTheme="minorEastAsia" w:hAnsiTheme="minorEastAsia" w:hint="eastAsia"/>
          <w:color w:val="000000"/>
          <w:sz w:val="24"/>
          <w:szCs w:val="24"/>
        </w:rPr>
      </w:pPr>
    </w:p>
    <w:p w14:paraId="33FA18E1" w14:textId="77777777" w:rsidR="005666B2" w:rsidRDefault="005666B2" w:rsidP="005666B2">
      <w:pPr>
        <w:jc w:val="center"/>
        <w:rPr>
          <w:b/>
          <w:sz w:val="24"/>
          <w:szCs w:val="24"/>
        </w:rPr>
      </w:pPr>
    </w:p>
    <w:p w14:paraId="3D837D24" w14:textId="77777777" w:rsidR="005666B2" w:rsidRDefault="005666B2" w:rsidP="005666B2">
      <w:pPr>
        <w:jc w:val="center"/>
        <w:rPr>
          <w:b/>
          <w:sz w:val="24"/>
          <w:szCs w:val="24"/>
        </w:rPr>
      </w:pPr>
    </w:p>
    <w:p w14:paraId="45B374C3" w14:textId="77777777" w:rsidR="005666B2" w:rsidRDefault="005666B2" w:rsidP="005666B2">
      <w:pPr>
        <w:jc w:val="center"/>
        <w:rPr>
          <w:b/>
          <w:sz w:val="24"/>
          <w:szCs w:val="24"/>
        </w:rPr>
      </w:pPr>
    </w:p>
    <w:p w14:paraId="01D621BF" w14:textId="786494F5" w:rsidR="005666B2" w:rsidRPr="008C3ED8" w:rsidRDefault="005666B2" w:rsidP="005666B2">
      <w:pPr>
        <w:jc w:val="center"/>
        <w:rPr>
          <w:rFonts w:ascii="宋体"/>
          <w:color w:val="000000"/>
          <w:sz w:val="24"/>
          <w:szCs w:val="24"/>
        </w:rPr>
      </w:pPr>
      <w:r w:rsidRPr="00D55047">
        <w:rPr>
          <w:rFonts w:hint="eastAsia"/>
          <w:b/>
          <w:sz w:val="24"/>
          <w:szCs w:val="24"/>
        </w:rPr>
        <w:t>公开文件</w:t>
      </w:r>
      <w:r>
        <w:rPr>
          <w:rFonts w:eastAsia="SimSun-ExtB"/>
          <w:b/>
          <w:sz w:val="24"/>
          <w:szCs w:val="24"/>
        </w:rPr>
        <w:t>-</w:t>
      </w:r>
      <w:r>
        <w:rPr>
          <w:rFonts w:hint="eastAsia"/>
          <w:b/>
          <w:sz w:val="24"/>
          <w:szCs w:val="24"/>
        </w:rPr>
        <w:t>认</w:t>
      </w:r>
      <w:r w:rsidRPr="00D55047">
        <w:rPr>
          <w:rFonts w:hint="eastAsia"/>
          <w:b/>
          <w:sz w:val="24"/>
          <w:szCs w:val="24"/>
        </w:rPr>
        <w:t>证公正性声明</w:t>
      </w:r>
    </w:p>
    <w:p w14:paraId="0ED94EF7" w14:textId="77777777" w:rsidR="005666B2" w:rsidRDefault="005666B2" w:rsidP="005666B2">
      <w:pPr>
        <w:rPr>
          <w:rFonts w:ascii="宋体"/>
          <w:color w:val="000000"/>
          <w:sz w:val="24"/>
        </w:rPr>
      </w:pPr>
    </w:p>
    <w:p w14:paraId="41B72483" w14:textId="77777777" w:rsidR="005666B2" w:rsidRDefault="005666B2" w:rsidP="005666B2">
      <w:pPr>
        <w:rPr>
          <w:rFonts w:ascii="宋体"/>
          <w:color w:val="000000"/>
          <w:sz w:val="24"/>
        </w:rPr>
      </w:pPr>
    </w:p>
    <w:p w14:paraId="2A008AB6" w14:textId="77777777" w:rsidR="005666B2" w:rsidRDefault="005666B2" w:rsidP="005666B2">
      <w:pPr>
        <w:rPr>
          <w:rFonts w:ascii="宋体"/>
          <w:color w:val="000000"/>
          <w:sz w:val="24"/>
        </w:rPr>
      </w:pPr>
    </w:p>
    <w:p w14:paraId="71D628C7" w14:textId="77777777" w:rsidR="005666B2" w:rsidRPr="00523C0F" w:rsidRDefault="005666B2" w:rsidP="005666B2">
      <w:pPr>
        <w:pStyle w:val="3"/>
        <w:tabs>
          <w:tab w:val="left" w:pos="600"/>
        </w:tabs>
        <w:kinsoku w:val="0"/>
        <w:overflowPunct w:val="0"/>
        <w:spacing w:before="0" w:after="0" w:line="480" w:lineRule="auto"/>
        <w:ind w:firstLineChars="1600" w:firstLine="3855"/>
        <w:jc w:val="left"/>
        <w:rPr>
          <w:rFonts w:ascii="宋体" w:hAnsi="宋体" w:hint="eastAsia"/>
          <w:b w:val="0"/>
          <w:sz w:val="24"/>
          <w:szCs w:val="24"/>
        </w:rPr>
      </w:pPr>
      <w:r w:rsidRPr="00523C0F">
        <w:rPr>
          <w:rFonts w:ascii="宋体" w:hAnsi="宋体" w:hint="eastAsia"/>
          <w:sz w:val="24"/>
          <w:szCs w:val="24"/>
        </w:rPr>
        <w:t>编</w:t>
      </w:r>
      <w:r w:rsidRPr="00523C0F">
        <w:rPr>
          <w:rFonts w:ascii="宋体" w:hAnsi="宋体"/>
          <w:sz w:val="24"/>
          <w:szCs w:val="24"/>
        </w:rPr>
        <w:tab/>
      </w:r>
      <w:r w:rsidRPr="00523C0F">
        <w:rPr>
          <w:rFonts w:ascii="宋体" w:hAnsi="宋体" w:hint="eastAsia"/>
          <w:sz w:val="24"/>
          <w:szCs w:val="24"/>
        </w:rPr>
        <w:t>制：编制小组</w:t>
      </w:r>
    </w:p>
    <w:p w14:paraId="3FE75121" w14:textId="77777777" w:rsidR="005666B2" w:rsidRDefault="005666B2" w:rsidP="005666B2">
      <w:pPr>
        <w:tabs>
          <w:tab w:val="left" w:pos="964"/>
        </w:tabs>
        <w:kinsoku w:val="0"/>
        <w:overflowPunct w:val="0"/>
        <w:spacing w:line="480" w:lineRule="auto"/>
        <w:ind w:firstLineChars="1500" w:firstLine="3614"/>
        <w:jc w:val="left"/>
        <w:rPr>
          <w:rFonts w:ascii="宋体" w:hAnsi="宋体" w:cs="新宋体" w:hint="eastAsia"/>
          <w:b/>
          <w:sz w:val="24"/>
          <w:szCs w:val="24"/>
        </w:rPr>
      </w:pPr>
    </w:p>
    <w:p w14:paraId="28203C20" w14:textId="77777777" w:rsidR="005666B2" w:rsidRPr="00523C0F" w:rsidRDefault="005666B2" w:rsidP="005666B2">
      <w:pPr>
        <w:tabs>
          <w:tab w:val="left" w:pos="964"/>
        </w:tabs>
        <w:kinsoku w:val="0"/>
        <w:overflowPunct w:val="0"/>
        <w:spacing w:line="480" w:lineRule="auto"/>
        <w:ind w:firstLineChars="1600" w:firstLine="3855"/>
        <w:jc w:val="left"/>
        <w:rPr>
          <w:rFonts w:ascii="宋体" w:hAnsi="宋体" w:cs="新宋体" w:hint="eastAsia"/>
          <w:b/>
          <w:sz w:val="24"/>
          <w:szCs w:val="24"/>
        </w:rPr>
      </w:pPr>
      <w:r w:rsidRPr="00523C0F">
        <w:rPr>
          <w:rFonts w:ascii="宋体" w:hAnsi="宋体" w:cs="新宋体" w:hint="eastAsia"/>
          <w:b/>
          <w:sz w:val="24"/>
          <w:szCs w:val="24"/>
        </w:rPr>
        <w:t>审   核:  张道利</w:t>
      </w:r>
    </w:p>
    <w:p w14:paraId="77AF68FE" w14:textId="77777777" w:rsidR="005666B2" w:rsidRDefault="005666B2" w:rsidP="005666B2">
      <w:pPr>
        <w:kinsoku w:val="0"/>
        <w:overflowPunct w:val="0"/>
        <w:spacing w:line="480" w:lineRule="auto"/>
        <w:ind w:firstLineChars="1550" w:firstLine="3735"/>
        <w:jc w:val="left"/>
        <w:rPr>
          <w:b/>
          <w:sz w:val="24"/>
          <w:szCs w:val="24"/>
        </w:rPr>
      </w:pPr>
    </w:p>
    <w:p w14:paraId="1F5BE285" w14:textId="77777777" w:rsidR="005666B2" w:rsidRPr="006D790F" w:rsidRDefault="005666B2" w:rsidP="005666B2">
      <w:pPr>
        <w:kinsoku w:val="0"/>
        <w:overflowPunct w:val="0"/>
        <w:spacing w:line="480" w:lineRule="auto"/>
        <w:ind w:firstLineChars="1600" w:firstLine="3855"/>
        <w:jc w:val="left"/>
        <w:rPr>
          <w:rFonts w:ascii="宋体" w:hAnsi="宋体" w:hint="eastAsia"/>
          <w:b/>
          <w:sz w:val="32"/>
          <w:szCs w:val="32"/>
        </w:rPr>
      </w:pPr>
      <w:r w:rsidRPr="00523C0F">
        <w:rPr>
          <w:rFonts w:ascii="宋体" w:hAnsi="宋体" w:cs="新宋体" w:hint="eastAsia"/>
          <w:b/>
          <w:sz w:val="24"/>
          <w:szCs w:val="24"/>
        </w:rPr>
        <w:t xml:space="preserve">批   </w:t>
      </w:r>
      <w:r w:rsidRPr="00523C0F">
        <w:rPr>
          <w:rFonts w:ascii="宋体" w:hAnsi="宋体" w:cs="新宋体" w:hint="eastAsia"/>
          <w:b/>
          <w:spacing w:val="1"/>
          <w:sz w:val="24"/>
          <w:szCs w:val="24"/>
        </w:rPr>
        <w:t>准：</w:t>
      </w:r>
      <w:r>
        <w:rPr>
          <w:rFonts w:ascii="宋体" w:hAnsi="宋体" w:cs="新宋体" w:hint="eastAsia"/>
          <w:b/>
          <w:spacing w:val="1"/>
          <w:sz w:val="32"/>
          <w:szCs w:val="32"/>
        </w:rPr>
        <w:t xml:space="preserve"> </w:t>
      </w:r>
    </w:p>
    <w:p w14:paraId="230DC0BD" w14:textId="77777777" w:rsidR="005666B2" w:rsidRPr="00BA0110" w:rsidRDefault="005666B2" w:rsidP="005666B2">
      <w:pPr>
        <w:jc w:val="center"/>
        <w:rPr>
          <w:rFonts w:ascii="宋体"/>
          <w:color w:val="000000"/>
          <w:sz w:val="24"/>
        </w:rPr>
      </w:pPr>
    </w:p>
    <w:p w14:paraId="61A7E3E1" w14:textId="77777777" w:rsidR="005666B2" w:rsidRDefault="005666B2" w:rsidP="005666B2">
      <w:pPr>
        <w:jc w:val="center"/>
        <w:rPr>
          <w:rFonts w:ascii="宋体"/>
          <w:color w:val="000000"/>
          <w:sz w:val="24"/>
        </w:rPr>
      </w:pPr>
    </w:p>
    <w:p w14:paraId="00DE2B0C" w14:textId="77777777" w:rsidR="005666B2" w:rsidRDefault="005666B2" w:rsidP="005666B2">
      <w:pPr>
        <w:jc w:val="center"/>
        <w:rPr>
          <w:rFonts w:ascii="宋体"/>
          <w:color w:val="000000"/>
          <w:sz w:val="24"/>
        </w:rPr>
      </w:pPr>
    </w:p>
    <w:p w14:paraId="66262BF2" w14:textId="77777777" w:rsidR="005666B2" w:rsidRDefault="005666B2" w:rsidP="005666B2">
      <w:pPr>
        <w:jc w:val="center"/>
        <w:rPr>
          <w:rFonts w:ascii="宋体"/>
          <w:color w:val="000000"/>
          <w:sz w:val="24"/>
        </w:rPr>
      </w:pPr>
    </w:p>
    <w:p w14:paraId="6170D2C8" w14:textId="77777777" w:rsidR="005666B2" w:rsidRDefault="005666B2" w:rsidP="005666B2">
      <w:pPr>
        <w:jc w:val="center"/>
        <w:rPr>
          <w:rFonts w:ascii="宋体"/>
          <w:color w:val="000000"/>
          <w:sz w:val="24"/>
        </w:rPr>
      </w:pPr>
    </w:p>
    <w:p w14:paraId="40532F3A" w14:textId="77777777" w:rsidR="005666B2" w:rsidRDefault="005666B2" w:rsidP="005666B2">
      <w:pPr>
        <w:jc w:val="center"/>
        <w:rPr>
          <w:rFonts w:ascii="宋体"/>
          <w:color w:val="000000"/>
          <w:sz w:val="24"/>
        </w:rPr>
      </w:pPr>
    </w:p>
    <w:p w14:paraId="5247A57A" w14:textId="77777777" w:rsidR="005666B2" w:rsidRDefault="005666B2" w:rsidP="005666B2">
      <w:pPr>
        <w:jc w:val="center"/>
        <w:rPr>
          <w:rFonts w:ascii="宋体"/>
          <w:color w:val="000000"/>
          <w:sz w:val="24"/>
        </w:rPr>
      </w:pPr>
    </w:p>
    <w:p w14:paraId="21A41842" w14:textId="77777777" w:rsidR="005666B2" w:rsidRDefault="005666B2" w:rsidP="005666B2">
      <w:pPr>
        <w:jc w:val="center"/>
        <w:rPr>
          <w:rFonts w:ascii="宋体"/>
          <w:color w:val="000000"/>
          <w:sz w:val="24"/>
        </w:rPr>
      </w:pPr>
    </w:p>
    <w:p w14:paraId="2F4354C6" w14:textId="77777777" w:rsidR="005666B2" w:rsidRDefault="005666B2" w:rsidP="005666B2">
      <w:pPr>
        <w:jc w:val="center"/>
        <w:rPr>
          <w:rFonts w:ascii="宋体"/>
          <w:color w:val="000000"/>
          <w:sz w:val="24"/>
        </w:rPr>
      </w:pPr>
    </w:p>
    <w:p w14:paraId="72B8337D" w14:textId="77777777" w:rsidR="00FA47DF" w:rsidRPr="000576B1" w:rsidRDefault="00FA47DF" w:rsidP="00FA47DF">
      <w:pPr>
        <w:pStyle w:val="7"/>
        <w:tabs>
          <w:tab w:val="left" w:pos="5370"/>
        </w:tabs>
        <w:kinsoku w:val="0"/>
        <w:overflowPunct w:val="0"/>
        <w:ind w:right="102" w:firstLineChars="199" w:firstLine="479"/>
        <w:rPr>
          <w:rFonts w:ascii="宋体" w:hAnsi="宋体" w:cs="新宋体" w:hint="eastAsia"/>
        </w:rPr>
      </w:pPr>
      <w:r w:rsidRPr="000576B1">
        <w:rPr>
          <w:rFonts w:hint="eastAsia"/>
          <w:kern w:val="0"/>
        </w:rPr>
        <w:t>初始</w:t>
      </w:r>
      <w:r w:rsidRPr="000576B1">
        <w:rPr>
          <w:kern w:val="0"/>
        </w:rPr>
        <w:t>发布日期</w:t>
      </w:r>
      <w:r w:rsidRPr="000576B1">
        <w:rPr>
          <w:rFonts w:ascii="宋体" w:hAnsi="宋体" w:cs="新宋体"/>
        </w:rPr>
        <w:t>:</w:t>
      </w:r>
      <w:r w:rsidRPr="000576B1">
        <w:rPr>
          <w:rFonts w:ascii="宋体" w:hAnsi="宋体" w:cs="新宋体"/>
          <w:spacing w:val="1"/>
        </w:rPr>
        <w:t xml:space="preserve"> </w:t>
      </w:r>
      <w:r w:rsidRPr="000576B1">
        <w:rPr>
          <w:rFonts w:ascii="宋体" w:hAnsi="宋体" w:cs="新宋体"/>
        </w:rPr>
        <w:t>20</w:t>
      </w:r>
      <w:r w:rsidRPr="000576B1">
        <w:rPr>
          <w:rFonts w:ascii="宋体" w:hAnsi="宋体" w:cs="新宋体" w:hint="eastAsia"/>
        </w:rPr>
        <w:t>23年</w:t>
      </w:r>
      <w:r w:rsidRPr="000576B1">
        <w:rPr>
          <w:rFonts w:ascii="宋体" w:hAnsi="宋体" w:cs="新宋体"/>
          <w:spacing w:val="-59"/>
        </w:rPr>
        <w:t xml:space="preserve"> </w:t>
      </w:r>
      <w:r w:rsidRPr="000576B1">
        <w:rPr>
          <w:rFonts w:ascii="宋体" w:hAnsi="宋体" w:cs="新宋体" w:hint="eastAsia"/>
          <w:spacing w:val="1"/>
        </w:rPr>
        <w:t>04</w:t>
      </w:r>
      <w:r w:rsidRPr="000576B1">
        <w:rPr>
          <w:rFonts w:ascii="宋体" w:hAnsi="宋体" w:cs="新宋体" w:hint="eastAsia"/>
        </w:rPr>
        <w:t xml:space="preserve">月15日         </w:t>
      </w:r>
      <w:r>
        <w:rPr>
          <w:rFonts w:ascii="宋体" w:hAnsi="宋体" w:cs="新宋体" w:hint="eastAsia"/>
        </w:rPr>
        <w:t xml:space="preserve">   </w:t>
      </w:r>
      <w:r w:rsidRPr="000576B1">
        <w:rPr>
          <w:rFonts w:ascii="宋体" w:hAnsi="宋体" w:cs="新宋体" w:hint="eastAsia"/>
        </w:rPr>
        <w:t xml:space="preserve">  </w:t>
      </w:r>
      <w:r w:rsidRPr="000576B1">
        <w:rPr>
          <w:rFonts w:hint="eastAsia"/>
          <w:kern w:val="0"/>
        </w:rPr>
        <w:t>修订</w:t>
      </w:r>
      <w:r w:rsidRPr="000576B1">
        <w:rPr>
          <w:kern w:val="0"/>
        </w:rPr>
        <w:t>/</w:t>
      </w:r>
      <w:r w:rsidRPr="000576B1">
        <w:rPr>
          <w:kern w:val="0"/>
        </w:rPr>
        <w:t>实施日期</w:t>
      </w:r>
      <w:r w:rsidRPr="000576B1">
        <w:rPr>
          <w:rFonts w:ascii="宋体" w:hAnsi="宋体" w:cs="新宋体"/>
        </w:rPr>
        <w:t>:</w:t>
      </w:r>
      <w:r w:rsidRPr="000576B1">
        <w:rPr>
          <w:rFonts w:ascii="宋体" w:hAnsi="宋体" w:cs="新宋体"/>
          <w:spacing w:val="1"/>
        </w:rPr>
        <w:t xml:space="preserve"> </w:t>
      </w:r>
      <w:r w:rsidRPr="000576B1">
        <w:rPr>
          <w:rFonts w:ascii="宋体" w:hAnsi="宋体" w:cs="新宋体"/>
        </w:rPr>
        <w:t>20</w:t>
      </w:r>
      <w:r w:rsidRPr="000576B1">
        <w:rPr>
          <w:rFonts w:ascii="宋体" w:hAnsi="宋体" w:cs="新宋体" w:hint="eastAsia"/>
        </w:rPr>
        <w:t>2</w:t>
      </w:r>
      <w:r>
        <w:rPr>
          <w:rFonts w:ascii="宋体" w:hAnsi="宋体" w:cs="新宋体" w:hint="eastAsia"/>
        </w:rPr>
        <w:t>6</w:t>
      </w:r>
      <w:r w:rsidRPr="000576B1">
        <w:rPr>
          <w:rFonts w:ascii="宋体" w:hAnsi="宋体" w:cs="新宋体" w:hint="eastAsia"/>
        </w:rPr>
        <w:t>年</w:t>
      </w:r>
      <w:r>
        <w:rPr>
          <w:rFonts w:ascii="宋体" w:hAnsi="宋体" w:cs="新宋体" w:hint="eastAsia"/>
          <w:spacing w:val="1"/>
        </w:rPr>
        <w:t>03</w:t>
      </w:r>
      <w:r w:rsidRPr="000576B1">
        <w:rPr>
          <w:rFonts w:ascii="宋体" w:hAnsi="宋体" w:cs="新宋体" w:hint="eastAsia"/>
        </w:rPr>
        <w:t>月</w:t>
      </w:r>
      <w:r>
        <w:rPr>
          <w:rFonts w:ascii="宋体" w:hAnsi="宋体" w:cs="新宋体" w:hint="eastAsia"/>
        </w:rPr>
        <w:t>01</w:t>
      </w:r>
      <w:r w:rsidRPr="000576B1">
        <w:rPr>
          <w:rFonts w:ascii="宋体" w:hAnsi="宋体" w:cs="新宋体" w:hint="eastAsia"/>
        </w:rPr>
        <w:t>日</w:t>
      </w:r>
    </w:p>
    <w:p w14:paraId="7B9CB7C2" w14:textId="77777777" w:rsidR="005666B2" w:rsidRPr="00FA47DF" w:rsidRDefault="005666B2" w:rsidP="005666B2">
      <w:pPr>
        <w:tabs>
          <w:tab w:val="left" w:pos="5280"/>
        </w:tabs>
        <w:adjustRightInd w:val="0"/>
        <w:snapToGrid w:val="0"/>
        <w:spacing w:line="360" w:lineRule="auto"/>
        <w:ind w:leftChars="50" w:left="105" w:firstLineChars="100" w:firstLine="241"/>
        <w:jc w:val="center"/>
        <w:rPr>
          <w:rFonts w:asciiTheme="minorEastAsia" w:eastAsiaTheme="minorEastAsia" w:hAnsiTheme="minorEastAsia" w:hint="eastAsia"/>
          <w:b/>
          <w:bCs/>
          <w:color w:val="000000"/>
          <w:sz w:val="24"/>
          <w:szCs w:val="24"/>
        </w:rPr>
      </w:pPr>
    </w:p>
    <w:p w14:paraId="00D22E84" w14:textId="77777777" w:rsidR="005666B2" w:rsidRDefault="005666B2" w:rsidP="005666B2">
      <w:pPr>
        <w:tabs>
          <w:tab w:val="left" w:pos="5280"/>
        </w:tabs>
        <w:adjustRightInd w:val="0"/>
        <w:snapToGrid w:val="0"/>
        <w:spacing w:line="360" w:lineRule="auto"/>
        <w:ind w:leftChars="50" w:left="105" w:firstLineChars="100" w:firstLine="240"/>
        <w:rPr>
          <w:rFonts w:asciiTheme="minorEastAsia" w:eastAsiaTheme="minorEastAsia" w:hAnsiTheme="minorEastAsia" w:hint="eastAsia"/>
          <w:color w:val="000000"/>
          <w:sz w:val="24"/>
          <w:szCs w:val="24"/>
        </w:rPr>
      </w:pPr>
    </w:p>
    <w:p w14:paraId="6AB23FEF" w14:textId="77777777" w:rsidR="005666B2" w:rsidRDefault="005666B2" w:rsidP="005666B2">
      <w:pPr>
        <w:tabs>
          <w:tab w:val="left" w:pos="5280"/>
        </w:tabs>
        <w:adjustRightInd w:val="0"/>
        <w:snapToGrid w:val="0"/>
        <w:spacing w:line="360" w:lineRule="auto"/>
        <w:ind w:leftChars="50" w:left="105" w:firstLineChars="100" w:firstLine="240"/>
        <w:rPr>
          <w:rFonts w:asciiTheme="minorEastAsia" w:eastAsiaTheme="minorEastAsia" w:hAnsiTheme="minorEastAsia" w:hint="eastAsia"/>
          <w:color w:val="000000"/>
          <w:sz w:val="24"/>
          <w:szCs w:val="24"/>
        </w:rPr>
      </w:pPr>
    </w:p>
    <w:p w14:paraId="1881868D" w14:textId="77777777" w:rsidR="005666B2" w:rsidRDefault="005666B2" w:rsidP="005666B2">
      <w:pPr>
        <w:tabs>
          <w:tab w:val="left" w:pos="5280"/>
        </w:tabs>
        <w:adjustRightInd w:val="0"/>
        <w:snapToGrid w:val="0"/>
        <w:spacing w:line="360" w:lineRule="auto"/>
        <w:ind w:leftChars="50" w:left="105" w:firstLineChars="100" w:firstLine="240"/>
        <w:rPr>
          <w:rFonts w:asciiTheme="minorEastAsia" w:eastAsiaTheme="minorEastAsia" w:hAnsiTheme="minorEastAsia" w:hint="eastAsia"/>
          <w:color w:val="000000"/>
          <w:sz w:val="24"/>
          <w:szCs w:val="24"/>
        </w:rPr>
      </w:pPr>
    </w:p>
    <w:p w14:paraId="527BAADB" w14:textId="77777777" w:rsidR="005666B2" w:rsidRDefault="005666B2" w:rsidP="005666B2">
      <w:pPr>
        <w:tabs>
          <w:tab w:val="left" w:pos="5280"/>
        </w:tabs>
        <w:adjustRightInd w:val="0"/>
        <w:snapToGrid w:val="0"/>
        <w:spacing w:line="360" w:lineRule="auto"/>
        <w:ind w:leftChars="50" w:left="105" w:firstLineChars="100" w:firstLine="240"/>
        <w:rPr>
          <w:rFonts w:asciiTheme="minorEastAsia" w:eastAsiaTheme="minorEastAsia" w:hAnsiTheme="minorEastAsia" w:hint="eastAsia"/>
          <w:color w:val="000000"/>
          <w:sz w:val="24"/>
          <w:szCs w:val="24"/>
        </w:rPr>
      </w:pPr>
    </w:p>
    <w:p w14:paraId="282E2E0A" w14:textId="77777777" w:rsidR="005666B2" w:rsidRDefault="005666B2" w:rsidP="005666B2">
      <w:pPr>
        <w:tabs>
          <w:tab w:val="left" w:pos="5280"/>
        </w:tabs>
        <w:adjustRightInd w:val="0"/>
        <w:snapToGrid w:val="0"/>
        <w:spacing w:line="360" w:lineRule="auto"/>
        <w:ind w:leftChars="50" w:left="105" w:firstLineChars="100" w:firstLine="240"/>
        <w:rPr>
          <w:rFonts w:asciiTheme="minorEastAsia" w:eastAsiaTheme="minorEastAsia" w:hAnsiTheme="minorEastAsia" w:hint="eastAsia"/>
          <w:color w:val="000000"/>
          <w:sz w:val="24"/>
          <w:szCs w:val="24"/>
        </w:rPr>
      </w:pPr>
    </w:p>
    <w:p w14:paraId="028A9742" w14:textId="77777777" w:rsidR="005666B2" w:rsidRDefault="005666B2" w:rsidP="005666B2">
      <w:pPr>
        <w:tabs>
          <w:tab w:val="left" w:pos="5280"/>
        </w:tabs>
        <w:adjustRightInd w:val="0"/>
        <w:snapToGrid w:val="0"/>
        <w:spacing w:line="360" w:lineRule="auto"/>
        <w:ind w:leftChars="50" w:left="105" w:firstLineChars="100" w:firstLine="240"/>
        <w:rPr>
          <w:rFonts w:asciiTheme="minorEastAsia" w:eastAsiaTheme="minorEastAsia" w:hAnsiTheme="minorEastAsia" w:hint="eastAsia"/>
          <w:color w:val="000000"/>
          <w:sz w:val="24"/>
          <w:szCs w:val="24"/>
        </w:rPr>
      </w:pPr>
    </w:p>
    <w:p w14:paraId="01BA5781" w14:textId="77777777" w:rsidR="005666B2" w:rsidRDefault="005666B2" w:rsidP="00785B92">
      <w:pPr>
        <w:tabs>
          <w:tab w:val="left" w:pos="5280"/>
        </w:tabs>
        <w:adjustRightInd w:val="0"/>
        <w:snapToGrid w:val="0"/>
        <w:spacing w:line="360" w:lineRule="auto"/>
        <w:rPr>
          <w:rFonts w:asciiTheme="minorEastAsia" w:eastAsiaTheme="minorEastAsia" w:hAnsiTheme="minorEastAsia" w:hint="eastAsia"/>
          <w:color w:val="000000"/>
          <w:sz w:val="24"/>
          <w:szCs w:val="24"/>
        </w:rPr>
      </w:pPr>
    </w:p>
    <w:p w14:paraId="64EEED08" w14:textId="77777777" w:rsidR="005666B2" w:rsidRDefault="005666B2" w:rsidP="005666B2">
      <w:pPr>
        <w:spacing w:line="360" w:lineRule="auto"/>
        <w:jc w:val="center"/>
        <w:rPr>
          <w:rFonts w:asciiTheme="majorEastAsia" w:eastAsiaTheme="majorEastAsia" w:hAnsiTheme="majorEastAsia" w:cs="Arial" w:hint="eastAsia"/>
          <w:b/>
          <w:sz w:val="24"/>
        </w:rPr>
      </w:pPr>
      <w:r>
        <w:rPr>
          <w:rFonts w:asciiTheme="majorEastAsia" w:eastAsiaTheme="majorEastAsia" w:hAnsiTheme="majorEastAsia" w:cs="Arial"/>
          <w:b/>
          <w:sz w:val="24"/>
        </w:rPr>
        <w:lastRenderedPageBreak/>
        <w:t>修改记录页</w:t>
      </w:r>
    </w:p>
    <w:tbl>
      <w:tblPr>
        <w:tblW w:w="10632" w:type="dxa"/>
        <w:tblInd w:w="-45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993"/>
        <w:gridCol w:w="3685"/>
        <w:gridCol w:w="709"/>
        <w:gridCol w:w="1276"/>
        <w:gridCol w:w="1701"/>
        <w:gridCol w:w="992"/>
        <w:gridCol w:w="1276"/>
      </w:tblGrid>
      <w:tr w:rsidR="005666B2" w14:paraId="708E02F0" w14:textId="77777777" w:rsidTr="008C737B">
        <w:trPr>
          <w:trHeight w:hRule="exact" w:val="567"/>
        </w:trPr>
        <w:tc>
          <w:tcPr>
            <w:tcW w:w="993" w:type="dxa"/>
            <w:vAlign w:val="center"/>
          </w:tcPr>
          <w:p w14:paraId="3D0829B8" w14:textId="77777777" w:rsidR="005666B2" w:rsidRPr="008C737B" w:rsidRDefault="005666B2" w:rsidP="00F01F23">
            <w:pPr>
              <w:kinsoku w:val="0"/>
              <w:overflowPunct w:val="0"/>
              <w:spacing w:before="16" w:line="240" w:lineRule="exact"/>
              <w:jc w:val="center"/>
              <w:rPr>
                <w:rFonts w:asciiTheme="minorEastAsia" w:hAnsiTheme="minorEastAsia" w:hint="eastAsia"/>
                <w:b/>
                <w:sz w:val="22"/>
                <w:szCs w:val="22"/>
              </w:rPr>
            </w:pPr>
            <w:r w:rsidRPr="008C737B">
              <w:rPr>
                <w:rFonts w:asciiTheme="minorEastAsia" w:hAnsiTheme="minorEastAsia" w:hint="eastAsia"/>
                <w:b/>
                <w:sz w:val="22"/>
                <w:szCs w:val="22"/>
              </w:rPr>
              <w:t>序号</w:t>
            </w:r>
          </w:p>
        </w:tc>
        <w:tc>
          <w:tcPr>
            <w:tcW w:w="3685" w:type="dxa"/>
            <w:vAlign w:val="center"/>
          </w:tcPr>
          <w:p w14:paraId="7D353B33" w14:textId="77777777" w:rsidR="005666B2" w:rsidRPr="008C737B" w:rsidRDefault="005666B2" w:rsidP="00F01F23">
            <w:pPr>
              <w:kinsoku w:val="0"/>
              <w:overflowPunct w:val="0"/>
              <w:spacing w:before="16" w:line="240" w:lineRule="exact"/>
              <w:jc w:val="center"/>
              <w:rPr>
                <w:rFonts w:asciiTheme="minorEastAsia" w:hAnsiTheme="minorEastAsia" w:hint="eastAsia"/>
                <w:b/>
                <w:sz w:val="22"/>
                <w:szCs w:val="22"/>
              </w:rPr>
            </w:pPr>
            <w:r w:rsidRPr="008C737B">
              <w:rPr>
                <w:rFonts w:asciiTheme="minorEastAsia" w:hAnsiTheme="minorEastAsia" w:hint="eastAsia"/>
                <w:b/>
                <w:sz w:val="22"/>
                <w:szCs w:val="22"/>
              </w:rPr>
              <w:t>修定内容</w:t>
            </w:r>
          </w:p>
        </w:tc>
        <w:tc>
          <w:tcPr>
            <w:tcW w:w="709" w:type="dxa"/>
            <w:vAlign w:val="center"/>
          </w:tcPr>
          <w:p w14:paraId="7E2D1F0A" w14:textId="77777777" w:rsidR="005666B2" w:rsidRPr="008C737B" w:rsidRDefault="005666B2" w:rsidP="00F01F23">
            <w:pPr>
              <w:kinsoku w:val="0"/>
              <w:overflowPunct w:val="0"/>
              <w:spacing w:before="16" w:line="240" w:lineRule="exact"/>
              <w:jc w:val="center"/>
              <w:rPr>
                <w:rFonts w:asciiTheme="minorEastAsia" w:hAnsiTheme="minorEastAsia" w:hint="eastAsia"/>
                <w:b/>
                <w:sz w:val="22"/>
                <w:szCs w:val="22"/>
              </w:rPr>
            </w:pPr>
            <w:r w:rsidRPr="008C737B">
              <w:rPr>
                <w:rFonts w:asciiTheme="minorEastAsia" w:hAnsiTheme="minorEastAsia" w:hint="eastAsia"/>
                <w:b/>
                <w:sz w:val="22"/>
                <w:szCs w:val="22"/>
              </w:rPr>
              <w:t>版次</w:t>
            </w:r>
          </w:p>
        </w:tc>
        <w:tc>
          <w:tcPr>
            <w:tcW w:w="1276" w:type="dxa"/>
            <w:vAlign w:val="center"/>
          </w:tcPr>
          <w:p w14:paraId="240CCB3B" w14:textId="77777777" w:rsidR="005666B2" w:rsidRPr="008C737B" w:rsidRDefault="005666B2" w:rsidP="00F01F23">
            <w:pPr>
              <w:kinsoku w:val="0"/>
              <w:overflowPunct w:val="0"/>
              <w:spacing w:before="16" w:line="240" w:lineRule="exact"/>
              <w:jc w:val="center"/>
              <w:rPr>
                <w:rFonts w:asciiTheme="minorEastAsia" w:hAnsiTheme="minorEastAsia" w:hint="eastAsia"/>
                <w:b/>
                <w:sz w:val="22"/>
                <w:szCs w:val="22"/>
              </w:rPr>
            </w:pPr>
            <w:r w:rsidRPr="008C737B">
              <w:rPr>
                <w:rFonts w:asciiTheme="minorEastAsia" w:hAnsiTheme="minorEastAsia" w:hint="eastAsia"/>
                <w:b/>
                <w:color w:val="000000"/>
                <w:kern w:val="0"/>
                <w:sz w:val="22"/>
                <w:szCs w:val="22"/>
              </w:rPr>
              <w:t>编制/修订</w:t>
            </w:r>
          </w:p>
        </w:tc>
        <w:tc>
          <w:tcPr>
            <w:tcW w:w="1701" w:type="dxa"/>
            <w:vAlign w:val="center"/>
          </w:tcPr>
          <w:p w14:paraId="19DD4F02" w14:textId="77777777" w:rsidR="005666B2" w:rsidRPr="008C737B" w:rsidRDefault="005666B2" w:rsidP="00F01F23">
            <w:pPr>
              <w:kinsoku w:val="0"/>
              <w:overflowPunct w:val="0"/>
              <w:spacing w:before="16" w:line="240" w:lineRule="exact"/>
              <w:jc w:val="center"/>
              <w:rPr>
                <w:rFonts w:asciiTheme="minorEastAsia" w:hAnsiTheme="minorEastAsia" w:hint="eastAsia"/>
                <w:b/>
                <w:sz w:val="22"/>
                <w:szCs w:val="22"/>
              </w:rPr>
            </w:pPr>
            <w:r w:rsidRPr="008C737B">
              <w:rPr>
                <w:rFonts w:asciiTheme="minorEastAsia" w:hAnsiTheme="minorEastAsia" w:hint="eastAsia"/>
                <w:b/>
                <w:color w:val="000000"/>
                <w:kern w:val="0"/>
                <w:sz w:val="22"/>
                <w:szCs w:val="22"/>
              </w:rPr>
              <w:t>编制/修订</w:t>
            </w:r>
            <w:r w:rsidRPr="008C737B">
              <w:rPr>
                <w:rFonts w:asciiTheme="minorEastAsia" w:hAnsiTheme="minorEastAsia" w:hint="eastAsia"/>
                <w:b/>
                <w:sz w:val="22"/>
                <w:szCs w:val="22"/>
              </w:rPr>
              <w:t>日期</w:t>
            </w:r>
          </w:p>
        </w:tc>
        <w:tc>
          <w:tcPr>
            <w:tcW w:w="992" w:type="dxa"/>
            <w:vAlign w:val="center"/>
          </w:tcPr>
          <w:p w14:paraId="5A2CB885" w14:textId="77777777" w:rsidR="005666B2" w:rsidRPr="008C737B" w:rsidRDefault="005666B2" w:rsidP="00F01F23">
            <w:pPr>
              <w:kinsoku w:val="0"/>
              <w:overflowPunct w:val="0"/>
              <w:spacing w:before="16" w:line="240" w:lineRule="exact"/>
              <w:jc w:val="center"/>
              <w:rPr>
                <w:rFonts w:asciiTheme="minorEastAsia" w:hAnsiTheme="minorEastAsia" w:hint="eastAsia"/>
                <w:b/>
                <w:sz w:val="22"/>
                <w:szCs w:val="22"/>
              </w:rPr>
            </w:pPr>
            <w:r w:rsidRPr="008C737B">
              <w:rPr>
                <w:rFonts w:asciiTheme="minorEastAsia" w:hAnsiTheme="minorEastAsia" w:hint="eastAsia"/>
                <w:b/>
                <w:sz w:val="22"/>
                <w:szCs w:val="22"/>
              </w:rPr>
              <w:t>批准人</w:t>
            </w:r>
          </w:p>
        </w:tc>
        <w:tc>
          <w:tcPr>
            <w:tcW w:w="1276" w:type="dxa"/>
            <w:vAlign w:val="center"/>
          </w:tcPr>
          <w:p w14:paraId="00AFBA62" w14:textId="77777777" w:rsidR="005666B2" w:rsidRPr="008C737B" w:rsidRDefault="005666B2" w:rsidP="00F01F23">
            <w:pPr>
              <w:kinsoku w:val="0"/>
              <w:overflowPunct w:val="0"/>
              <w:spacing w:before="16" w:line="240" w:lineRule="exact"/>
              <w:jc w:val="center"/>
              <w:rPr>
                <w:rFonts w:asciiTheme="minorEastAsia" w:hAnsiTheme="minorEastAsia" w:hint="eastAsia"/>
                <w:b/>
                <w:sz w:val="22"/>
                <w:szCs w:val="22"/>
              </w:rPr>
            </w:pPr>
            <w:r w:rsidRPr="008C737B">
              <w:rPr>
                <w:rFonts w:asciiTheme="minorEastAsia" w:hAnsiTheme="minorEastAsia" w:hint="eastAsia"/>
                <w:b/>
                <w:sz w:val="22"/>
                <w:szCs w:val="22"/>
              </w:rPr>
              <w:t>生效日期</w:t>
            </w:r>
          </w:p>
        </w:tc>
      </w:tr>
      <w:tr w:rsidR="00785B92" w14:paraId="3EC12E8B" w14:textId="77777777" w:rsidTr="008C737B">
        <w:trPr>
          <w:trHeight w:hRule="exact" w:val="477"/>
        </w:trPr>
        <w:tc>
          <w:tcPr>
            <w:tcW w:w="993" w:type="dxa"/>
            <w:vAlign w:val="center"/>
          </w:tcPr>
          <w:p w14:paraId="13139A04" w14:textId="7509CB1C"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01</w:t>
            </w:r>
          </w:p>
        </w:tc>
        <w:tc>
          <w:tcPr>
            <w:tcW w:w="3685" w:type="dxa"/>
            <w:vAlign w:val="center"/>
          </w:tcPr>
          <w:p w14:paraId="72084EF6" w14:textId="0FAC805A"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新制定</w:t>
            </w:r>
          </w:p>
        </w:tc>
        <w:tc>
          <w:tcPr>
            <w:tcW w:w="709" w:type="dxa"/>
            <w:vAlign w:val="center"/>
          </w:tcPr>
          <w:p w14:paraId="43CA2675" w14:textId="7E908633"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A/0</w:t>
            </w:r>
          </w:p>
        </w:tc>
        <w:tc>
          <w:tcPr>
            <w:tcW w:w="1276" w:type="dxa"/>
            <w:vAlign w:val="center"/>
          </w:tcPr>
          <w:p w14:paraId="3D323058" w14:textId="0B00A8CB"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color w:val="000000"/>
                <w:kern w:val="0"/>
                <w:szCs w:val="21"/>
              </w:rPr>
              <w:t>编制小组</w:t>
            </w:r>
          </w:p>
        </w:tc>
        <w:tc>
          <w:tcPr>
            <w:tcW w:w="1701" w:type="dxa"/>
            <w:vAlign w:val="center"/>
          </w:tcPr>
          <w:p w14:paraId="497571A4" w14:textId="5AFC03D0"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kern w:val="0"/>
                <w:szCs w:val="21"/>
              </w:rPr>
              <w:t>2023.4.9</w:t>
            </w:r>
          </w:p>
        </w:tc>
        <w:tc>
          <w:tcPr>
            <w:tcW w:w="992" w:type="dxa"/>
            <w:vAlign w:val="center"/>
          </w:tcPr>
          <w:p w14:paraId="399579F8" w14:textId="407FAF79"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徐文露</w:t>
            </w:r>
          </w:p>
        </w:tc>
        <w:tc>
          <w:tcPr>
            <w:tcW w:w="1276" w:type="dxa"/>
            <w:vAlign w:val="center"/>
          </w:tcPr>
          <w:p w14:paraId="3674ED52" w14:textId="0A5E000D"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kern w:val="0"/>
                <w:szCs w:val="21"/>
              </w:rPr>
              <w:t>2023.4.15</w:t>
            </w:r>
          </w:p>
        </w:tc>
      </w:tr>
      <w:tr w:rsidR="00785B92" w14:paraId="1F79FBB0" w14:textId="77777777" w:rsidTr="008C737B">
        <w:trPr>
          <w:trHeight w:hRule="exact" w:val="569"/>
        </w:trPr>
        <w:tc>
          <w:tcPr>
            <w:tcW w:w="993" w:type="dxa"/>
            <w:vAlign w:val="center"/>
          </w:tcPr>
          <w:p w14:paraId="1423567A" w14:textId="239F9DCF"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szCs w:val="21"/>
              </w:rPr>
              <w:t>02</w:t>
            </w:r>
          </w:p>
        </w:tc>
        <w:tc>
          <w:tcPr>
            <w:tcW w:w="3685" w:type="dxa"/>
            <w:vAlign w:val="center"/>
          </w:tcPr>
          <w:p w14:paraId="2AB940D7" w14:textId="6B0F4A72"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职能调整</w:t>
            </w:r>
          </w:p>
        </w:tc>
        <w:tc>
          <w:tcPr>
            <w:tcW w:w="709" w:type="dxa"/>
            <w:vAlign w:val="center"/>
          </w:tcPr>
          <w:p w14:paraId="1FF94CA0" w14:textId="79B986D1"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A/1</w:t>
            </w:r>
          </w:p>
        </w:tc>
        <w:tc>
          <w:tcPr>
            <w:tcW w:w="1276" w:type="dxa"/>
            <w:vAlign w:val="center"/>
          </w:tcPr>
          <w:p w14:paraId="39FD6BC5" w14:textId="113237B5"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color w:val="000000"/>
                <w:kern w:val="0"/>
                <w:szCs w:val="21"/>
              </w:rPr>
              <w:t>编制小组</w:t>
            </w:r>
          </w:p>
        </w:tc>
        <w:tc>
          <w:tcPr>
            <w:tcW w:w="1701" w:type="dxa"/>
            <w:vAlign w:val="center"/>
          </w:tcPr>
          <w:p w14:paraId="4A1C2FA5" w14:textId="019374D2"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kern w:val="0"/>
                <w:szCs w:val="21"/>
              </w:rPr>
              <w:t>2023.5.10</w:t>
            </w:r>
          </w:p>
        </w:tc>
        <w:tc>
          <w:tcPr>
            <w:tcW w:w="992" w:type="dxa"/>
            <w:vAlign w:val="center"/>
          </w:tcPr>
          <w:p w14:paraId="365CA6EE" w14:textId="2D35CD0F"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徐文露</w:t>
            </w:r>
          </w:p>
        </w:tc>
        <w:tc>
          <w:tcPr>
            <w:tcW w:w="1276" w:type="dxa"/>
            <w:vAlign w:val="center"/>
          </w:tcPr>
          <w:p w14:paraId="1B7CD812" w14:textId="5763E82E"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kern w:val="0"/>
                <w:szCs w:val="21"/>
              </w:rPr>
              <w:t>2023.5.20</w:t>
            </w:r>
          </w:p>
        </w:tc>
      </w:tr>
      <w:tr w:rsidR="00785B92" w14:paraId="6B668D15" w14:textId="77777777" w:rsidTr="00785B92">
        <w:trPr>
          <w:trHeight w:hRule="exact" w:val="952"/>
        </w:trPr>
        <w:tc>
          <w:tcPr>
            <w:tcW w:w="993" w:type="dxa"/>
            <w:vAlign w:val="center"/>
          </w:tcPr>
          <w:p w14:paraId="25B95DEA" w14:textId="58284630"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03</w:t>
            </w:r>
          </w:p>
        </w:tc>
        <w:tc>
          <w:tcPr>
            <w:tcW w:w="3685" w:type="dxa"/>
            <w:vAlign w:val="center"/>
          </w:tcPr>
          <w:p w14:paraId="53549EB7" w14:textId="18822824" w:rsidR="00785B92" w:rsidRPr="008C737B" w:rsidRDefault="00785B92" w:rsidP="00785B92">
            <w:pPr>
              <w:kinsoku w:val="0"/>
              <w:overflowPunct w:val="0"/>
              <w:spacing w:line="260" w:lineRule="exact"/>
              <w:rPr>
                <w:rFonts w:asciiTheme="minorEastAsia" w:eastAsiaTheme="minorEastAsia" w:hAnsiTheme="minorEastAsia" w:hint="eastAsia"/>
                <w:szCs w:val="21"/>
              </w:rPr>
            </w:pPr>
            <w:r w:rsidRPr="006D080F">
              <w:rPr>
                <w:rFonts w:ascii="宋体" w:hAnsi="宋体" w:hint="eastAsia"/>
                <w:szCs w:val="21"/>
              </w:rPr>
              <w:t>组织架构及名称，文件格式、内容、任命管理者代表、增加</w:t>
            </w:r>
            <w:r w:rsidRPr="006D080F">
              <w:rPr>
                <w:rFonts w:ascii="宋体" w:hAnsi="宋体" w:cs="宋体" w:hint="eastAsia"/>
                <w:color w:val="FF0000"/>
                <w:szCs w:val="21"/>
              </w:rPr>
              <w:t>有害物质过程管理系统（</w:t>
            </w:r>
            <w:r w:rsidRPr="006D080F">
              <w:rPr>
                <w:rFonts w:ascii="宋体" w:hAnsi="宋体" w:cs="宋体"/>
                <w:color w:val="FF0000"/>
                <w:szCs w:val="21"/>
              </w:rPr>
              <w:t>HSPM</w:t>
            </w:r>
            <w:r w:rsidRPr="006D080F">
              <w:rPr>
                <w:rFonts w:ascii="宋体" w:hAnsi="宋体" w:cs="宋体" w:hint="eastAsia"/>
                <w:color w:val="FF0000"/>
                <w:szCs w:val="21"/>
              </w:rPr>
              <w:t>）项目</w:t>
            </w:r>
          </w:p>
        </w:tc>
        <w:tc>
          <w:tcPr>
            <w:tcW w:w="709" w:type="dxa"/>
            <w:vAlign w:val="center"/>
          </w:tcPr>
          <w:p w14:paraId="7059C1F9" w14:textId="4E4EB5A3"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A/2</w:t>
            </w:r>
          </w:p>
        </w:tc>
        <w:tc>
          <w:tcPr>
            <w:tcW w:w="1276" w:type="dxa"/>
            <w:vAlign w:val="center"/>
          </w:tcPr>
          <w:p w14:paraId="3E735216" w14:textId="2274140E"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color w:val="000000"/>
                <w:kern w:val="0"/>
                <w:szCs w:val="21"/>
              </w:rPr>
              <w:t>编制小组</w:t>
            </w:r>
          </w:p>
        </w:tc>
        <w:tc>
          <w:tcPr>
            <w:tcW w:w="1701" w:type="dxa"/>
            <w:vAlign w:val="center"/>
          </w:tcPr>
          <w:p w14:paraId="6920EDBB" w14:textId="4E0E31D8"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kern w:val="0"/>
                <w:szCs w:val="21"/>
              </w:rPr>
              <w:t>2023.12.10</w:t>
            </w:r>
          </w:p>
        </w:tc>
        <w:tc>
          <w:tcPr>
            <w:tcW w:w="992" w:type="dxa"/>
            <w:vAlign w:val="center"/>
          </w:tcPr>
          <w:p w14:paraId="2F4D13AC" w14:textId="065214E8"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徐文露</w:t>
            </w:r>
          </w:p>
        </w:tc>
        <w:tc>
          <w:tcPr>
            <w:tcW w:w="1276" w:type="dxa"/>
            <w:vAlign w:val="center"/>
          </w:tcPr>
          <w:p w14:paraId="3AF8872D" w14:textId="00876754"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kern w:val="0"/>
                <w:szCs w:val="21"/>
              </w:rPr>
              <w:t>2023.12.20</w:t>
            </w:r>
          </w:p>
        </w:tc>
      </w:tr>
      <w:tr w:rsidR="00785B92" w14:paraId="3685CA7A" w14:textId="77777777" w:rsidTr="00FA47DF">
        <w:trPr>
          <w:trHeight w:hRule="exact" w:val="817"/>
        </w:trPr>
        <w:tc>
          <w:tcPr>
            <w:tcW w:w="993" w:type="dxa"/>
          </w:tcPr>
          <w:p w14:paraId="0D9117E5" w14:textId="6D1D96C2"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04</w:t>
            </w:r>
          </w:p>
        </w:tc>
        <w:tc>
          <w:tcPr>
            <w:tcW w:w="3685" w:type="dxa"/>
          </w:tcPr>
          <w:p w14:paraId="124E5F98" w14:textId="21C7466B" w:rsidR="00785B92" w:rsidRPr="008C737B" w:rsidRDefault="00785B92" w:rsidP="00785B92">
            <w:pPr>
              <w:pStyle w:val="af0"/>
              <w:topLinePunct/>
              <w:spacing w:line="260" w:lineRule="exact"/>
              <w:rPr>
                <w:rFonts w:asciiTheme="minorEastAsia" w:hAnsiTheme="minorEastAsia" w:hint="eastAsia"/>
                <w:sz w:val="21"/>
                <w:szCs w:val="21"/>
              </w:rPr>
            </w:pPr>
            <w:r w:rsidRPr="006D080F">
              <w:rPr>
                <w:rFonts w:eastAsia="宋体" w:hAnsi="宋体" w:hint="eastAsia"/>
                <w:sz w:val="21"/>
                <w:szCs w:val="21"/>
              </w:rPr>
              <w:t>组织架构变更及删掉</w:t>
            </w:r>
            <w:r w:rsidRPr="006D080F">
              <w:rPr>
                <w:rFonts w:eastAsia="宋体" w:hAnsi="宋体"/>
                <w:sz w:val="21"/>
                <w:szCs w:val="21"/>
              </w:rPr>
              <w:t>HSPM项目</w:t>
            </w:r>
            <w:r w:rsidRPr="006D080F">
              <w:rPr>
                <w:rFonts w:eastAsia="宋体" w:hAnsi="宋体" w:hint="eastAsia"/>
                <w:sz w:val="21"/>
                <w:szCs w:val="21"/>
              </w:rPr>
              <w:t xml:space="preserve">;增加文件编号；更换图标 </w:t>
            </w:r>
          </w:p>
        </w:tc>
        <w:tc>
          <w:tcPr>
            <w:tcW w:w="709" w:type="dxa"/>
          </w:tcPr>
          <w:p w14:paraId="5B4D7F3E" w14:textId="17570158"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A/3</w:t>
            </w:r>
          </w:p>
        </w:tc>
        <w:tc>
          <w:tcPr>
            <w:tcW w:w="1276" w:type="dxa"/>
          </w:tcPr>
          <w:p w14:paraId="670D5EEF" w14:textId="181374CC"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编制小组</w:t>
            </w:r>
          </w:p>
        </w:tc>
        <w:tc>
          <w:tcPr>
            <w:tcW w:w="1701" w:type="dxa"/>
          </w:tcPr>
          <w:p w14:paraId="1FF78FCB" w14:textId="382B5856"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2024.8.09</w:t>
            </w:r>
          </w:p>
        </w:tc>
        <w:tc>
          <w:tcPr>
            <w:tcW w:w="992" w:type="dxa"/>
          </w:tcPr>
          <w:p w14:paraId="7123512B" w14:textId="03CEA277"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徐文露</w:t>
            </w:r>
          </w:p>
        </w:tc>
        <w:tc>
          <w:tcPr>
            <w:tcW w:w="1276" w:type="dxa"/>
          </w:tcPr>
          <w:p w14:paraId="26F23FC9" w14:textId="66520AE8"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2024.8.15</w:t>
            </w:r>
          </w:p>
        </w:tc>
      </w:tr>
      <w:tr w:rsidR="00785B92" w14:paraId="290768B0" w14:textId="77777777" w:rsidTr="00785B92">
        <w:trPr>
          <w:trHeight w:hRule="exact" w:val="879"/>
        </w:trPr>
        <w:tc>
          <w:tcPr>
            <w:tcW w:w="993" w:type="dxa"/>
          </w:tcPr>
          <w:p w14:paraId="6DD3D1F2" w14:textId="77777777" w:rsidR="00785B92" w:rsidRPr="006D080F" w:rsidRDefault="00785B92" w:rsidP="00785B92">
            <w:pPr>
              <w:kinsoku w:val="0"/>
              <w:overflowPunct w:val="0"/>
              <w:spacing w:before="16" w:line="240" w:lineRule="exact"/>
              <w:jc w:val="center"/>
              <w:rPr>
                <w:rFonts w:ascii="宋体" w:hAnsi="宋体" w:hint="eastAsia"/>
                <w:szCs w:val="21"/>
              </w:rPr>
            </w:pPr>
          </w:p>
          <w:p w14:paraId="45B57699" w14:textId="722A14F1"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05</w:t>
            </w:r>
          </w:p>
        </w:tc>
        <w:tc>
          <w:tcPr>
            <w:tcW w:w="3685" w:type="dxa"/>
          </w:tcPr>
          <w:p w14:paraId="5D93A1F9" w14:textId="63319C7C" w:rsidR="00785B92" w:rsidRPr="008C737B" w:rsidRDefault="00785B92" w:rsidP="00785B92">
            <w:pPr>
              <w:kinsoku w:val="0"/>
              <w:overflowPunct w:val="0"/>
              <w:spacing w:line="260" w:lineRule="exact"/>
              <w:rPr>
                <w:rFonts w:asciiTheme="minorEastAsia" w:eastAsiaTheme="minorEastAsia" w:hAnsiTheme="minorEastAsia" w:hint="eastAsia"/>
                <w:szCs w:val="21"/>
              </w:rPr>
            </w:pPr>
            <w:r w:rsidRPr="006D080F">
              <w:rPr>
                <w:rFonts w:ascii="宋体" w:hAnsi="宋体" w:hint="eastAsia"/>
                <w:szCs w:val="21"/>
              </w:rPr>
              <w:t>国家认监委公告[2025]第16号-质量管理体系认证规则（CNCA-QMS-01:2025）文件内容全面修改；</w:t>
            </w:r>
          </w:p>
        </w:tc>
        <w:tc>
          <w:tcPr>
            <w:tcW w:w="709" w:type="dxa"/>
          </w:tcPr>
          <w:p w14:paraId="03B9B7DC" w14:textId="069FE18B"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B/0</w:t>
            </w:r>
          </w:p>
        </w:tc>
        <w:tc>
          <w:tcPr>
            <w:tcW w:w="1276" w:type="dxa"/>
          </w:tcPr>
          <w:p w14:paraId="06CF23B4" w14:textId="0EFD1FE0"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编制小组</w:t>
            </w:r>
          </w:p>
        </w:tc>
        <w:tc>
          <w:tcPr>
            <w:tcW w:w="1701" w:type="dxa"/>
          </w:tcPr>
          <w:p w14:paraId="53996D62" w14:textId="1F7ADEF2"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2025.9.10</w:t>
            </w:r>
          </w:p>
        </w:tc>
        <w:tc>
          <w:tcPr>
            <w:tcW w:w="992" w:type="dxa"/>
          </w:tcPr>
          <w:p w14:paraId="40061CE5" w14:textId="533DD0D9"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徐文露</w:t>
            </w:r>
          </w:p>
        </w:tc>
        <w:tc>
          <w:tcPr>
            <w:tcW w:w="1276" w:type="dxa"/>
          </w:tcPr>
          <w:p w14:paraId="458F644B" w14:textId="6665DA5E"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2026.1.1</w:t>
            </w:r>
          </w:p>
        </w:tc>
      </w:tr>
      <w:tr w:rsidR="00785B92" w14:paraId="5718F3BB" w14:textId="77777777" w:rsidTr="00785B92">
        <w:trPr>
          <w:trHeight w:hRule="exact" w:val="1132"/>
        </w:trPr>
        <w:tc>
          <w:tcPr>
            <w:tcW w:w="993" w:type="dxa"/>
          </w:tcPr>
          <w:p w14:paraId="348D33FC" w14:textId="77777777" w:rsidR="00785B92" w:rsidRPr="006D080F" w:rsidRDefault="00785B92" w:rsidP="00785B92">
            <w:pPr>
              <w:kinsoku w:val="0"/>
              <w:overflowPunct w:val="0"/>
              <w:spacing w:before="16" w:line="240" w:lineRule="exact"/>
              <w:jc w:val="center"/>
              <w:rPr>
                <w:rFonts w:ascii="宋体" w:hAnsi="宋体" w:hint="eastAsia"/>
                <w:szCs w:val="21"/>
              </w:rPr>
            </w:pPr>
          </w:p>
          <w:p w14:paraId="1C4800CE" w14:textId="281014A7"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06</w:t>
            </w:r>
          </w:p>
        </w:tc>
        <w:tc>
          <w:tcPr>
            <w:tcW w:w="3685" w:type="dxa"/>
          </w:tcPr>
          <w:p w14:paraId="1153A2A6" w14:textId="54785890" w:rsidR="00785B92" w:rsidRPr="008C737B" w:rsidRDefault="00785B92" w:rsidP="00785B92">
            <w:pPr>
              <w:kinsoku w:val="0"/>
              <w:overflowPunct w:val="0"/>
              <w:spacing w:line="260" w:lineRule="exact"/>
              <w:rPr>
                <w:rFonts w:asciiTheme="minorEastAsia" w:eastAsiaTheme="minorEastAsia" w:hAnsiTheme="minorEastAsia" w:hint="eastAsia"/>
                <w:szCs w:val="21"/>
              </w:rPr>
            </w:pPr>
            <w:hyperlink r:id="rId8" w:tgtFrame="_blank" w:tooltip="国家认监委2026年第2号公告《国家认监委关于发布&lt;环境管理体系认证规则&gt;等5项管理体系认证规则的公告》" w:history="1">
              <w:r w:rsidRPr="006D080F">
                <w:rPr>
                  <w:rFonts w:ascii="宋体" w:hAnsi="宋体" w:hint="eastAsia"/>
                  <w:szCs w:val="21"/>
                </w:rPr>
                <w:t>国家认监委2026年第2号公告《国家认监委关于发布&lt;环境管理体系认证规则&gt;等5项管理体系认证规则的公告》</w:t>
              </w:r>
            </w:hyperlink>
            <w:r w:rsidRPr="006D080F">
              <w:rPr>
                <w:rFonts w:ascii="宋体" w:hAnsi="宋体" w:hint="eastAsia"/>
                <w:szCs w:val="21"/>
              </w:rPr>
              <w:t>；调整组织架构</w:t>
            </w:r>
          </w:p>
        </w:tc>
        <w:tc>
          <w:tcPr>
            <w:tcW w:w="709" w:type="dxa"/>
          </w:tcPr>
          <w:p w14:paraId="6A152D08" w14:textId="77777777" w:rsidR="00785B92" w:rsidRPr="006D080F" w:rsidRDefault="00785B92" w:rsidP="00785B92">
            <w:pPr>
              <w:kinsoku w:val="0"/>
              <w:overflowPunct w:val="0"/>
              <w:spacing w:line="440" w:lineRule="exact"/>
              <w:jc w:val="center"/>
              <w:rPr>
                <w:rFonts w:ascii="宋体" w:hAnsi="宋体" w:hint="eastAsia"/>
                <w:szCs w:val="21"/>
              </w:rPr>
            </w:pPr>
          </w:p>
          <w:p w14:paraId="50937C8A" w14:textId="496D764E"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B/1</w:t>
            </w:r>
          </w:p>
        </w:tc>
        <w:tc>
          <w:tcPr>
            <w:tcW w:w="1276" w:type="dxa"/>
          </w:tcPr>
          <w:p w14:paraId="1821DCAE" w14:textId="77777777" w:rsidR="00785B92" w:rsidRPr="006D080F" w:rsidRDefault="00785B92" w:rsidP="00785B92">
            <w:pPr>
              <w:kinsoku w:val="0"/>
              <w:overflowPunct w:val="0"/>
              <w:spacing w:line="440" w:lineRule="exact"/>
              <w:jc w:val="center"/>
              <w:rPr>
                <w:rFonts w:ascii="宋体" w:hAnsi="宋体" w:hint="eastAsia"/>
                <w:szCs w:val="21"/>
              </w:rPr>
            </w:pPr>
          </w:p>
          <w:p w14:paraId="451DA9DA" w14:textId="661BAD24"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编制小组</w:t>
            </w:r>
          </w:p>
        </w:tc>
        <w:tc>
          <w:tcPr>
            <w:tcW w:w="1701" w:type="dxa"/>
          </w:tcPr>
          <w:p w14:paraId="55752D27" w14:textId="77777777" w:rsidR="00785B92" w:rsidRPr="006D080F" w:rsidRDefault="00785B92" w:rsidP="00785B92">
            <w:pPr>
              <w:kinsoku w:val="0"/>
              <w:overflowPunct w:val="0"/>
              <w:spacing w:line="440" w:lineRule="exact"/>
              <w:jc w:val="center"/>
              <w:rPr>
                <w:rFonts w:ascii="宋体" w:hAnsi="宋体" w:hint="eastAsia"/>
                <w:szCs w:val="21"/>
              </w:rPr>
            </w:pPr>
          </w:p>
          <w:p w14:paraId="1E09E35E" w14:textId="0B520A09"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2026.2.23</w:t>
            </w:r>
          </w:p>
        </w:tc>
        <w:tc>
          <w:tcPr>
            <w:tcW w:w="992" w:type="dxa"/>
          </w:tcPr>
          <w:p w14:paraId="724A4ADD" w14:textId="77777777" w:rsidR="00785B92" w:rsidRPr="006D080F" w:rsidRDefault="00785B92" w:rsidP="00785B92">
            <w:pPr>
              <w:kinsoku w:val="0"/>
              <w:overflowPunct w:val="0"/>
              <w:spacing w:line="440" w:lineRule="exact"/>
              <w:jc w:val="center"/>
              <w:rPr>
                <w:rFonts w:ascii="宋体" w:hAnsi="宋体" w:hint="eastAsia"/>
                <w:szCs w:val="21"/>
              </w:rPr>
            </w:pPr>
          </w:p>
          <w:p w14:paraId="7C645873" w14:textId="2726F001"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刘正国</w:t>
            </w:r>
          </w:p>
        </w:tc>
        <w:tc>
          <w:tcPr>
            <w:tcW w:w="1276" w:type="dxa"/>
          </w:tcPr>
          <w:p w14:paraId="689317F1" w14:textId="77777777" w:rsidR="00785B92" w:rsidRPr="006D080F" w:rsidRDefault="00785B92" w:rsidP="00785B92">
            <w:pPr>
              <w:kinsoku w:val="0"/>
              <w:overflowPunct w:val="0"/>
              <w:spacing w:line="440" w:lineRule="exact"/>
              <w:jc w:val="center"/>
              <w:rPr>
                <w:rFonts w:ascii="宋体" w:hAnsi="宋体" w:hint="eastAsia"/>
                <w:szCs w:val="21"/>
              </w:rPr>
            </w:pPr>
          </w:p>
          <w:p w14:paraId="30A222AC" w14:textId="6E0A6352" w:rsidR="00785B92" w:rsidRPr="008C737B" w:rsidRDefault="00785B92" w:rsidP="00785B92">
            <w:pPr>
              <w:kinsoku w:val="0"/>
              <w:overflowPunct w:val="0"/>
              <w:jc w:val="center"/>
              <w:rPr>
                <w:rFonts w:asciiTheme="minorEastAsia" w:eastAsiaTheme="minorEastAsia" w:hAnsiTheme="minorEastAsia" w:hint="eastAsia"/>
                <w:szCs w:val="21"/>
              </w:rPr>
            </w:pPr>
            <w:r w:rsidRPr="006D080F">
              <w:rPr>
                <w:rFonts w:ascii="宋体" w:hAnsi="宋体" w:hint="eastAsia"/>
                <w:szCs w:val="21"/>
              </w:rPr>
              <w:t>2026.3.1</w:t>
            </w:r>
          </w:p>
        </w:tc>
      </w:tr>
      <w:tr w:rsidR="005666B2" w14:paraId="44487F52" w14:textId="77777777" w:rsidTr="008C737B">
        <w:trPr>
          <w:trHeight w:hRule="exact" w:val="567"/>
        </w:trPr>
        <w:tc>
          <w:tcPr>
            <w:tcW w:w="993" w:type="dxa"/>
          </w:tcPr>
          <w:p w14:paraId="734B1F34"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3685" w:type="dxa"/>
          </w:tcPr>
          <w:p w14:paraId="23F8F8AA"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709" w:type="dxa"/>
          </w:tcPr>
          <w:p w14:paraId="21686574"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3D08E8DC"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701" w:type="dxa"/>
          </w:tcPr>
          <w:p w14:paraId="19DA11F9"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992" w:type="dxa"/>
          </w:tcPr>
          <w:p w14:paraId="5DF02CF6"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61F9B959" w14:textId="77777777" w:rsidR="005666B2" w:rsidRPr="006D790F" w:rsidRDefault="005666B2" w:rsidP="00F01F23">
            <w:pPr>
              <w:kinsoku w:val="0"/>
              <w:overflowPunct w:val="0"/>
              <w:spacing w:before="16" w:line="240" w:lineRule="exact"/>
              <w:rPr>
                <w:rFonts w:asciiTheme="minorEastAsia" w:hAnsiTheme="minorEastAsia" w:hint="eastAsia"/>
                <w:sz w:val="22"/>
              </w:rPr>
            </w:pPr>
          </w:p>
        </w:tc>
      </w:tr>
      <w:tr w:rsidR="005666B2" w14:paraId="2BE0CC8A" w14:textId="77777777" w:rsidTr="008C737B">
        <w:trPr>
          <w:trHeight w:hRule="exact" w:val="567"/>
        </w:trPr>
        <w:tc>
          <w:tcPr>
            <w:tcW w:w="993" w:type="dxa"/>
          </w:tcPr>
          <w:p w14:paraId="2C494D86"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3685" w:type="dxa"/>
          </w:tcPr>
          <w:p w14:paraId="132FD444"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709" w:type="dxa"/>
          </w:tcPr>
          <w:p w14:paraId="2CEEEC3A"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64E93766"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701" w:type="dxa"/>
          </w:tcPr>
          <w:p w14:paraId="61FF2516"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992" w:type="dxa"/>
          </w:tcPr>
          <w:p w14:paraId="143E9F73"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4177CC2E" w14:textId="77777777" w:rsidR="005666B2" w:rsidRPr="006D790F" w:rsidRDefault="005666B2" w:rsidP="00F01F23">
            <w:pPr>
              <w:kinsoku w:val="0"/>
              <w:overflowPunct w:val="0"/>
              <w:spacing w:before="16" w:line="240" w:lineRule="exact"/>
              <w:rPr>
                <w:rFonts w:asciiTheme="minorEastAsia" w:hAnsiTheme="minorEastAsia" w:hint="eastAsia"/>
                <w:sz w:val="22"/>
              </w:rPr>
            </w:pPr>
          </w:p>
        </w:tc>
      </w:tr>
      <w:tr w:rsidR="005666B2" w14:paraId="010452E9" w14:textId="77777777" w:rsidTr="008C737B">
        <w:trPr>
          <w:trHeight w:hRule="exact" w:val="567"/>
        </w:trPr>
        <w:tc>
          <w:tcPr>
            <w:tcW w:w="993" w:type="dxa"/>
          </w:tcPr>
          <w:p w14:paraId="6A139D14"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3685" w:type="dxa"/>
          </w:tcPr>
          <w:p w14:paraId="0D7DE508"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709" w:type="dxa"/>
          </w:tcPr>
          <w:p w14:paraId="31C81270"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637824CF"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701" w:type="dxa"/>
          </w:tcPr>
          <w:p w14:paraId="1328F60A"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992" w:type="dxa"/>
          </w:tcPr>
          <w:p w14:paraId="25739322"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5DE04D5A" w14:textId="77777777" w:rsidR="005666B2" w:rsidRPr="006D790F" w:rsidRDefault="005666B2" w:rsidP="00F01F23">
            <w:pPr>
              <w:kinsoku w:val="0"/>
              <w:overflowPunct w:val="0"/>
              <w:spacing w:before="16" w:line="240" w:lineRule="exact"/>
              <w:rPr>
                <w:rFonts w:asciiTheme="minorEastAsia" w:hAnsiTheme="minorEastAsia" w:hint="eastAsia"/>
                <w:sz w:val="22"/>
              </w:rPr>
            </w:pPr>
          </w:p>
        </w:tc>
      </w:tr>
      <w:tr w:rsidR="005666B2" w14:paraId="27735050" w14:textId="77777777" w:rsidTr="008C737B">
        <w:trPr>
          <w:trHeight w:hRule="exact" w:val="567"/>
        </w:trPr>
        <w:tc>
          <w:tcPr>
            <w:tcW w:w="993" w:type="dxa"/>
          </w:tcPr>
          <w:p w14:paraId="1DED66A0"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3685" w:type="dxa"/>
          </w:tcPr>
          <w:p w14:paraId="3786C186"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709" w:type="dxa"/>
          </w:tcPr>
          <w:p w14:paraId="47BAF5E7"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6A787455"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701" w:type="dxa"/>
          </w:tcPr>
          <w:p w14:paraId="2A13E3C8"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992" w:type="dxa"/>
          </w:tcPr>
          <w:p w14:paraId="58162FA5"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662EAB6D" w14:textId="77777777" w:rsidR="005666B2" w:rsidRPr="006D790F" w:rsidRDefault="005666B2" w:rsidP="00F01F23">
            <w:pPr>
              <w:kinsoku w:val="0"/>
              <w:overflowPunct w:val="0"/>
              <w:spacing w:before="16" w:line="240" w:lineRule="exact"/>
              <w:rPr>
                <w:rFonts w:asciiTheme="minorEastAsia" w:hAnsiTheme="minorEastAsia" w:hint="eastAsia"/>
                <w:sz w:val="22"/>
              </w:rPr>
            </w:pPr>
          </w:p>
        </w:tc>
      </w:tr>
      <w:tr w:rsidR="005666B2" w14:paraId="3DC009CF" w14:textId="77777777" w:rsidTr="008C737B">
        <w:trPr>
          <w:trHeight w:hRule="exact" w:val="567"/>
        </w:trPr>
        <w:tc>
          <w:tcPr>
            <w:tcW w:w="993" w:type="dxa"/>
          </w:tcPr>
          <w:p w14:paraId="0DDCCD21"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3685" w:type="dxa"/>
          </w:tcPr>
          <w:p w14:paraId="6AB62A13"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709" w:type="dxa"/>
          </w:tcPr>
          <w:p w14:paraId="697918DB"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65BB705C"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701" w:type="dxa"/>
          </w:tcPr>
          <w:p w14:paraId="62D25B5A"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992" w:type="dxa"/>
          </w:tcPr>
          <w:p w14:paraId="3B07750C"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28220FAC" w14:textId="77777777" w:rsidR="005666B2" w:rsidRPr="006D790F" w:rsidRDefault="005666B2" w:rsidP="00F01F23">
            <w:pPr>
              <w:kinsoku w:val="0"/>
              <w:overflowPunct w:val="0"/>
              <w:spacing w:before="16" w:line="240" w:lineRule="exact"/>
              <w:rPr>
                <w:rFonts w:asciiTheme="minorEastAsia" w:hAnsiTheme="minorEastAsia" w:hint="eastAsia"/>
                <w:sz w:val="22"/>
              </w:rPr>
            </w:pPr>
          </w:p>
        </w:tc>
      </w:tr>
      <w:tr w:rsidR="005666B2" w14:paraId="098ACAAC" w14:textId="77777777" w:rsidTr="008C737B">
        <w:trPr>
          <w:trHeight w:hRule="exact" w:val="567"/>
        </w:trPr>
        <w:tc>
          <w:tcPr>
            <w:tcW w:w="993" w:type="dxa"/>
          </w:tcPr>
          <w:p w14:paraId="0B451941"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3685" w:type="dxa"/>
          </w:tcPr>
          <w:p w14:paraId="74E677ED"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709" w:type="dxa"/>
          </w:tcPr>
          <w:p w14:paraId="4893AA78"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63FFA2AC"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701" w:type="dxa"/>
          </w:tcPr>
          <w:p w14:paraId="61107B98"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992" w:type="dxa"/>
          </w:tcPr>
          <w:p w14:paraId="506271A0"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6BADE72E" w14:textId="77777777" w:rsidR="005666B2" w:rsidRPr="006D790F" w:rsidRDefault="005666B2" w:rsidP="00F01F23">
            <w:pPr>
              <w:kinsoku w:val="0"/>
              <w:overflowPunct w:val="0"/>
              <w:spacing w:before="16" w:line="240" w:lineRule="exact"/>
              <w:rPr>
                <w:rFonts w:asciiTheme="minorEastAsia" w:hAnsiTheme="minorEastAsia" w:hint="eastAsia"/>
                <w:sz w:val="22"/>
              </w:rPr>
            </w:pPr>
          </w:p>
        </w:tc>
      </w:tr>
      <w:tr w:rsidR="005666B2" w14:paraId="4DC7CDAA" w14:textId="77777777" w:rsidTr="008C737B">
        <w:trPr>
          <w:trHeight w:hRule="exact" w:val="567"/>
        </w:trPr>
        <w:tc>
          <w:tcPr>
            <w:tcW w:w="993" w:type="dxa"/>
          </w:tcPr>
          <w:p w14:paraId="2C8DDECF"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3685" w:type="dxa"/>
          </w:tcPr>
          <w:p w14:paraId="59A97920"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709" w:type="dxa"/>
          </w:tcPr>
          <w:p w14:paraId="559896DE"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59E09F1C"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701" w:type="dxa"/>
          </w:tcPr>
          <w:p w14:paraId="1944D48F"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992" w:type="dxa"/>
          </w:tcPr>
          <w:p w14:paraId="009B2E32"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5C47E923" w14:textId="77777777" w:rsidR="005666B2" w:rsidRPr="006D790F" w:rsidRDefault="005666B2" w:rsidP="00F01F23">
            <w:pPr>
              <w:kinsoku w:val="0"/>
              <w:overflowPunct w:val="0"/>
              <w:spacing w:before="16" w:line="240" w:lineRule="exact"/>
              <w:rPr>
                <w:rFonts w:asciiTheme="minorEastAsia" w:hAnsiTheme="minorEastAsia" w:hint="eastAsia"/>
                <w:sz w:val="22"/>
              </w:rPr>
            </w:pPr>
          </w:p>
        </w:tc>
      </w:tr>
      <w:tr w:rsidR="005666B2" w14:paraId="4EA672B3" w14:textId="77777777" w:rsidTr="008C737B">
        <w:trPr>
          <w:trHeight w:hRule="exact" w:val="567"/>
        </w:trPr>
        <w:tc>
          <w:tcPr>
            <w:tcW w:w="993" w:type="dxa"/>
          </w:tcPr>
          <w:p w14:paraId="0529D1EC"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3685" w:type="dxa"/>
          </w:tcPr>
          <w:p w14:paraId="3066F213"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709" w:type="dxa"/>
          </w:tcPr>
          <w:p w14:paraId="7861843D"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501B00FC"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701" w:type="dxa"/>
          </w:tcPr>
          <w:p w14:paraId="3701A1E2"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992" w:type="dxa"/>
          </w:tcPr>
          <w:p w14:paraId="54AC28E0"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6BA9080B" w14:textId="77777777" w:rsidR="005666B2" w:rsidRPr="006D790F" w:rsidRDefault="005666B2" w:rsidP="00F01F23">
            <w:pPr>
              <w:kinsoku w:val="0"/>
              <w:overflowPunct w:val="0"/>
              <w:spacing w:before="16" w:line="240" w:lineRule="exact"/>
              <w:rPr>
                <w:rFonts w:asciiTheme="minorEastAsia" w:hAnsiTheme="minorEastAsia" w:hint="eastAsia"/>
                <w:sz w:val="22"/>
              </w:rPr>
            </w:pPr>
          </w:p>
        </w:tc>
      </w:tr>
      <w:tr w:rsidR="005666B2" w14:paraId="1E0A96E9" w14:textId="77777777" w:rsidTr="008C737B">
        <w:trPr>
          <w:trHeight w:hRule="exact" w:val="567"/>
        </w:trPr>
        <w:tc>
          <w:tcPr>
            <w:tcW w:w="993" w:type="dxa"/>
          </w:tcPr>
          <w:p w14:paraId="628B1BA9"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3685" w:type="dxa"/>
          </w:tcPr>
          <w:p w14:paraId="0DB10C0C"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709" w:type="dxa"/>
          </w:tcPr>
          <w:p w14:paraId="5C27E02E"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00D02AEB"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701" w:type="dxa"/>
          </w:tcPr>
          <w:p w14:paraId="4D0B238E"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992" w:type="dxa"/>
          </w:tcPr>
          <w:p w14:paraId="3F5FE28B"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5C82B946" w14:textId="77777777" w:rsidR="005666B2" w:rsidRPr="006D790F" w:rsidRDefault="005666B2" w:rsidP="00F01F23">
            <w:pPr>
              <w:kinsoku w:val="0"/>
              <w:overflowPunct w:val="0"/>
              <w:spacing w:before="16" w:line="240" w:lineRule="exact"/>
              <w:rPr>
                <w:rFonts w:asciiTheme="minorEastAsia" w:hAnsiTheme="minorEastAsia" w:hint="eastAsia"/>
                <w:sz w:val="22"/>
              </w:rPr>
            </w:pPr>
          </w:p>
        </w:tc>
      </w:tr>
      <w:tr w:rsidR="005666B2" w14:paraId="5B8E8AFB" w14:textId="77777777" w:rsidTr="008C737B">
        <w:trPr>
          <w:trHeight w:hRule="exact" w:val="567"/>
        </w:trPr>
        <w:tc>
          <w:tcPr>
            <w:tcW w:w="993" w:type="dxa"/>
          </w:tcPr>
          <w:p w14:paraId="174C3260"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3685" w:type="dxa"/>
          </w:tcPr>
          <w:p w14:paraId="61355C86"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709" w:type="dxa"/>
          </w:tcPr>
          <w:p w14:paraId="572B5DBD"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35B80C6E"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701" w:type="dxa"/>
          </w:tcPr>
          <w:p w14:paraId="70C19998"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992" w:type="dxa"/>
          </w:tcPr>
          <w:p w14:paraId="4E2E60EB" w14:textId="77777777" w:rsidR="005666B2" w:rsidRPr="006D790F" w:rsidRDefault="005666B2" w:rsidP="00F01F23">
            <w:pPr>
              <w:kinsoku w:val="0"/>
              <w:overflowPunct w:val="0"/>
              <w:spacing w:before="16" w:line="240" w:lineRule="exact"/>
              <w:rPr>
                <w:rFonts w:asciiTheme="minorEastAsia" w:hAnsiTheme="minorEastAsia" w:hint="eastAsia"/>
                <w:sz w:val="22"/>
              </w:rPr>
            </w:pPr>
          </w:p>
        </w:tc>
        <w:tc>
          <w:tcPr>
            <w:tcW w:w="1276" w:type="dxa"/>
          </w:tcPr>
          <w:p w14:paraId="6448E538" w14:textId="77777777" w:rsidR="005666B2" w:rsidRPr="006D790F" w:rsidRDefault="005666B2" w:rsidP="00F01F23">
            <w:pPr>
              <w:kinsoku w:val="0"/>
              <w:overflowPunct w:val="0"/>
              <w:spacing w:before="16" w:line="240" w:lineRule="exact"/>
              <w:rPr>
                <w:rFonts w:asciiTheme="minorEastAsia" w:hAnsiTheme="minorEastAsia" w:hint="eastAsia"/>
                <w:sz w:val="22"/>
              </w:rPr>
            </w:pPr>
          </w:p>
        </w:tc>
      </w:tr>
      <w:tr w:rsidR="005666B2" w14:paraId="5766600D" w14:textId="77777777" w:rsidTr="008C737B">
        <w:trPr>
          <w:trHeight w:hRule="exact" w:val="567"/>
        </w:trPr>
        <w:tc>
          <w:tcPr>
            <w:tcW w:w="993" w:type="dxa"/>
          </w:tcPr>
          <w:p w14:paraId="06769FC5" w14:textId="77777777" w:rsidR="005666B2" w:rsidRDefault="005666B2" w:rsidP="00F01F23">
            <w:pPr>
              <w:kinsoku w:val="0"/>
              <w:overflowPunct w:val="0"/>
              <w:spacing w:before="16" w:line="240" w:lineRule="exact"/>
            </w:pPr>
          </w:p>
        </w:tc>
        <w:tc>
          <w:tcPr>
            <w:tcW w:w="3685" w:type="dxa"/>
          </w:tcPr>
          <w:p w14:paraId="0FDC0137" w14:textId="77777777" w:rsidR="005666B2" w:rsidRDefault="005666B2" w:rsidP="00F01F23">
            <w:pPr>
              <w:kinsoku w:val="0"/>
              <w:overflowPunct w:val="0"/>
              <w:spacing w:before="16" w:line="240" w:lineRule="exact"/>
            </w:pPr>
          </w:p>
        </w:tc>
        <w:tc>
          <w:tcPr>
            <w:tcW w:w="709" w:type="dxa"/>
          </w:tcPr>
          <w:p w14:paraId="06275AC0" w14:textId="77777777" w:rsidR="005666B2" w:rsidRDefault="005666B2" w:rsidP="00F01F23">
            <w:pPr>
              <w:kinsoku w:val="0"/>
              <w:overflowPunct w:val="0"/>
              <w:spacing w:before="16" w:line="240" w:lineRule="exact"/>
            </w:pPr>
          </w:p>
        </w:tc>
        <w:tc>
          <w:tcPr>
            <w:tcW w:w="1276" w:type="dxa"/>
          </w:tcPr>
          <w:p w14:paraId="2ED11AF8" w14:textId="77777777" w:rsidR="005666B2" w:rsidRDefault="005666B2" w:rsidP="00F01F23">
            <w:pPr>
              <w:kinsoku w:val="0"/>
              <w:overflowPunct w:val="0"/>
              <w:spacing w:before="16" w:line="240" w:lineRule="exact"/>
            </w:pPr>
          </w:p>
        </w:tc>
        <w:tc>
          <w:tcPr>
            <w:tcW w:w="1701" w:type="dxa"/>
          </w:tcPr>
          <w:p w14:paraId="27045DCF" w14:textId="77777777" w:rsidR="005666B2" w:rsidRDefault="005666B2" w:rsidP="00F01F23">
            <w:pPr>
              <w:kinsoku w:val="0"/>
              <w:overflowPunct w:val="0"/>
              <w:spacing w:before="16" w:line="240" w:lineRule="exact"/>
            </w:pPr>
          </w:p>
        </w:tc>
        <w:tc>
          <w:tcPr>
            <w:tcW w:w="992" w:type="dxa"/>
          </w:tcPr>
          <w:p w14:paraId="6D8F8D23" w14:textId="77777777" w:rsidR="005666B2" w:rsidRDefault="005666B2" w:rsidP="00F01F23">
            <w:pPr>
              <w:kinsoku w:val="0"/>
              <w:overflowPunct w:val="0"/>
              <w:spacing w:before="16" w:line="240" w:lineRule="exact"/>
            </w:pPr>
          </w:p>
        </w:tc>
        <w:tc>
          <w:tcPr>
            <w:tcW w:w="1276" w:type="dxa"/>
          </w:tcPr>
          <w:p w14:paraId="372667BC" w14:textId="77777777" w:rsidR="005666B2" w:rsidRDefault="005666B2" w:rsidP="00F01F23">
            <w:pPr>
              <w:kinsoku w:val="0"/>
              <w:overflowPunct w:val="0"/>
              <w:spacing w:before="16" w:line="240" w:lineRule="exact"/>
            </w:pPr>
          </w:p>
        </w:tc>
      </w:tr>
    </w:tbl>
    <w:p w14:paraId="119B610D" w14:textId="77777777" w:rsidR="005666B2" w:rsidRDefault="005666B2" w:rsidP="005666B2">
      <w:pPr>
        <w:tabs>
          <w:tab w:val="left" w:pos="5280"/>
        </w:tabs>
        <w:adjustRightInd w:val="0"/>
        <w:snapToGrid w:val="0"/>
        <w:spacing w:line="360" w:lineRule="auto"/>
        <w:ind w:leftChars="50" w:left="105" w:firstLineChars="100" w:firstLine="240"/>
        <w:rPr>
          <w:rFonts w:asciiTheme="minorEastAsia" w:eastAsiaTheme="minorEastAsia" w:hAnsiTheme="minorEastAsia" w:hint="eastAsia"/>
          <w:color w:val="000000"/>
          <w:sz w:val="24"/>
          <w:szCs w:val="24"/>
        </w:rPr>
      </w:pPr>
    </w:p>
    <w:p w14:paraId="13EF5464" w14:textId="77777777" w:rsidR="008C737B" w:rsidRDefault="008C737B" w:rsidP="005666B2">
      <w:pPr>
        <w:tabs>
          <w:tab w:val="left" w:pos="5280"/>
        </w:tabs>
        <w:adjustRightInd w:val="0"/>
        <w:snapToGrid w:val="0"/>
        <w:spacing w:line="360" w:lineRule="auto"/>
        <w:ind w:leftChars="50" w:left="105" w:firstLineChars="100" w:firstLine="240"/>
        <w:rPr>
          <w:rFonts w:asciiTheme="minorEastAsia" w:eastAsiaTheme="minorEastAsia" w:hAnsiTheme="minorEastAsia" w:hint="eastAsia"/>
          <w:color w:val="000000"/>
          <w:sz w:val="24"/>
          <w:szCs w:val="24"/>
        </w:rPr>
      </w:pPr>
    </w:p>
    <w:p w14:paraId="6842B268" w14:textId="77777777" w:rsidR="005666B2" w:rsidRDefault="005666B2" w:rsidP="005666B2">
      <w:pPr>
        <w:tabs>
          <w:tab w:val="left" w:pos="5280"/>
        </w:tabs>
        <w:adjustRightInd w:val="0"/>
        <w:snapToGrid w:val="0"/>
        <w:spacing w:line="360" w:lineRule="auto"/>
        <w:ind w:leftChars="50" w:left="105" w:firstLineChars="100" w:firstLine="240"/>
        <w:rPr>
          <w:rFonts w:asciiTheme="minorEastAsia" w:eastAsiaTheme="minorEastAsia" w:hAnsiTheme="minorEastAsia" w:hint="eastAsia"/>
          <w:color w:val="000000"/>
          <w:sz w:val="24"/>
          <w:szCs w:val="24"/>
        </w:rPr>
      </w:pPr>
    </w:p>
    <w:p w14:paraId="795C1D2A" w14:textId="02112EF2" w:rsidR="00633F7D" w:rsidRPr="007A1411" w:rsidRDefault="00633F7D" w:rsidP="005666B2">
      <w:pPr>
        <w:tabs>
          <w:tab w:val="left" w:pos="5280"/>
        </w:tabs>
        <w:adjustRightInd w:val="0"/>
        <w:snapToGrid w:val="0"/>
        <w:spacing w:line="360" w:lineRule="auto"/>
        <w:ind w:leftChars="50" w:left="105" w:firstLineChars="100" w:firstLine="240"/>
        <w:rPr>
          <w:rFonts w:asciiTheme="minorEastAsia" w:eastAsiaTheme="minorEastAsia" w:hAnsiTheme="minorEastAsia" w:hint="eastAsia"/>
          <w:color w:val="000000"/>
          <w:sz w:val="24"/>
          <w:szCs w:val="24"/>
        </w:rPr>
      </w:pPr>
      <w:r w:rsidRPr="007A1411">
        <w:rPr>
          <w:rFonts w:asciiTheme="minorEastAsia" w:eastAsiaTheme="minorEastAsia" w:hAnsiTheme="minorEastAsia" w:hint="eastAsia"/>
          <w:color w:val="000000"/>
          <w:sz w:val="24"/>
          <w:szCs w:val="24"/>
        </w:rPr>
        <w:lastRenderedPageBreak/>
        <w:t>浙江叁鲸检测认证有限公司是</w:t>
      </w:r>
      <w:r w:rsidR="007A1411" w:rsidRPr="007A1411">
        <w:rPr>
          <w:rFonts w:asciiTheme="minorEastAsia" w:eastAsiaTheme="minorEastAsia" w:hAnsiTheme="minorEastAsia" w:hint="eastAsia"/>
          <w:color w:val="000000"/>
          <w:sz w:val="24"/>
          <w:szCs w:val="24"/>
        </w:rPr>
        <w:t>具有法人资格、独立承担民事责任、为社会各界提供认证、审定与核查活动的第三方合格评定机构。SJC充分理解，公正性在实施认证、审定与核查活动中的重要性，总体目标是使所有相关方相信，管理体系满足规定要求。认证的价值，取决于第三方通过公正、有能力的评,所建立的公信力的程度。</w:t>
      </w:r>
    </w:p>
    <w:p w14:paraId="3528C9F3" w14:textId="17412099" w:rsidR="007A1411" w:rsidRPr="007A1411" w:rsidRDefault="007A1411" w:rsidP="005666B2">
      <w:pPr>
        <w:adjustRightInd w:val="0"/>
        <w:snapToGrid w:val="0"/>
        <w:spacing w:line="360" w:lineRule="auto"/>
        <w:ind w:left="50" w:firstLineChars="100" w:firstLine="240"/>
        <w:rPr>
          <w:rFonts w:asciiTheme="minorEastAsia" w:eastAsiaTheme="minorEastAsia" w:hAnsiTheme="minorEastAsia" w:hint="eastAsia"/>
          <w:color w:val="000000"/>
          <w:sz w:val="24"/>
          <w:szCs w:val="24"/>
        </w:rPr>
      </w:pPr>
      <w:r w:rsidRPr="007A1411">
        <w:rPr>
          <w:rFonts w:asciiTheme="minorEastAsia" w:eastAsiaTheme="minorEastAsia" w:hAnsiTheme="minorEastAsia" w:hint="eastAsia"/>
          <w:color w:val="000000"/>
          <w:sz w:val="24"/>
          <w:szCs w:val="24"/>
        </w:rPr>
        <w:t>公正，是SJC提供可建立信任的认证的必要条件，所以SJC将坚定不移地，认真履行和兑现对认证活动的公正性承诺，将对可能发生的利益冲突加以管理，并确保SJC认证活动的客观性。SJC将根据其所获得的符合(或不符合)的客观证据做出决定，且不受其他利益或其他各方的影响，SJC将确保公正。SJC 对认证活动引起的利益冲突可能性，加以识别、分析及证实。</w:t>
      </w:r>
    </w:p>
    <w:p w14:paraId="3390C7A2" w14:textId="2F3D559E" w:rsidR="007A1411" w:rsidRPr="007A1411" w:rsidRDefault="007A1411" w:rsidP="005666B2">
      <w:pPr>
        <w:adjustRightInd w:val="0"/>
        <w:snapToGrid w:val="0"/>
        <w:spacing w:line="360" w:lineRule="auto"/>
        <w:ind w:left="50" w:firstLineChars="100" w:firstLine="240"/>
        <w:rPr>
          <w:rFonts w:asciiTheme="minorEastAsia" w:eastAsiaTheme="minorEastAsia" w:hAnsiTheme="minorEastAsia" w:hint="eastAsia"/>
          <w:color w:val="000000"/>
          <w:sz w:val="24"/>
          <w:szCs w:val="24"/>
        </w:rPr>
      </w:pPr>
      <w:r w:rsidRPr="007A1411">
        <w:rPr>
          <w:rFonts w:asciiTheme="minorEastAsia" w:eastAsiaTheme="minorEastAsia" w:hAnsiTheme="minorEastAsia" w:hint="eastAsia"/>
          <w:color w:val="000000"/>
          <w:sz w:val="24"/>
          <w:szCs w:val="24"/>
        </w:rPr>
        <w:t>为保证公正性，浙江叁鲸检测认证有限公司作出如下声明:</w:t>
      </w:r>
    </w:p>
    <w:p w14:paraId="5345F39C" w14:textId="09227343" w:rsidR="007A1411" w:rsidRPr="007A1411" w:rsidRDefault="007A1411" w:rsidP="007A1411">
      <w:pPr>
        <w:adjustRightInd w:val="0"/>
        <w:snapToGrid w:val="0"/>
        <w:spacing w:line="360" w:lineRule="auto"/>
        <w:ind w:left="50"/>
        <w:rPr>
          <w:rFonts w:asciiTheme="minorEastAsia" w:eastAsiaTheme="minorEastAsia" w:hAnsiTheme="minorEastAsia" w:hint="eastAsia"/>
          <w:color w:val="000000"/>
          <w:sz w:val="24"/>
          <w:szCs w:val="24"/>
        </w:rPr>
      </w:pPr>
      <w:r w:rsidRPr="007A1411">
        <w:rPr>
          <w:rFonts w:asciiTheme="minorEastAsia" w:eastAsiaTheme="minorEastAsia" w:hAnsiTheme="minorEastAsia" w:hint="eastAsia"/>
          <w:color w:val="000000"/>
          <w:sz w:val="24"/>
          <w:szCs w:val="24"/>
        </w:rPr>
        <w:t>1）本公司在认证、审定与核查活动中将严格遵守国家的有关法律、法规和公司的质量方针，在已经获批准的业务范围内开展认证、审定与核查活动;</w:t>
      </w:r>
    </w:p>
    <w:p w14:paraId="2C57C355" w14:textId="3D89A3F0" w:rsidR="007A1411" w:rsidRPr="007A1411" w:rsidRDefault="007A1411" w:rsidP="007A1411">
      <w:pPr>
        <w:adjustRightInd w:val="0"/>
        <w:snapToGrid w:val="0"/>
        <w:spacing w:line="360" w:lineRule="auto"/>
        <w:ind w:left="50"/>
        <w:rPr>
          <w:rFonts w:asciiTheme="minorEastAsia" w:eastAsiaTheme="minorEastAsia" w:hAnsiTheme="minorEastAsia" w:hint="eastAsia"/>
          <w:color w:val="000000"/>
          <w:sz w:val="24"/>
          <w:szCs w:val="24"/>
        </w:rPr>
      </w:pPr>
      <w:r w:rsidRPr="007A1411">
        <w:rPr>
          <w:rFonts w:asciiTheme="minorEastAsia" w:eastAsiaTheme="minorEastAsia" w:hAnsiTheme="minorEastAsia" w:hint="eastAsia"/>
          <w:color w:val="000000"/>
          <w:sz w:val="24"/>
          <w:szCs w:val="24"/>
        </w:rPr>
        <w:t>2)本公司对自愿申请认证、审定与核查活动的任何组织持公正及开放态度，以认证、审定与核查相关标准、法规等为依据，认真履行认证、审与核查程序;</w:t>
      </w:r>
    </w:p>
    <w:p w14:paraId="54416F6F" w14:textId="3DC42872" w:rsidR="007A1411" w:rsidRPr="007A1411" w:rsidRDefault="007A1411" w:rsidP="007A1411">
      <w:pPr>
        <w:adjustRightInd w:val="0"/>
        <w:snapToGrid w:val="0"/>
        <w:spacing w:line="360" w:lineRule="auto"/>
        <w:ind w:left="50"/>
        <w:rPr>
          <w:rFonts w:asciiTheme="minorEastAsia" w:eastAsiaTheme="minorEastAsia" w:hAnsiTheme="minorEastAsia" w:hint="eastAsia"/>
          <w:color w:val="000000"/>
          <w:sz w:val="24"/>
          <w:szCs w:val="24"/>
        </w:rPr>
      </w:pPr>
      <w:r w:rsidRPr="007A1411">
        <w:rPr>
          <w:rFonts w:asciiTheme="minorEastAsia" w:eastAsiaTheme="minorEastAsia" w:hAnsiTheme="minorEastAsia" w:hint="eastAsia"/>
          <w:color w:val="000000"/>
          <w:sz w:val="24"/>
          <w:szCs w:val="24"/>
        </w:rPr>
        <w:t>3)本公司独立签署认证、审定与核查服务合同，不签署咨询“一条龙”合同。本公司及其工作人员不从事任何与本公司认证、审定与核查业务有关的咨询活动;</w:t>
      </w:r>
    </w:p>
    <w:p w14:paraId="1F1F31EE" w14:textId="35741C7C" w:rsidR="007A1411" w:rsidRPr="007A1411" w:rsidRDefault="007A1411" w:rsidP="007A1411">
      <w:pPr>
        <w:adjustRightInd w:val="0"/>
        <w:snapToGrid w:val="0"/>
        <w:spacing w:line="360" w:lineRule="auto"/>
        <w:ind w:left="50"/>
        <w:rPr>
          <w:rFonts w:asciiTheme="minorEastAsia" w:eastAsiaTheme="minorEastAsia" w:hAnsiTheme="minorEastAsia" w:hint="eastAsia"/>
          <w:color w:val="000000"/>
          <w:sz w:val="24"/>
          <w:szCs w:val="24"/>
        </w:rPr>
      </w:pPr>
      <w:r w:rsidRPr="007A1411">
        <w:rPr>
          <w:rFonts w:asciiTheme="minorEastAsia" w:eastAsiaTheme="minorEastAsia" w:hAnsiTheme="minorEastAsia" w:hint="eastAsia"/>
          <w:color w:val="000000"/>
          <w:sz w:val="24"/>
          <w:szCs w:val="24"/>
        </w:rPr>
        <w:t>4）开展认证、审定与核查业务对内不搞数量或经济承包，对外不以不正当手段进行市场竞争，收费照相规执行;</w:t>
      </w:r>
    </w:p>
    <w:p w14:paraId="2FA28634" w14:textId="60C4754A" w:rsidR="007A1411" w:rsidRPr="007A1411" w:rsidRDefault="007A1411" w:rsidP="007A1411">
      <w:pPr>
        <w:adjustRightInd w:val="0"/>
        <w:snapToGrid w:val="0"/>
        <w:spacing w:line="360" w:lineRule="auto"/>
        <w:ind w:left="50"/>
        <w:rPr>
          <w:rFonts w:asciiTheme="minorEastAsia" w:eastAsiaTheme="minorEastAsia" w:hAnsiTheme="minorEastAsia" w:hint="eastAsia"/>
          <w:color w:val="000000"/>
          <w:sz w:val="24"/>
          <w:szCs w:val="24"/>
        </w:rPr>
      </w:pPr>
      <w:r w:rsidRPr="007A1411">
        <w:rPr>
          <w:rFonts w:asciiTheme="minorEastAsia" w:eastAsiaTheme="minorEastAsia" w:hAnsiTheme="minorEastAsia" w:hint="eastAsia"/>
          <w:color w:val="000000"/>
          <w:sz w:val="24"/>
          <w:szCs w:val="24"/>
        </w:rPr>
        <w:t>5)本公司的认证、审定与核查服务向所有的委托方开放，不附加不正当的财务或其他条件。不以组织的规模或是否是某一协会或社团的成员以及获证组织的数量作为委托和认证、审定与核查活动的限制.</w:t>
      </w:r>
    </w:p>
    <w:p w14:paraId="16766634" w14:textId="2A4508A1" w:rsidR="007A1411" w:rsidRPr="007A1411" w:rsidRDefault="007A1411" w:rsidP="005666B2">
      <w:pPr>
        <w:adjustRightInd w:val="0"/>
        <w:snapToGrid w:val="0"/>
        <w:spacing w:line="360" w:lineRule="auto"/>
        <w:ind w:left="50" w:firstLineChars="100" w:firstLine="240"/>
        <w:rPr>
          <w:rFonts w:asciiTheme="minorEastAsia" w:eastAsiaTheme="minorEastAsia" w:hAnsiTheme="minorEastAsia" w:hint="eastAsia"/>
          <w:color w:val="000000"/>
          <w:sz w:val="24"/>
          <w:szCs w:val="24"/>
        </w:rPr>
      </w:pPr>
      <w:r w:rsidRPr="007A1411">
        <w:rPr>
          <w:rFonts w:asciiTheme="minorEastAsia" w:eastAsiaTheme="minorEastAsia" w:hAnsiTheme="minorEastAsia" w:hint="eastAsia"/>
          <w:color w:val="000000"/>
          <w:sz w:val="24"/>
          <w:szCs w:val="24"/>
        </w:rPr>
        <w:t>公司确保全体专/兼职人员、分公司秉公办事，不以权谋私，不弄虚作假，不得为个人、集体或其他方利益优先或拖延影响受理工作。保守客户的秘密，维护客户正当利益。</w:t>
      </w:r>
    </w:p>
    <w:p w14:paraId="233CBB8C" w14:textId="77777777" w:rsidR="007A1411" w:rsidRDefault="007A1411" w:rsidP="00633F7D">
      <w:pPr>
        <w:adjustRightInd w:val="0"/>
        <w:snapToGrid w:val="0"/>
        <w:spacing w:line="360" w:lineRule="auto"/>
        <w:ind w:left="105"/>
        <w:rPr>
          <w:rFonts w:asciiTheme="minorEastAsia" w:eastAsiaTheme="minorEastAsia" w:hAnsiTheme="minorEastAsia" w:hint="eastAsia"/>
          <w:color w:val="000000"/>
          <w:sz w:val="22"/>
          <w:szCs w:val="22"/>
        </w:rPr>
      </w:pPr>
    </w:p>
    <w:p w14:paraId="49BAC39B" w14:textId="3A0EA845" w:rsidR="00633F7D" w:rsidRPr="00633F7D" w:rsidRDefault="00633F7D" w:rsidP="005666B2">
      <w:pPr>
        <w:adjustRightInd w:val="0"/>
        <w:snapToGrid w:val="0"/>
        <w:spacing w:line="360" w:lineRule="auto"/>
        <w:rPr>
          <w:rFonts w:asciiTheme="minorEastAsia" w:eastAsiaTheme="minorEastAsia" w:hAnsiTheme="minorEastAsia" w:hint="eastAsia"/>
          <w:color w:val="000000"/>
          <w:sz w:val="22"/>
          <w:szCs w:val="22"/>
        </w:rPr>
      </w:pPr>
    </w:p>
    <w:p w14:paraId="1CEEDD4A" w14:textId="77777777" w:rsidR="00BE3744" w:rsidRPr="00633F7D" w:rsidRDefault="00BE3744" w:rsidP="00633F7D">
      <w:pPr>
        <w:rPr>
          <w:rFonts w:asciiTheme="minorEastAsia" w:eastAsiaTheme="minorEastAsia" w:hAnsiTheme="minorEastAsia" w:hint="eastAsia"/>
          <w:sz w:val="22"/>
          <w:szCs w:val="22"/>
        </w:rPr>
      </w:pPr>
    </w:p>
    <w:sectPr w:rsidR="00BE3744" w:rsidRPr="00633F7D" w:rsidSect="005666B2">
      <w:headerReference w:type="default" r:id="rId9"/>
      <w:headerReference w:type="first" r:id="rId10"/>
      <w:pgSz w:w="11906" w:h="16838"/>
      <w:pgMar w:top="1134" w:right="1134" w:bottom="1134" w:left="1134" w:header="851" w:footer="851"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F66A4" w14:textId="77777777" w:rsidR="009D2CB5" w:rsidRDefault="009D2CB5" w:rsidP="009A1E34">
      <w:pPr>
        <w:ind w:left="496" w:hanging="496"/>
      </w:pPr>
      <w:r>
        <w:separator/>
      </w:r>
    </w:p>
  </w:endnote>
  <w:endnote w:type="continuationSeparator" w:id="0">
    <w:p w14:paraId="207EBB43" w14:textId="77777777" w:rsidR="009D2CB5" w:rsidRDefault="009D2CB5" w:rsidP="009A1E34">
      <w:pPr>
        <w:ind w:left="496" w:hanging="49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FKai-SB">
    <w:altName w:val="微软雅黑"/>
    <w:charset w:val="86"/>
    <w:family w:val="swiss"/>
    <w:pitch w:val="default"/>
    <w:sig w:usb0="00000003" w:usb1="082E0000" w:usb2="00000016" w:usb3="00000000" w:csb0="00100001" w:csb1="00000000"/>
  </w:font>
  <w:font w:name="SimSun-ExtB">
    <w:panose1 w:val="02010609060101010101"/>
    <w:charset w:val="86"/>
    <w:family w:val="modern"/>
    <w:pitch w:val="fixed"/>
    <w:sig w:usb0="00000003" w:usb1="0A0E0000" w:usb2="00000010" w:usb3="00000000" w:csb0="00040001" w:csb1="00000000"/>
  </w:font>
  <w:font w:name="新宋体">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1E3F8" w14:textId="77777777" w:rsidR="009D2CB5" w:rsidRDefault="009D2CB5" w:rsidP="009A1E34">
      <w:pPr>
        <w:ind w:left="496" w:hanging="496"/>
      </w:pPr>
      <w:r>
        <w:separator/>
      </w:r>
    </w:p>
  </w:footnote>
  <w:footnote w:type="continuationSeparator" w:id="0">
    <w:p w14:paraId="6CE5AE15" w14:textId="77777777" w:rsidR="009D2CB5" w:rsidRDefault="009D2CB5" w:rsidP="009A1E34">
      <w:pPr>
        <w:ind w:left="496" w:hanging="496"/>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tblW w:w="10211" w:type="dxa"/>
      <w:tblInd w:w="-176"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418"/>
      <w:gridCol w:w="6492"/>
      <w:gridCol w:w="2301"/>
    </w:tblGrid>
    <w:tr w:rsidR="002F5178" w14:paraId="4370FB6F" w14:textId="77777777" w:rsidTr="005666B2">
      <w:trPr>
        <w:trHeight w:val="587"/>
      </w:trPr>
      <w:tc>
        <w:tcPr>
          <w:tcW w:w="1418" w:type="dxa"/>
          <w:vMerge w:val="restart"/>
        </w:tcPr>
        <w:p w14:paraId="4E27AAE3" w14:textId="42BD8C63" w:rsidR="002F5178" w:rsidRDefault="0032132F" w:rsidP="00C361FB">
          <w:pPr>
            <w:pStyle w:val="a3"/>
            <w:pBdr>
              <w:bottom w:val="none" w:sz="0" w:space="0" w:color="auto"/>
            </w:pBdr>
          </w:pPr>
          <w:r>
            <w:rPr>
              <w:rFonts w:ascii="宋体"/>
              <w:b/>
              <w:noProof/>
              <w:color w:val="000000"/>
              <w:sz w:val="40"/>
              <w:szCs w:val="40"/>
            </w:rPr>
            <w:drawing>
              <wp:anchor distT="0" distB="0" distL="114300" distR="114300" simplePos="0" relativeHeight="251659776" behindDoc="0" locked="0" layoutInCell="1" allowOverlap="1" wp14:anchorId="7CBF819C" wp14:editId="5B1F20AC">
                <wp:simplePos x="0" y="0"/>
                <wp:positionH relativeFrom="column">
                  <wp:posOffset>121921</wp:posOffset>
                </wp:positionH>
                <wp:positionV relativeFrom="paragraph">
                  <wp:posOffset>56515</wp:posOffset>
                </wp:positionV>
                <wp:extent cx="476108" cy="482600"/>
                <wp:effectExtent l="0" t="0" r="0" b="0"/>
                <wp:wrapNone/>
                <wp:docPr id="699350583" name="图片 1"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未命名 -1"/>
                        <pic:cNvPicPr>
                          <a:picLocks noChangeAspect="1" noChangeArrowheads="1"/>
                        </pic:cNvPicPr>
                      </pic:nvPicPr>
                      <pic:blipFill>
                        <a:blip r:embed="rId1">
                          <a:extLst>
                            <a:ext uri="{28A0092B-C50C-407E-A947-70E740481C1C}">
                              <a14:useLocalDpi xmlns:a14="http://schemas.microsoft.com/office/drawing/2010/main" val="0"/>
                            </a:ext>
                          </a:extLst>
                        </a:blip>
                        <a:srcRect b="19350"/>
                        <a:stretch>
                          <a:fillRect/>
                        </a:stretch>
                      </pic:blipFill>
                      <pic:spPr bwMode="auto">
                        <a:xfrm>
                          <a:off x="0" y="0"/>
                          <a:ext cx="478064" cy="48458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6492" w:type="dxa"/>
          <w:vAlign w:val="center"/>
        </w:tcPr>
        <w:p w14:paraId="62D3A8FE" w14:textId="77777777" w:rsidR="002F5178" w:rsidRPr="009A1E34" w:rsidRDefault="002F5178" w:rsidP="009A1E34">
          <w:pPr>
            <w:pStyle w:val="a3"/>
            <w:pBdr>
              <w:bottom w:val="none" w:sz="0" w:space="0" w:color="auto"/>
            </w:pBdr>
            <w:rPr>
              <w:b/>
              <w:sz w:val="24"/>
              <w:szCs w:val="24"/>
            </w:rPr>
          </w:pPr>
          <w:r w:rsidRPr="009A1E34">
            <w:rPr>
              <w:rFonts w:hint="eastAsia"/>
              <w:b/>
              <w:color w:val="000000"/>
              <w:sz w:val="24"/>
              <w:szCs w:val="24"/>
            </w:rPr>
            <w:t>浙江叁鲸检测认证有限公司</w:t>
          </w:r>
        </w:p>
      </w:tc>
      <w:tc>
        <w:tcPr>
          <w:tcW w:w="2301" w:type="dxa"/>
          <w:vAlign w:val="center"/>
        </w:tcPr>
        <w:p w14:paraId="6D071301" w14:textId="77777777" w:rsidR="002F5178" w:rsidRPr="009A1E34" w:rsidRDefault="00C361FB" w:rsidP="00633F7D">
          <w:pPr>
            <w:pStyle w:val="a3"/>
            <w:pBdr>
              <w:bottom w:val="none" w:sz="0" w:space="0" w:color="auto"/>
            </w:pBdr>
            <w:rPr>
              <w:b/>
              <w:sz w:val="24"/>
              <w:szCs w:val="24"/>
            </w:rPr>
          </w:pPr>
          <w:r w:rsidRPr="00721218">
            <w:rPr>
              <w:rFonts w:ascii="宋体" w:hAnsi="宋体" w:hint="eastAsia"/>
              <w:b/>
              <w:sz w:val="24"/>
              <w:szCs w:val="24"/>
            </w:rPr>
            <w:t>编号：</w:t>
          </w:r>
          <w:r w:rsidRPr="00721218">
            <w:rPr>
              <w:rFonts w:ascii="宋体" w:hAnsi="Calibri" w:hint="eastAsia"/>
              <w:b/>
              <w:color w:val="000000"/>
              <w:kern w:val="0"/>
              <w:sz w:val="24"/>
              <w:szCs w:val="24"/>
            </w:rPr>
            <w:t>SJC-</w:t>
          </w:r>
          <w:r>
            <w:rPr>
              <w:rFonts w:ascii="宋体" w:hint="eastAsia"/>
              <w:b/>
              <w:color w:val="000000"/>
              <w:kern w:val="0"/>
              <w:sz w:val="24"/>
              <w:szCs w:val="24"/>
            </w:rPr>
            <w:t>WI</w:t>
          </w:r>
          <w:r w:rsidRPr="00721218">
            <w:rPr>
              <w:rFonts w:ascii="宋体" w:hAnsi="Calibri" w:hint="eastAsia"/>
              <w:b/>
              <w:color w:val="000000"/>
              <w:kern w:val="0"/>
              <w:sz w:val="24"/>
              <w:szCs w:val="24"/>
            </w:rPr>
            <w:t>-</w:t>
          </w:r>
          <w:r w:rsidR="00E232BD">
            <w:rPr>
              <w:rFonts w:ascii="宋体" w:hAnsi="Calibri" w:hint="eastAsia"/>
              <w:b/>
              <w:color w:val="000000"/>
              <w:kern w:val="0"/>
              <w:sz w:val="24"/>
              <w:szCs w:val="24"/>
            </w:rPr>
            <w:t>1</w:t>
          </w:r>
          <w:r w:rsidR="00633F7D">
            <w:rPr>
              <w:rFonts w:ascii="宋体" w:hAnsi="Calibri" w:hint="eastAsia"/>
              <w:b/>
              <w:color w:val="000000"/>
              <w:kern w:val="0"/>
              <w:sz w:val="24"/>
              <w:szCs w:val="24"/>
            </w:rPr>
            <w:t>2</w:t>
          </w:r>
        </w:p>
      </w:tc>
    </w:tr>
    <w:tr w:rsidR="002F5178" w14:paraId="7DF6720E" w14:textId="77777777" w:rsidTr="005666B2">
      <w:trPr>
        <w:trHeight w:val="442"/>
      </w:trPr>
      <w:tc>
        <w:tcPr>
          <w:tcW w:w="1418" w:type="dxa"/>
          <w:vMerge/>
        </w:tcPr>
        <w:p w14:paraId="606AA4B8" w14:textId="77777777" w:rsidR="002F5178" w:rsidRDefault="002F5178">
          <w:pPr>
            <w:pStyle w:val="a3"/>
            <w:pBdr>
              <w:bottom w:val="none" w:sz="0" w:space="0" w:color="auto"/>
            </w:pBdr>
          </w:pPr>
        </w:p>
      </w:tc>
      <w:tc>
        <w:tcPr>
          <w:tcW w:w="6492" w:type="dxa"/>
          <w:vAlign w:val="center"/>
        </w:tcPr>
        <w:p w14:paraId="763E070C" w14:textId="77777777" w:rsidR="002F5178" w:rsidRPr="00633F7D" w:rsidRDefault="00633F7D" w:rsidP="00633F7D">
          <w:pPr>
            <w:pStyle w:val="a3"/>
            <w:pBdr>
              <w:bottom w:val="none" w:sz="0" w:space="0" w:color="auto"/>
            </w:pBdr>
            <w:adjustRightInd w:val="0"/>
            <w:rPr>
              <w:rFonts w:eastAsia="SimSun-ExtB"/>
              <w:b/>
              <w:sz w:val="24"/>
              <w:szCs w:val="24"/>
            </w:rPr>
          </w:pPr>
          <w:r w:rsidRPr="00D55047">
            <w:rPr>
              <w:rFonts w:hint="eastAsia"/>
              <w:b/>
              <w:sz w:val="24"/>
              <w:szCs w:val="24"/>
            </w:rPr>
            <w:t>公开文件</w:t>
          </w:r>
          <w:r>
            <w:rPr>
              <w:rFonts w:eastAsia="SimSun-ExtB"/>
              <w:b/>
              <w:sz w:val="24"/>
              <w:szCs w:val="24"/>
            </w:rPr>
            <w:t>-</w:t>
          </w:r>
          <w:r>
            <w:rPr>
              <w:rFonts w:hint="eastAsia"/>
              <w:b/>
              <w:sz w:val="24"/>
              <w:szCs w:val="24"/>
            </w:rPr>
            <w:t>认</w:t>
          </w:r>
          <w:r w:rsidRPr="00D55047">
            <w:rPr>
              <w:rFonts w:hint="eastAsia"/>
              <w:b/>
              <w:sz w:val="24"/>
              <w:szCs w:val="24"/>
            </w:rPr>
            <w:t>证公正性声明</w:t>
          </w:r>
        </w:p>
      </w:tc>
      <w:tc>
        <w:tcPr>
          <w:tcW w:w="2301" w:type="dxa"/>
          <w:vAlign w:val="center"/>
        </w:tcPr>
        <w:p w14:paraId="44A16041" w14:textId="4E18258F" w:rsidR="002F5178" w:rsidRPr="009A1E34" w:rsidRDefault="002F5178" w:rsidP="00C361FB">
          <w:pPr>
            <w:pStyle w:val="a3"/>
            <w:pBdr>
              <w:bottom w:val="none" w:sz="0" w:space="0" w:color="auto"/>
            </w:pBdr>
            <w:rPr>
              <w:b/>
              <w:sz w:val="24"/>
              <w:szCs w:val="24"/>
            </w:rPr>
          </w:pPr>
          <w:r w:rsidRPr="009A1E34">
            <w:rPr>
              <w:rFonts w:hint="eastAsia"/>
              <w:b/>
              <w:sz w:val="24"/>
              <w:szCs w:val="24"/>
            </w:rPr>
            <w:t>版本</w:t>
          </w:r>
          <w:r>
            <w:rPr>
              <w:rFonts w:hint="eastAsia"/>
              <w:b/>
              <w:sz w:val="24"/>
              <w:szCs w:val="24"/>
            </w:rPr>
            <w:t>：</w:t>
          </w:r>
          <w:r w:rsidR="00853A3B">
            <w:rPr>
              <w:rFonts w:ascii="宋体" w:hAnsi="宋体" w:hint="eastAsia"/>
              <w:b/>
              <w:sz w:val="21"/>
              <w:szCs w:val="21"/>
            </w:rPr>
            <w:t>B</w:t>
          </w:r>
          <w:r w:rsidR="00853A3B" w:rsidRPr="00EF513A">
            <w:rPr>
              <w:rFonts w:ascii="宋体" w:hAnsi="宋体" w:hint="eastAsia"/>
              <w:b/>
              <w:sz w:val="21"/>
              <w:szCs w:val="21"/>
            </w:rPr>
            <w:t>/</w:t>
          </w:r>
          <w:r w:rsidR="008C737B">
            <w:rPr>
              <w:rFonts w:ascii="宋体" w:hAnsi="宋体" w:hint="eastAsia"/>
              <w:b/>
              <w:sz w:val="21"/>
              <w:szCs w:val="21"/>
            </w:rPr>
            <w:t>1</w:t>
          </w:r>
        </w:p>
      </w:tc>
    </w:tr>
  </w:tbl>
  <w:p w14:paraId="7282781F" w14:textId="77777777" w:rsidR="002F5178" w:rsidRDefault="002F5178" w:rsidP="005666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04D62" w14:textId="77777777" w:rsidR="005666B2" w:rsidRDefault="005666B2" w:rsidP="005666B2">
    <w:pPr>
      <w:spacing w:line="360" w:lineRule="auto"/>
      <w:jc w:val="center"/>
      <w:rPr>
        <w:rFonts w:hAnsi="宋体" w:hint="eastAsia"/>
        <w:b/>
        <w:sz w:val="28"/>
        <w:szCs w:val="28"/>
      </w:rPr>
    </w:pPr>
  </w:p>
  <w:p w14:paraId="418C8393" w14:textId="77777777" w:rsidR="005666B2" w:rsidRDefault="005666B2" w:rsidP="005666B2">
    <w:pPr>
      <w:spacing w:line="360" w:lineRule="auto"/>
      <w:jc w:val="center"/>
      <w:rPr>
        <w:rFonts w:hAnsi="宋体" w:hint="eastAsia"/>
        <w:b/>
        <w:sz w:val="28"/>
        <w:szCs w:val="28"/>
      </w:rPr>
    </w:pPr>
  </w:p>
  <w:p w14:paraId="2767C1EE" w14:textId="43A58FDA" w:rsidR="005666B2" w:rsidRDefault="005666B2" w:rsidP="005666B2">
    <w:pPr>
      <w:spacing w:line="360" w:lineRule="auto"/>
      <w:jc w:val="center"/>
    </w:pPr>
    <w:r w:rsidRPr="00200120">
      <w:rPr>
        <w:rFonts w:hAnsi="宋体" w:hint="eastAsia"/>
        <w:b/>
        <w:sz w:val="28"/>
        <w:szCs w:val="28"/>
      </w:rPr>
      <w:t>浙江叁鲸检测认证有限公司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C6C4F"/>
    <w:multiLevelType w:val="hybridMultilevel"/>
    <w:tmpl w:val="27740A48"/>
    <w:lvl w:ilvl="0" w:tplc="11B2275A">
      <w:start w:val="1"/>
      <w:numFmt w:val="lowerLetter"/>
      <w:lvlText w:val="%1）"/>
      <w:lvlJc w:val="left"/>
      <w:pPr>
        <w:ind w:left="1146" w:hanging="720"/>
      </w:pPr>
      <w:rPr>
        <w:rFonts w:eastAsia="宋体"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 w15:restartNumberingAfterBreak="0">
    <w:nsid w:val="144F533F"/>
    <w:multiLevelType w:val="multilevel"/>
    <w:tmpl w:val="144F533F"/>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15:restartNumberingAfterBreak="0">
    <w:nsid w:val="16736C84"/>
    <w:multiLevelType w:val="multilevel"/>
    <w:tmpl w:val="16736C8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15:restartNumberingAfterBreak="0">
    <w:nsid w:val="2A732F75"/>
    <w:multiLevelType w:val="hybridMultilevel"/>
    <w:tmpl w:val="E8F21186"/>
    <w:lvl w:ilvl="0" w:tplc="A05442A4">
      <w:start w:val="1"/>
      <w:numFmt w:val="lowerLetter"/>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686F8C"/>
    <w:multiLevelType w:val="multilevel"/>
    <w:tmpl w:val="2B686F8C"/>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D7647D4"/>
    <w:multiLevelType w:val="hybridMultilevel"/>
    <w:tmpl w:val="4C548C02"/>
    <w:lvl w:ilvl="0" w:tplc="BB146FFA">
      <w:start w:val="1"/>
      <w:numFmt w:val="lowerLetter"/>
      <w:lvlText w:val="%1）"/>
      <w:lvlJc w:val="left"/>
      <w:pPr>
        <w:ind w:left="1428" w:hanging="720"/>
      </w:pPr>
      <w:rPr>
        <w:rFonts w:eastAsia="宋体"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6" w15:restartNumberingAfterBreak="0">
    <w:nsid w:val="346B3B23"/>
    <w:multiLevelType w:val="multilevel"/>
    <w:tmpl w:val="346B3B23"/>
    <w:lvl w:ilvl="0">
      <w:start w:val="1"/>
      <w:numFmt w:val="decimal"/>
      <w:lvlText w:val="%1）"/>
      <w:lvlJc w:val="left"/>
      <w:pPr>
        <w:ind w:left="778" w:hanging="360"/>
      </w:pPr>
      <w:rPr>
        <w:rFonts w:eastAsia="宋体" w:hint="default"/>
      </w:rPr>
    </w:lvl>
    <w:lvl w:ilvl="1">
      <w:start w:val="1"/>
      <w:numFmt w:val="ideographTraditional"/>
      <w:lvlText w:val="%2、"/>
      <w:lvlJc w:val="left"/>
      <w:pPr>
        <w:ind w:left="1378" w:hanging="480"/>
      </w:pPr>
    </w:lvl>
    <w:lvl w:ilvl="2">
      <w:start w:val="1"/>
      <w:numFmt w:val="lowerRoman"/>
      <w:lvlText w:val="%3."/>
      <w:lvlJc w:val="right"/>
      <w:pPr>
        <w:ind w:left="1858" w:hanging="480"/>
      </w:pPr>
    </w:lvl>
    <w:lvl w:ilvl="3">
      <w:start w:val="1"/>
      <w:numFmt w:val="decimal"/>
      <w:lvlText w:val="%4."/>
      <w:lvlJc w:val="left"/>
      <w:pPr>
        <w:ind w:left="2338" w:hanging="480"/>
      </w:pPr>
    </w:lvl>
    <w:lvl w:ilvl="4">
      <w:start w:val="1"/>
      <w:numFmt w:val="ideographTraditional"/>
      <w:lvlText w:val="%5、"/>
      <w:lvlJc w:val="left"/>
      <w:pPr>
        <w:ind w:left="2818" w:hanging="480"/>
      </w:pPr>
    </w:lvl>
    <w:lvl w:ilvl="5">
      <w:start w:val="1"/>
      <w:numFmt w:val="lowerRoman"/>
      <w:lvlText w:val="%6."/>
      <w:lvlJc w:val="right"/>
      <w:pPr>
        <w:ind w:left="3298" w:hanging="480"/>
      </w:pPr>
    </w:lvl>
    <w:lvl w:ilvl="6">
      <w:start w:val="1"/>
      <w:numFmt w:val="decimal"/>
      <w:lvlText w:val="%7."/>
      <w:lvlJc w:val="left"/>
      <w:pPr>
        <w:ind w:left="3778" w:hanging="480"/>
      </w:pPr>
    </w:lvl>
    <w:lvl w:ilvl="7">
      <w:start w:val="1"/>
      <w:numFmt w:val="ideographTraditional"/>
      <w:lvlText w:val="%8、"/>
      <w:lvlJc w:val="left"/>
      <w:pPr>
        <w:ind w:left="4258" w:hanging="480"/>
      </w:pPr>
    </w:lvl>
    <w:lvl w:ilvl="8">
      <w:start w:val="1"/>
      <w:numFmt w:val="lowerRoman"/>
      <w:lvlText w:val="%9."/>
      <w:lvlJc w:val="right"/>
      <w:pPr>
        <w:ind w:left="4738" w:hanging="480"/>
      </w:pPr>
    </w:lvl>
  </w:abstractNum>
  <w:abstractNum w:abstractNumId="7" w15:restartNumberingAfterBreak="0">
    <w:nsid w:val="36DA1319"/>
    <w:multiLevelType w:val="hybridMultilevel"/>
    <w:tmpl w:val="08284002"/>
    <w:lvl w:ilvl="0" w:tplc="B48CEF96">
      <w:start w:val="1"/>
      <w:numFmt w:val="lowerLetter"/>
      <w:lvlText w:val="%1）"/>
      <w:lvlJc w:val="left"/>
      <w:pPr>
        <w:ind w:left="784" w:hanging="360"/>
      </w:pPr>
      <w:rPr>
        <w:rFonts w:eastAsia="宋体" w:hint="default"/>
      </w:r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8" w15:restartNumberingAfterBreak="0">
    <w:nsid w:val="39E002BB"/>
    <w:multiLevelType w:val="multilevel"/>
    <w:tmpl w:val="39E002BB"/>
    <w:lvl w:ilvl="0">
      <w:start w:val="1"/>
      <w:numFmt w:val="decimal"/>
      <w:lvlText w:val="%1."/>
      <w:lvlJc w:val="left"/>
      <w:pPr>
        <w:ind w:left="360" w:hanging="360"/>
      </w:pPr>
      <w:rPr>
        <w:rFonts w:eastAsia="PMingLiU"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3FFD1C29"/>
    <w:multiLevelType w:val="hybridMultilevel"/>
    <w:tmpl w:val="6E7877F6"/>
    <w:lvl w:ilvl="0" w:tplc="29F2945E">
      <w:start w:val="1"/>
      <w:numFmt w:val="lowerLetter"/>
      <w:lvlText w:val="%1)"/>
      <w:lvlJc w:val="left"/>
      <w:pPr>
        <w:ind w:left="644" w:hanging="360"/>
      </w:pPr>
      <w:rPr>
        <w:rFonts w:ascii="宋体" w:eastAsia="宋体" w:hAnsi="宋体" w:cs="宋体" w:hint="default"/>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10" w15:restartNumberingAfterBreak="0">
    <w:nsid w:val="4E2F2D8D"/>
    <w:multiLevelType w:val="hybridMultilevel"/>
    <w:tmpl w:val="CF765D6A"/>
    <w:lvl w:ilvl="0" w:tplc="B48CEF96">
      <w:start w:val="1"/>
      <w:numFmt w:val="lowerLetter"/>
      <w:lvlText w:val="%1）"/>
      <w:lvlJc w:val="left"/>
      <w:pPr>
        <w:ind w:left="1572" w:hanging="720"/>
      </w:pPr>
      <w:rPr>
        <w:rFonts w:eastAsia="宋体"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11" w15:restartNumberingAfterBreak="0">
    <w:nsid w:val="52833343"/>
    <w:multiLevelType w:val="hybridMultilevel"/>
    <w:tmpl w:val="1486A57A"/>
    <w:lvl w:ilvl="0" w:tplc="E034DABC">
      <w:start w:val="1"/>
      <w:numFmt w:val="lowerLetter"/>
      <w:lvlText w:val="%1）"/>
      <w:lvlJc w:val="left"/>
      <w:pPr>
        <w:ind w:left="1503" w:hanging="720"/>
      </w:pPr>
      <w:rPr>
        <w:rFonts w:eastAsia="宋体" w:hint="default"/>
      </w:rPr>
    </w:lvl>
    <w:lvl w:ilvl="1" w:tplc="04090019" w:tentative="1">
      <w:start w:val="1"/>
      <w:numFmt w:val="ideographTraditional"/>
      <w:lvlText w:val="%2、"/>
      <w:lvlJc w:val="left"/>
      <w:pPr>
        <w:ind w:left="1743" w:hanging="480"/>
      </w:pPr>
    </w:lvl>
    <w:lvl w:ilvl="2" w:tplc="0409001B" w:tentative="1">
      <w:start w:val="1"/>
      <w:numFmt w:val="lowerRoman"/>
      <w:lvlText w:val="%3."/>
      <w:lvlJc w:val="right"/>
      <w:pPr>
        <w:ind w:left="2223" w:hanging="480"/>
      </w:pPr>
    </w:lvl>
    <w:lvl w:ilvl="3" w:tplc="0409000F" w:tentative="1">
      <w:start w:val="1"/>
      <w:numFmt w:val="decimal"/>
      <w:lvlText w:val="%4."/>
      <w:lvlJc w:val="left"/>
      <w:pPr>
        <w:ind w:left="2703" w:hanging="480"/>
      </w:pPr>
    </w:lvl>
    <w:lvl w:ilvl="4" w:tplc="04090019" w:tentative="1">
      <w:start w:val="1"/>
      <w:numFmt w:val="ideographTraditional"/>
      <w:lvlText w:val="%5、"/>
      <w:lvlJc w:val="left"/>
      <w:pPr>
        <w:ind w:left="3183" w:hanging="480"/>
      </w:pPr>
    </w:lvl>
    <w:lvl w:ilvl="5" w:tplc="0409001B" w:tentative="1">
      <w:start w:val="1"/>
      <w:numFmt w:val="lowerRoman"/>
      <w:lvlText w:val="%6."/>
      <w:lvlJc w:val="right"/>
      <w:pPr>
        <w:ind w:left="3663" w:hanging="480"/>
      </w:pPr>
    </w:lvl>
    <w:lvl w:ilvl="6" w:tplc="0409000F" w:tentative="1">
      <w:start w:val="1"/>
      <w:numFmt w:val="decimal"/>
      <w:lvlText w:val="%7."/>
      <w:lvlJc w:val="left"/>
      <w:pPr>
        <w:ind w:left="4143" w:hanging="480"/>
      </w:pPr>
    </w:lvl>
    <w:lvl w:ilvl="7" w:tplc="04090019" w:tentative="1">
      <w:start w:val="1"/>
      <w:numFmt w:val="ideographTraditional"/>
      <w:lvlText w:val="%8、"/>
      <w:lvlJc w:val="left"/>
      <w:pPr>
        <w:ind w:left="4623" w:hanging="480"/>
      </w:pPr>
    </w:lvl>
    <w:lvl w:ilvl="8" w:tplc="0409001B" w:tentative="1">
      <w:start w:val="1"/>
      <w:numFmt w:val="lowerRoman"/>
      <w:lvlText w:val="%9."/>
      <w:lvlJc w:val="right"/>
      <w:pPr>
        <w:ind w:left="5103" w:hanging="480"/>
      </w:pPr>
    </w:lvl>
  </w:abstractNum>
  <w:abstractNum w:abstractNumId="12" w15:restartNumberingAfterBreak="0">
    <w:nsid w:val="54241F0B"/>
    <w:multiLevelType w:val="hybridMultilevel"/>
    <w:tmpl w:val="21C879FA"/>
    <w:lvl w:ilvl="0" w:tplc="82465F66">
      <w:start w:val="1"/>
      <w:numFmt w:val="lowerLetter"/>
      <w:lvlText w:val="%1)"/>
      <w:lvlJc w:val="left"/>
      <w:pPr>
        <w:ind w:left="884" w:hanging="360"/>
      </w:pPr>
      <w:rPr>
        <w:rFonts w:eastAsia="宋体" w:hint="default"/>
      </w:rPr>
    </w:lvl>
    <w:lvl w:ilvl="1" w:tplc="04090019" w:tentative="1">
      <w:start w:val="1"/>
      <w:numFmt w:val="ideographTraditional"/>
      <w:lvlText w:val="%2、"/>
      <w:lvlJc w:val="left"/>
      <w:pPr>
        <w:ind w:left="1484" w:hanging="480"/>
      </w:pPr>
    </w:lvl>
    <w:lvl w:ilvl="2" w:tplc="0409001B" w:tentative="1">
      <w:start w:val="1"/>
      <w:numFmt w:val="lowerRoman"/>
      <w:lvlText w:val="%3."/>
      <w:lvlJc w:val="right"/>
      <w:pPr>
        <w:ind w:left="1964" w:hanging="480"/>
      </w:pPr>
    </w:lvl>
    <w:lvl w:ilvl="3" w:tplc="0409000F" w:tentative="1">
      <w:start w:val="1"/>
      <w:numFmt w:val="decimal"/>
      <w:lvlText w:val="%4."/>
      <w:lvlJc w:val="left"/>
      <w:pPr>
        <w:ind w:left="2444" w:hanging="480"/>
      </w:pPr>
    </w:lvl>
    <w:lvl w:ilvl="4" w:tplc="04090019" w:tentative="1">
      <w:start w:val="1"/>
      <w:numFmt w:val="ideographTraditional"/>
      <w:lvlText w:val="%5、"/>
      <w:lvlJc w:val="left"/>
      <w:pPr>
        <w:ind w:left="2924" w:hanging="480"/>
      </w:pPr>
    </w:lvl>
    <w:lvl w:ilvl="5" w:tplc="0409001B" w:tentative="1">
      <w:start w:val="1"/>
      <w:numFmt w:val="lowerRoman"/>
      <w:lvlText w:val="%6."/>
      <w:lvlJc w:val="right"/>
      <w:pPr>
        <w:ind w:left="3404" w:hanging="480"/>
      </w:pPr>
    </w:lvl>
    <w:lvl w:ilvl="6" w:tplc="0409000F" w:tentative="1">
      <w:start w:val="1"/>
      <w:numFmt w:val="decimal"/>
      <w:lvlText w:val="%7."/>
      <w:lvlJc w:val="left"/>
      <w:pPr>
        <w:ind w:left="3884" w:hanging="480"/>
      </w:pPr>
    </w:lvl>
    <w:lvl w:ilvl="7" w:tplc="04090019" w:tentative="1">
      <w:start w:val="1"/>
      <w:numFmt w:val="ideographTraditional"/>
      <w:lvlText w:val="%8、"/>
      <w:lvlJc w:val="left"/>
      <w:pPr>
        <w:ind w:left="4364" w:hanging="480"/>
      </w:pPr>
    </w:lvl>
    <w:lvl w:ilvl="8" w:tplc="0409001B" w:tentative="1">
      <w:start w:val="1"/>
      <w:numFmt w:val="lowerRoman"/>
      <w:lvlText w:val="%9."/>
      <w:lvlJc w:val="right"/>
      <w:pPr>
        <w:ind w:left="4844" w:hanging="480"/>
      </w:pPr>
    </w:lvl>
  </w:abstractNum>
  <w:abstractNum w:abstractNumId="13" w15:restartNumberingAfterBreak="0">
    <w:nsid w:val="57EA2411"/>
    <w:multiLevelType w:val="singleLevel"/>
    <w:tmpl w:val="57EA2411"/>
    <w:lvl w:ilvl="0">
      <w:start w:val="2"/>
      <w:numFmt w:val="decimal"/>
      <w:suff w:val="nothing"/>
      <w:lvlText w:val="%1."/>
      <w:lvlJc w:val="left"/>
    </w:lvl>
  </w:abstractNum>
  <w:abstractNum w:abstractNumId="14" w15:restartNumberingAfterBreak="0">
    <w:nsid w:val="58CF318E"/>
    <w:multiLevelType w:val="singleLevel"/>
    <w:tmpl w:val="58CF318E"/>
    <w:lvl w:ilvl="0">
      <w:start w:val="1"/>
      <w:numFmt w:val="decimal"/>
      <w:suff w:val="space"/>
      <w:lvlText w:val="%1."/>
      <w:lvlJc w:val="left"/>
    </w:lvl>
  </w:abstractNum>
  <w:abstractNum w:abstractNumId="15" w15:restartNumberingAfterBreak="0">
    <w:nsid w:val="58CF54EF"/>
    <w:multiLevelType w:val="singleLevel"/>
    <w:tmpl w:val="58CF54EF"/>
    <w:lvl w:ilvl="0">
      <w:start w:val="1"/>
      <w:numFmt w:val="decimal"/>
      <w:suff w:val="nothing"/>
      <w:lvlText w:val="%1."/>
      <w:lvlJc w:val="left"/>
    </w:lvl>
  </w:abstractNum>
  <w:abstractNum w:abstractNumId="16" w15:restartNumberingAfterBreak="0">
    <w:nsid w:val="58CF6E0E"/>
    <w:multiLevelType w:val="singleLevel"/>
    <w:tmpl w:val="58CF6E0E"/>
    <w:lvl w:ilvl="0">
      <w:start w:val="1"/>
      <w:numFmt w:val="decimal"/>
      <w:suff w:val="nothing"/>
      <w:lvlText w:val="%1、"/>
      <w:lvlJc w:val="left"/>
    </w:lvl>
  </w:abstractNum>
  <w:abstractNum w:abstractNumId="17" w15:restartNumberingAfterBreak="0">
    <w:nsid w:val="58CF7F1F"/>
    <w:multiLevelType w:val="singleLevel"/>
    <w:tmpl w:val="58CF7F1F"/>
    <w:lvl w:ilvl="0">
      <w:start w:val="1"/>
      <w:numFmt w:val="decimal"/>
      <w:suff w:val="nothing"/>
      <w:lvlText w:val="%1、"/>
      <w:lvlJc w:val="left"/>
    </w:lvl>
  </w:abstractNum>
  <w:abstractNum w:abstractNumId="18" w15:restartNumberingAfterBreak="0">
    <w:nsid w:val="58CF7F7D"/>
    <w:multiLevelType w:val="singleLevel"/>
    <w:tmpl w:val="58CF7F7D"/>
    <w:lvl w:ilvl="0">
      <w:start w:val="1"/>
      <w:numFmt w:val="decimal"/>
      <w:suff w:val="nothing"/>
      <w:lvlText w:val="%1、"/>
      <w:lvlJc w:val="left"/>
    </w:lvl>
  </w:abstractNum>
  <w:abstractNum w:abstractNumId="19" w15:restartNumberingAfterBreak="0">
    <w:nsid w:val="58CF8377"/>
    <w:multiLevelType w:val="singleLevel"/>
    <w:tmpl w:val="58CF8377"/>
    <w:lvl w:ilvl="0">
      <w:start w:val="1"/>
      <w:numFmt w:val="decimal"/>
      <w:suff w:val="nothing"/>
      <w:lvlText w:val="%1."/>
      <w:lvlJc w:val="left"/>
    </w:lvl>
  </w:abstractNum>
  <w:abstractNum w:abstractNumId="20" w15:restartNumberingAfterBreak="0">
    <w:nsid w:val="58D91217"/>
    <w:multiLevelType w:val="multilevel"/>
    <w:tmpl w:val="58D91217"/>
    <w:lvl w:ilvl="0">
      <w:start w:val="4"/>
      <w:numFmt w:val="decimal"/>
      <w:suff w:val="space"/>
      <w:lvlText w:val="%1."/>
      <w:lvlJc w:val="left"/>
    </w:lvl>
    <w:lvl w:ilvl="1">
      <w:start w:val="1"/>
      <w:numFmt w:val="decimal"/>
      <w:isLgl/>
      <w:lvlText w:val="%1.%2"/>
      <w:lvlJc w:val="left"/>
      <w:pPr>
        <w:ind w:left="530" w:hanging="53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B4C4027"/>
    <w:multiLevelType w:val="hybridMultilevel"/>
    <w:tmpl w:val="9DECECAE"/>
    <w:lvl w:ilvl="0" w:tplc="30C43A28">
      <w:start w:val="1"/>
      <w:numFmt w:val="lowerLetter"/>
      <w:lvlText w:val="%1）"/>
      <w:lvlJc w:val="left"/>
      <w:pPr>
        <w:ind w:left="1146" w:hanging="720"/>
      </w:pPr>
      <w:rPr>
        <w:rFonts w:eastAsia="宋体"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2" w15:restartNumberingAfterBreak="0">
    <w:nsid w:val="651D51AA"/>
    <w:multiLevelType w:val="hybridMultilevel"/>
    <w:tmpl w:val="AE0A5E1E"/>
    <w:lvl w:ilvl="0" w:tplc="BE984C5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ED11E11"/>
    <w:multiLevelType w:val="hybridMultilevel"/>
    <w:tmpl w:val="2420350C"/>
    <w:lvl w:ilvl="0" w:tplc="46F20B3A">
      <w:start w:val="1"/>
      <w:numFmt w:val="decimal"/>
      <w:lvlText w:val="%1."/>
      <w:lvlJc w:val="left"/>
      <w:pPr>
        <w:ind w:left="360" w:hanging="360"/>
      </w:pPr>
      <w:rPr>
        <w:rFonts w:eastAsia="宋体" w:hint="default"/>
        <w:b/>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72557FEC"/>
    <w:multiLevelType w:val="hybridMultilevel"/>
    <w:tmpl w:val="7004C12C"/>
    <w:lvl w:ilvl="0" w:tplc="B59A5D16">
      <w:start w:val="1"/>
      <w:numFmt w:val="lowerLetter"/>
      <w:lvlText w:val="%1）"/>
      <w:lvlJc w:val="left"/>
      <w:pPr>
        <w:ind w:left="1428" w:hanging="720"/>
      </w:pPr>
      <w:rPr>
        <w:rFonts w:eastAsia="宋体"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5" w15:restartNumberingAfterBreak="0">
    <w:nsid w:val="77BB15DA"/>
    <w:multiLevelType w:val="multilevel"/>
    <w:tmpl w:val="77BB15D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6" w15:restartNumberingAfterBreak="0">
    <w:nsid w:val="79EA47B4"/>
    <w:multiLevelType w:val="multilevel"/>
    <w:tmpl w:val="79EA47B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7" w15:restartNumberingAfterBreak="0">
    <w:nsid w:val="7F4C484D"/>
    <w:multiLevelType w:val="multilevel"/>
    <w:tmpl w:val="7F4C484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16cid:durableId="1039479549">
    <w:abstractNumId w:val="3"/>
  </w:num>
  <w:num w:numId="2" w16cid:durableId="1767918339">
    <w:abstractNumId w:val="22"/>
  </w:num>
  <w:num w:numId="3" w16cid:durableId="48186520">
    <w:abstractNumId w:val="21"/>
  </w:num>
  <w:num w:numId="4" w16cid:durableId="2060666209">
    <w:abstractNumId w:val="0"/>
  </w:num>
  <w:num w:numId="5" w16cid:durableId="1442722655">
    <w:abstractNumId w:val="7"/>
  </w:num>
  <w:num w:numId="6" w16cid:durableId="310066528">
    <w:abstractNumId w:val="10"/>
  </w:num>
  <w:num w:numId="7" w16cid:durableId="1514105039">
    <w:abstractNumId w:val="11"/>
  </w:num>
  <w:num w:numId="8" w16cid:durableId="1295793088">
    <w:abstractNumId w:val="24"/>
  </w:num>
  <w:num w:numId="9" w16cid:durableId="1308629800">
    <w:abstractNumId w:val="5"/>
  </w:num>
  <w:num w:numId="10" w16cid:durableId="64911595">
    <w:abstractNumId w:val="12"/>
  </w:num>
  <w:num w:numId="11" w16cid:durableId="1496340867">
    <w:abstractNumId w:val="9"/>
  </w:num>
  <w:num w:numId="12" w16cid:durableId="1302808962">
    <w:abstractNumId w:val="13"/>
  </w:num>
  <w:num w:numId="13" w16cid:durableId="2071221047">
    <w:abstractNumId w:val="4"/>
  </w:num>
  <w:num w:numId="14" w16cid:durableId="1752701277">
    <w:abstractNumId w:val="2"/>
  </w:num>
  <w:num w:numId="15" w16cid:durableId="1848130743">
    <w:abstractNumId w:val="26"/>
  </w:num>
  <w:num w:numId="16" w16cid:durableId="313921683">
    <w:abstractNumId w:val="1"/>
  </w:num>
  <w:num w:numId="17" w16cid:durableId="1696809859">
    <w:abstractNumId w:val="14"/>
  </w:num>
  <w:num w:numId="18" w16cid:durableId="938106402">
    <w:abstractNumId w:val="27"/>
  </w:num>
  <w:num w:numId="19" w16cid:durableId="878663289">
    <w:abstractNumId w:val="15"/>
  </w:num>
  <w:num w:numId="20" w16cid:durableId="283734073">
    <w:abstractNumId w:val="25"/>
  </w:num>
  <w:num w:numId="21" w16cid:durableId="324091772">
    <w:abstractNumId w:val="16"/>
  </w:num>
  <w:num w:numId="22" w16cid:durableId="1799688373">
    <w:abstractNumId w:val="17"/>
  </w:num>
  <w:num w:numId="23" w16cid:durableId="1276641889">
    <w:abstractNumId w:val="18"/>
  </w:num>
  <w:num w:numId="24" w16cid:durableId="1664965300">
    <w:abstractNumId w:val="19"/>
  </w:num>
  <w:num w:numId="25" w16cid:durableId="515537831">
    <w:abstractNumId w:val="23"/>
  </w:num>
  <w:num w:numId="26" w16cid:durableId="532232285">
    <w:abstractNumId w:val="8"/>
  </w:num>
  <w:num w:numId="27" w16cid:durableId="1709984906">
    <w:abstractNumId w:val="20"/>
  </w:num>
  <w:num w:numId="28" w16cid:durableId="11750756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A1E34"/>
    <w:rsid w:val="000773D9"/>
    <w:rsid w:val="000E2EF5"/>
    <w:rsid w:val="001515F9"/>
    <w:rsid w:val="00174328"/>
    <w:rsid w:val="001B7056"/>
    <w:rsid w:val="001D4A88"/>
    <w:rsid w:val="00203561"/>
    <w:rsid w:val="00211CBC"/>
    <w:rsid w:val="00254AE3"/>
    <w:rsid w:val="002E02E7"/>
    <w:rsid w:val="002E5D87"/>
    <w:rsid w:val="002F5178"/>
    <w:rsid w:val="0032132F"/>
    <w:rsid w:val="00336032"/>
    <w:rsid w:val="0033799D"/>
    <w:rsid w:val="00347241"/>
    <w:rsid w:val="00405DB4"/>
    <w:rsid w:val="00444568"/>
    <w:rsid w:val="00450FF2"/>
    <w:rsid w:val="00457B7F"/>
    <w:rsid w:val="00486142"/>
    <w:rsid w:val="004B42AB"/>
    <w:rsid w:val="00500056"/>
    <w:rsid w:val="00506B28"/>
    <w:rsid w:val="005261B8"/>
    <w:rsid w:val="005666B2"/>
    <w:rsid w:val="005842D7"/>
    <w:rsid w:val="005A55E7"/>
    <w:rsid w:val="00611258"/>
    <w:rsid w:val="0061538E"/>
    <w:rsid w:val="00633F7D"/>
    <w:rsid w:val="006A7D27"/>
    <w:rsid w:val="006F77E6"/>
    <w:rsid w:val="00713B75"/>
    <w:rsid w:val="0078498A"/>
    <w:rsid w:val="00785B92"/>
    <w:rsid w:val="007A1411"/>
    <w:rsid w:val="007A427C"/>
    <w:rsid w:val="007B1C48"/>
    <w:rsid w:val="00824906"/>
    <w:rsid w:val="00824939"/>
    <w:rsid w:val="00853A3B"/>
    <w:rsid w:val="00870D12"/>
    <w:rsid w:val="008A2717"/>
    <w:rsid w:val="008C737B"/>
    <w:rsid w:val="00917073"/>
    <w:rsid w:val="00922726"/>
    <w:rsid w:val="009473D7"/>
    <w:rsid w:val="009A1E34"/>
    <w:rsid w:val="009B42C3"/>
    <w:rsid w:val="009B7957"/>
    <w:rsid w:val="009D2CB5"/>
    <w:rsid w:val="009F0E21"/>
    <w:rsid w:val="009F32BF"/>
    <w:rsid w:val="00A07757"/>
    <w:rsid w:val="00A17321"/>
    <w:rsid w:val="00A21A7B"/>
    <w:rsid w:val="00B01B99"/>
    <w:rsid w:val="00B06726"/>
    <w:rsid w:val="00B22A40"/>
    <w:rsid w:val="00B36428"/>
    <w:rsid w:val="00B5581E"/>
    <w:rsid w:val="00B96EB2"/>
    <w:rsid w:val="00BD2D79"/>
    <w:rsid w:val="00BE3744"/>
    <w:rsid w:val="00C06B4C"/>
    <w:rsid w:val="00C13B4D"/>
    <w:rsid w:val="00C32243"/>
    <w:rsid w:val="00C361FB"/>
    <w:rsid w:val="00CA1AEE"/>
    <w:rsid w:val="00CB5737"/>
    <w:rsid w:val="00CD6483"/>
    <w:rsid w:val="00DA01E5"/>
    <w:rsid w:val="00DC232D"/>
    <w:rsid w:val="00DC57ED"/>
    <w:rsid w:val="00DE49E5"/>
    <w:rsid w:val="00E232BD"/>
    <w:rsid w:val="00E92DC5"/>
    <w:rsid w:val="00ED058D"/>
    <w:rsid w:val="00F00559"/>
    <w:rsid w:val="00F05FE2"/>
    <w:rsid w:val="00F20430"/>
    <w:rsid w:val="00F7188C"/>
    <w:rsid w:val="00F904BC"/>
    <w:rsid w:val="00FA4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22017"/>
  <w15:docId w15:val="{79B20158-66E9-4FB4-BDC7-7E61E5F0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4AE3"/>
    <w:pPr>
      <w:widowControl w:val="0"/>
      <w:jc w:val="both"/>
    </w:pPr>
    <w:rPr>
      <w:rFonts w:ascii="Times New Roman" w:eastAsia="宋体" w:hAnsi="Times New Roman" w:cs="Times New Roman"/>
      <w:szCs w:val="20"/>
    </w:rPr>
  </w:style>
  <w:style w:type="paragraph" w:styleId="1">
    <w:name w:val="heading 1"/>
    <w:basedOn w:val="a"/>
    <w:next w:val="a"/>
    <w:link w:val="10"/>
    <w:qFormat/>
    <w:rsid w:val="007A427C"/>
    <w:pPr>
      <w:keepNext/>
      <w:widowControl/>
      <w:ind w:hangingChars="236" w:hanging="567"/>
      <w:outlineLvl w:val="0"/>
    </w:pPr>
    <w:rPr>
      <w:b/>
    </w:rPr>
  </w:style>
  <w:style w:type="paragraph" w:styleId="2">
    <w:name w:val="heading 2"/>
    <w:basedOn w:val="a"/>
    <w:next w:val="a"/>
    <w:link w:val="20"/>
    <w:uiPriority w:val="9"/>
    <w:semiHidden/>
    <w:unhideWhenUsed/>
    <w:qFormat/>
    <w:rsid w:val="0020356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5666B2"/>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F904BC"/>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7">
    <w:name w:val="heading 7"/>
    <w:basedOn w:val="a"/>
    <w:next w:val="a"/>
    <w:link w:val="70"/>
    <w:semiHidden/>
    <w:unhideWhenUsed/>
    <w:qFormat/>
    <w:rsid w:val="00FA47DF"/>
    <w:pPr>
      <w:keepNext/>
      <w:keepLines/>
      <w:spacing w:before="240" w:after="64" w:line="320" w:lineRule="auto"/>
      <w:outlineLvl w:val="6"/>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1E3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A1E34"/>
    <w:rPr>
      <w:sz w:val="18"/>
      <w:szCs w:val="18"/>
    </w:rPr>
  </w:style>
  <w:style w:type="paragraph" w:styleId="a5">
    <w:name w:val="footer"/>
    <w:basedOn w:val="a"/>
    <w:link w:val="a6"/>
    <w:uiPriority w:val="99"/>
    <w:unhideWhenUsed/>
    <w:rsid w:val="009A1E34"/>
    <w:pPr>
      <w:tabs>
        <w:tab w:val="center" w:pos="4153"/>
        <w:tab w:val="right" w:pos="8306"/>
      </w:tabs>
      <w:snapToGrid w:val="0"/>
      <w:jc w:val="left"/>
    </w:pPr>
    <w:rPr>
      <w:sz w:val="18"/>
      <w:szCs w:val="18"/>
    </w:rPr>
  </w:style>
  <w:style w:type="character" w:customStyle="1" w:styleId="a6">
    <w:name w:val="页脚 字符"/>
    <w:basedOn w:val="a0"/>
    <w:link w:val="a5"/>
    <w:uiPriority w:val="99"/>
    <w:rsid w:val="009A1E34"/>
    <w:rPr>
      <w:sz w:val="18"/>
      <w:szCs w:val="18"/>
    </w:rPr>
  </w:style>
  <w:style w:type="table" w:styleId="a7">
    <w:name w:val="Table Grid"/>
    <w:basedOn w:val="a1"/>
    <w:uiPriority w:val="59"/>
    <w:rsid w:val="009A1E3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9A1E34"/>
    <w:rPr>
      <w:sz w:val="18"/>
      <w:szCs w:val="18"/>
    </w:rPr>
  </w:style>
  <w:style w:type="character" w:customStyle="1" w:styleId="a9">
    <w:name w:val="批注框文本 字符"/>
    <w:basedOn w:val="a0"/>
    <w:link w:val="a8"/>
    <w:uiPriority w:val="99"/>
    <w:semiHidden/>
    <w:rsid w:val="009A1E34"/>
    <w:rPr>
      <w:sz w:val="18"/>
      <w:szCs w:val="18"/>
    </w:rPr>
  </w:style>
  <w:style w:type="character" w:customStyle="1" w:styleId="10">
    <w:name w:val="标题 1 字符"/>
    <w:basedOn w:val="a0"/>
    <w:link w:val="1"/>
    <w:rsid w:val="007A427C"/>
    <w:rPr>
      <w:rFonts w:ascii="Times New Roman" w:eastAsia="宋体" w:hAnsi="Times New Roman" w:cs="Times New Roman"/>
      <w:b/>
      <w:szCs w:val="20"/>
    </w:rPr>
  </w:style>
  <w:style w:type="character" w:customStyle="1" w:styleId="20">
    <w:name w:val="标题 2 字符"/>
    <w:basedOn w:val="a0"/>
    <w:link w:val="2"/>
    <w:uiPriority w:val="9"/>
    <w:semiHidden/>
    <w:rsid w:val="00203561"/>
    <w:rPr>
      <w:rFonts w:asciiTheme="majorHAnsi" w:eastAsiaTheme="majorEastAsia" w:hAnsiTheme="majorHAnsi" w:cstheme="majorBidi"/>
      <w:b/>
      <w:bCs/>
      <w:sz w:val="32"/>
      <w:szCs w:val="32"/>
    </w:rPr>
  </w:style>
  <w:style w:type="paragraph" w:styleId="aa">
    <w:name w:val="Date"/>
    <w:basedOn w:val="a"/>
    <w:next w:val="a"/>
    <w:link w:val="ab"/>
    <w:rsid w:val="00254AE3"/>
    <w:rPr>
      <w:rFonts w:ascii="宋体"/>
      <w:sz w:val="24"/>
    </w:rPr>
  </w:style>
  <w:style w:type="character" w:customStyle="1" w:styleId="ab">
    <w:name w:val="日期 字符"/>
    <w:basedOn w:val="a0"/>
    <w:link w:val="aa"/>
    <w:rsid w:val="00254AE3"/>
    <w:rPr>
      <w:rFonts w:ascii="宋体" w:eastAsia="宋体" w:hAnsi="Times New Roman" w:cs="Times New Roman"/>
      <w:sz w:val="24"/>
      <w:szCs w:val="20"/>
    </w:rPr>
  </w:style>
  <w:style w:type="paragraph" w:styleId="ac">
    <w:name w:val="Note Heading"/>
    <w:basedOn w:val="a"/>
    <w:next w:val="a"/>
    <w:link w:val="ad"/>
    <w:rsid w:val="00254AE3"/>
    <w:pPr>
      <w:jc w:val="center"/>
    </w:pPr>
    <w:rPr>
      <w:rFonts w:ascii="宋体" w:hAnsi="宋体"/>
      <w:spacing w:val="22"/>
      <w:szCs w:val="21"/>
    </w:rPr>
  </w:style>
  <w:style w:type="character" w:customStyle="1" w:styleId="ad">
    <w:name w:val="注释标题 字符"/>
    <w:basedOn w:val="a0"/>
    <w:link w:val="ac"/>
    <w:rsid w:val="00254AE3"/>
    <w:rPr>
      <w:rFonts w:ascii="宋体" w:eastAsia="宋体" w:hAnsi="宋体" w:cs="Times New Roman"/>
      <w:spacing w:val="22"/>
      <w:szCs w:val="21"/>
    </w:rPr>
  </w:style>
  <w:style w:type="paragraph" w:styleId="ae">
    <w:name w:val="Closing"/>
    <w:basedOn w:val="a"/>
    <w:link w:val="af"/>
    <w:rsid w:val="00254AE3"/>
    <w:pPr>
      <w:ind w:leftChars="1800" w:left="100"/>
    </w:pPr>
    <w:rPr>
      <w:rFonts w:ascii="宋体" w:hAnsi="宋体"/>
      <w:spacing w:val="22"/>
      <w:szCs w:val="21"/>
    </w:rPr>
  </w:style>
  <w:style w:type="character" w:customStyle="1" w:styleId="af">
    <w:name w:val="结束语 字符"/>
    <w:basedOn w:val="a0"/>
    <w:link w:val="ae"/>
    <w:rsid w:val="00254AE3"/>
    <w:rPr>
      <w:rFonts w:ascii="宋体" w:eastAsia="宋体" w:hAnsi="宋体" w:cs="Times New Roman"/>
      <w:spacing w:val="22"/>
      <w:szCs w:val="21"/>
    </w:rPr>
  </w:style>
  <w:style w:type="character" w:customStyle="1" w:styleId="40">
    <w:name w:val="标题 4 字符"/>
    <w:basedOn w:val="a0"/>
    <w:link w:val="4"/>
    <w:uiPriority w:val="9"/>
    <w:semiHidden/>
    <w:rsid w:val="00F904BC"/>
    <w:rPr>
      <w:rFonts w:asciiTheme="majorHAnsi" w:eastAsiaTheme="majorEastAsia" w:hAnsiTheme="majorHAnsi" w:cstheme="majorBidi"/>
      <w:b/>
      <w:bCs/>
      <w:sz w:val="28"/>
      <w:szCs w:val="28"/>
    </w:rPr>
  </w:style>
  <w:style w:type="paragraph" w:customStyle="1" w:styleId="Default">
    <w:name w:val="Default"/>
    <w:rsid w:val="00ED058D"/>
    <w:pPr>
      <w:widowControl w:val="0"/>
      <w:autoSpaceDE w:val="0"/>
      <w:autoSpaceDN w:val="0"/>
      <w:adjustRightInd w:val="0"/>
    </w:pPr>
    <w:rPr>
      <w:rFonts w:ascii="DFKai-SB" w:eastAsia="DFKai-SB" w:hAnsi="Times New Roman" w:cs="DFKai-SB"/>
      <w:color w:val="000000"/>
      <w:kern w:val="0"/>
      <w:sz w:val="24"/>
      <w:szCs w:val="24"/>
    </w:rPr>
  </w:style>
  <w:style w:type="character" w:customStyle="1" w:styleId="src">
    <w:name w:val="src"/>
    <w:rsid w:val="00E232BD"/>
  </w:style>
  <w:style w:type="character" w:customStyle="1" w:styleId="30">
    <w:name w:val="标题 3 字符"/>
    <w:basedOn w:val="a0"/>
    <w:link w:val="3"/>
    <w:uiPriority w:val="9"/>
    <w:semiHidden/>
    <w:rsid w:val="005666B2"/>
    <w:rPr>
      <w:rFonts w:ascii="Times New Roman" w:eastAsia="宋体" w:hAnsi="Times New Roman" w:cs="Times New Roman"/>
      <w:b/>
      <w:bCs/>
      <w:sz w:val="32"/>
      <w:szCs w:val="32"/>
    </w:rPr>
  </w:style>
  <w:style w:type="paragraph" w:styleId="af0">
    <w:name w:val="Body Text"/>
    <w:basedOn w:val="a"/>
    <w:link w:val="af1"/>
    <w:qFormat/>
    <w:rsid w:val="005666B2"/>
    <w:rPr>
      <w:rFonts w:ascii="宋体" w:eastAsiaTheme="minorEastAsia" w:hAnsiTheme="minorHAnsi" w:cstheme="minorBidi"/>
      <w:sz w:val="18"/>
      <w:szCs w:val="22"/>
    </w:rPr>
  </w:style>
  <w:style w:type="character" w:customStyle="1" w:styleId="af1">
    <w:name w:val="正文文本 字符"/>
    <w:basedOn w:val="a0"/>
    <w:link w:val="af0"/>
    <w:qFormat/>
    <w:rsid w:val="005666B2"/>
    <w:rPr>
      <w:rFonts w:ascii="宋体"/>
      <w:sz w:val="18"/>
    </w:rPr>
  </w:style>
  <w:style w:type="character" w:customStyle="1" w:styleId="70">
    <w:name w:val="标题 7 字符"/>
    <w:basedOn w:val="a0"/>
    <w:link w:val="7"/>
    <w:semiHidden/>
    <w:rsid w:val="00FA47DF"/>
    <w:rPr>
      <w:rFonts w:ascii="Times New Roman" w:eastAsia="宋体"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ca.gov.cn/zwxx/gg/2026/art/2026/art_d7d0a45aa5294b56a26dbda7a30b33f5.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08BD7-7681-495E-984C-C9C6D288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3</Pages>
  <Words>243</Words>
  <Characters>1388</Characters>
  <Application>Microsoft Office Word</Application>
  <DocSecurity>0</DocSecurity>
  <Lines>11</Lines>
  <Paragraphs>3</Paragraphs>
  <ScaleCrop>false</ScaleCrop>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客 顾</cp:lastModifiedBy>
  <cp:revision>25</cp:revision>
  <dcterms:created xsi:type="dcterms:W3CDTF">2023-07-07T00:34:00Z</dcterms:created>
  <dcterms:modified xsi:type="dcterms:W3CDTF">2026-07-30T10:00:00Z</dcterms:modified>
</cp:coreProperties>
</file>